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1832" w14:textId="6751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2019 жылғы 23 мамырдағы № 193 қаулысы. Шығыс Қазақстан облысының Әділет департаментінде 2019 жылғы 28 мамырда № 5974 болып тіркелді. Күші жойылды - Шығыс Қазақстан облысы Глубокое аудандық әкімдігінің 2020 жылғы 8 сәуірдегі № 142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әкімдігінің 08.04.2020 </w:t>
      </w:r>
      <w:r>
        <w:rPr>
          <w:rFonts w:ascii="Times New Roman"/>
          <w:b w:val="false"/>
          <w:i w:val="false"/>
          <w:color w:val="ff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тармақшасына,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13898 нөмірімен тіркелген) сәйкес, Глубокое ауданының әкімдігі ҚАУЛЫ ЕТЕДІ: </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белгіленсін.</w:t>
      </w:r>
    </w:p>
    <w:bookmarkEnd w:id="2"/>
    <w:bookmarkStart w:name="z9" w:id="3"/>
    <w:p>
      <w:pPr>
        <w:spacing w:after="0"/>
        <w:ind w:left="0"/>
        <w:jc w:val="both"/>
      </w:pPr>
      <w:r>
        <w:rPr>
          <w:rFonts w:ascii="Times New Roman"/>
          <w:b w:val="false"/>
          <w:i w:val="false"/>
          <w:color w:val="000000"/>
          <w:sz w:val="28"/>
        </w:rPr>
        <w:t xml:space="preserve">
      2. Глубокое ауданы әкімдігінің 2018 жылғы 1 ақпандағы № 51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5485 нөмірімен тіркелген) күші жойылған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Глубокое ауданы әкімінің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осы қаулының Шығыс Қазақстан облысы әділет департаментінде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қаулыны Глубокое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аудан әкімінің орынбасары Е.В. Старенковаға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2019 жылғы "23" мамырдағы </w:t>
            </w:r>
            <w:r>
              <w:br/>
            </w:r>
            <w:r>
              <w:rPr>
                <w:rFonts w:ascii="Times New Roman"/>
                <w:b w:val="false"/>
                <w:i w:val="false"/>
                <w:color w:val="000000"/>
                <w:sz w:val="20"/>
              </w:rPr>
              <w:t>№ 193 қаулысына қосымша</w:t>
            </w:r>
          </w:p>
        </w:tc>
      </w:tr>
    </w:tbl>
    <w:bookmarkStart w:name="z19" w:id="11"/>
    <w:p>
      <w:pPr>
        <w:spacing w:after="0"/>
        <w:ind w:left="0"/>
        <w:jc w:val="left"/>
      </w:pPr>
      <w:r>
        <w:rPr>
          <w:rFonts w:ascii="Times New Roman"/>
          <w:b/>
          <w:i w:val="false"/>
          <w:color w:val="000000"/>
        </w:rPr>
        <w:t xml:space="preserve"> Пробация қызметінде тұрған адамдарды, сондай-ақ бас бостандығынан айыру орындарынан босатылған адамдарды жұмысқа орналастыру үшін жұмыс орындарының квотасы белгіленетін ұйымдардың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6048"/>
        <w:gridCol w:w="1946"/>
        <w:gridCol w:w="1950"/>
        <w:gridCol w:w="924"/>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тізімділік санынан пайыздық мәндегі квотаның мөлшері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ауыл шаруашылық тәжірибе станциясы" ЖШС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"IZOTERM" ЖШС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"Бобровка+"ЖШС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