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7c8e" w14:textId="b617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мектепке дейінгі білім беру ұйымдары тәрбиеленушілердің жекелеген санаттары бойынша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2019 жылғы 29 қарашадағы № 471 қаулысы. Шығыс Қазақстан облысының Әділет департаментінде 2019 жылғы 29 қарашада № 6334 болып тіркелді. Күші жойылды - Шығыс Қазақстан облысы Глубокое аудандық әкімдігінің 2021 жылғы 29 сәуірдегі № 196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әкімдігінің 29.04.2021 № 196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Кодекстің </w:t>
      </w:r>
      <w:r>
        <w:rPr>
          <w:rFonts w:ascii="Times New Roman"/>
          <w:b w:val="false"/>
          <w:i w:val="false"/>
          <w:color w:val="000000"/>
          <w:sz w:val="28"/>
        </w:rPr>
        <w:t>56-бабының</w:t>
      </w:r>
      <w:r>
        <w:rPr>
          <w:rFonts w:ascii="Times New Roman"/>
          <w:b w:val="false"/>
          <w:i w:val="false"/>
          <w:color w:val="000000"/>
          <w:sz w:val="28"/>
        </w:rPr>
        <w:t xml:space="preserve"> 1-тармағының 3) тармақшысына, Қазақстан Республикасының 2007 жылғы 27 шілдедегі "Білім туралы" Заңының </w:t>
      </w:r>
      <w:r>
        <w:rPr>
          <w:rFonts w:ascii="Times New Roman"/>
          <w:b w:val="false"/>
          <w:i w:val="false"/>
          <w:color w:val="000000"/>
          <w:sz w:val="28"/>
        </w:rPr>
        <w:t>6-бабының</w:t>
      </w:r>
      <w:r>
        <w:rPr>
          <w:rFonts w:ascii="Times New Roman"/>
          <w:b w:val="false"/>
          <w:i w:val="false"/>
          <w:color w:val="000000"/>
          <w:sz w:val="28"/>
        </w:rPr>
        <w:t xml:space="preserve"> 4-тармағының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ауданының әкімдігі ҚАУЛЫ ЕТЕДІ:</w:t>
      </w:r>
    </w:p>
    <w:bookmarkEnd w:id="1"/>
    <w:bookmarkStart w:name="z8" w:id="2"/>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w:t>
      </w:r>
    </w:p>
    <w:bookmarkEnd w:id="2"/>
    <w:bookmarkStart w:name="z9" w:id="3"/>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3"/>
    <w:bookmarkStart w:name="z10" w:id="4"/>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4"/>
    <w:bookmarkStart w:name="z11" w:id="5"/>
    <w:p>
      <w:pPr>
        <w:spacing w:after="0"/>
        <w:ind w:left="0"/>
        <w:jc w:val="both"/>
      </w:pPr>
      <w:r>
        <w:rPr>
          <w:rFonts w:ascii="Times New Roman"/>
          <w:b w:val="false"/>
          <w:i w:val="false"/>
          <w:color w:val="000000"/>
          <w:sz w:val="28"/>
        </w:rPr>
        <w:t>
      3) көп балалы отбасылардың балаларына;</w:t>
      </w:r>
    </w:p>
    <w:bookmarkEnd w:id="5"/>
    <w:bookmarkStart w:name="z12" w:id="6"/>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6"/>
    <w:bookmarkStart w:name="z13" w:id="7"/>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7"/>
    <w:bookmarkStart w:name="z14" w:id="8"/>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8"/>
    <w:bookmarkStart w:name="z15" w:id="9"/>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9"/>
    <w:bookmarkStart w:name="z16" w:id="10"/>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10"/>
    <w:bookmarkStart w:name="z17" w:id="11"/>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1"/>
    <w:bookmarkStart w:name="z18" w:id="12"/>
    <w:p>
      <w:pPr>
        <w:spacing w:after="0"/>
        <w:ind w:left="0"/>
        <w:jc w:val="both"/>
      </w:pPr>
      <w:r>
        <w:rPr>
          <w:rFonts w:ascii="Times New Roman"/>
          <w:b w:val="false"/>
          <w:i w:val="false"/>
          <w:color w:val="000000"/>
          <w:sz w:val="28"/>
        </w:rPr>
        <w:t>
      5) мемлекеттік атаулы әлеуметтік көмек алуға құқығы бар отбасылардың балалары үшін "Глубокое ауданының жұмыспен қамту және әлеуметтік бағдарламалар бөлімі" мемлекеттік мекемесімен берілетін мемлекеттік атаулы әлеуметтік көмек алушыларға өтініш берушінің (отбасының) тиесілігін растайтын анықтамалар;</w:t>
      </w:r>
    </w:p>
    <w:bookmarkEnd w:id="12"/>
    <w:bookmarkStart w:name="z19" w:id="13"/>
    <w:p>
      <w:pPr>
        <w:spacing w:after="0"/>
        <w:ind w:left="0"/>
        <w:jc w:val="both"/>
      </w:pPr>
      <w:r>
        <w:rPr>
          <w:rFonts w:ascii="Times New Roman"/>
          <w:b w:val="false"/>
          <w:i w:val="false"/>
          <w:color w:val="000000"/>
          <w:sz w:val="28"/>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табысы туралы мәліметтер (жұмыс істейтін ата – аналардың немесе оларды алмастыратын адамдардың жалақысы, кәсіпкерлік қызметтен және басқа да қызмет түрлерінен түсетін табыстар, балаларға және басқа да асырауындағыларға алимент түріндегі табыстар). Мектепке дейінгі білім беру ұйымдарында тәрбиелеу кезеңінде атаулы әлеуметтік көмек алуға құқығы бар отбасылардан, сондай-ақ жан басына шаққандағы орташа табысы ең төменгі күнкөріс деңгейінің шамасынан төмен мемлекеттік атаулы әлеуметтік көмек алмайтын отбасылардан шыққан балалар үшін жыл сайын осы қаулының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мектепке дейінгі білім беру ұйымдарына құжаттарды ұсыну арқылы расталуы тиіс.</w:t>
      </w:r>
    </w:p>
    <w:bookmarkEnd w:id="13"/>
    <w:bookmarkStart w:name="z20" w:id="14"/>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 шығындарын қаржыландыру тиісті қаржы жылына жергілікті бюджеттен жүзеге асырылады.</w:t>
      </w:r>
    </w:p>
    <w:bookmarkEnd w:id="14"/>
    <w:bookmarkStart w:name="z21" w:id="15"/>
    <w:p>
      <w:pPr>
        <w:spacing w:after="0"/>
        <w:ind w:left="0"/>
        <w:jc w:val="both"/>
      </w:pPr>
      <w:r>
        <w:rPr>
          <w:rFonts w:ascii="Times New Roman"/>
          <w:b w:val="false"/>
          <w:i w:val="false"/>
          <w:color w:val="000000"/>
          <w:sz w:val="28"/>
        </w:rPr>
        <w:t>
      3. "Шығыс Қазақстан облысы Глубокое ауданы әкімінің аппараты" мемлекеттік мекемесі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3" w:id="1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Глубокое ауданы аумағында таратылатын мерзімді баспа басылымдарына ресми жариялауға жолданылуын;</w:t>
      </w:r>
    </w:p>
    <w:bookmarkEnd w:id="17"/>
    <w:bookmarkStart w:name="z24" w:id="18"/>
    <w:p>
      <w:pPr>
        <w:spacing w:after="0"/>
        <w:ind w:left="0"/>
        <w:jc w:val="both"/>
      </w:pPr>
      <w:r>
        <w:rPr>
          <w:rFonts w:ascii="Times New Roman"/>
          <w:b w:val="false"/>
          <w:i w:val="false"/>
          <w:color w:val="000000"/>
          <w:sz w:val="28"/>
        </w:rPr>
        <w:t>
      3) осы қаулыны ресми жарияланғаннан кейін Глубокое ауданы әкімінің интернет – ресурсында орналастырылуын қамтамасыз етсін.</w:t>
      </w:r>
    </w:p>
    <w:bookmarkEnd w:id="18"/>
    <w:bookmarkStart w:name="z25" w:id="19"/>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Е.В. Старенковаға жүктелсін.</w:t>
      </w:r>
    </w:p>
    <w:bookmarkEnd w:id="19"/>
    <w:bookmarkStart w:name="z26" w:id="20"/>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