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8b88" w14:textId="0e78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2016 жылғы 30 қарашадағы № 7/4-VI "Мүгедектер қатарындағы кемтар балаларды жеке оқыту жоспары бойынша үйде оқытуға жұмсаған шығындарын өндіріп алулар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2019 жылғы 22 қарашадағы № 36/6-VI шешімі. Шығыс Қазақстан облысының Әділет департаментінде 2019 жылғы 5 желтоқсанда № 6351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Глубокое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2016 жылғы 30 қарашадағы № 7/4-VI "Мүгедектер қатарындағы кемтар балаларды жеке оқыту жоспары бойынша үйде оқытуға жұмсаған шығындарын өндіріп алулар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4795 болып тіркелген, Қазақстан Республикасының нормативтік құқықтық актілерді эталондық бақылау банкінде 2017 жылғы 25 қаңтарда электрондық түрде жарияланған) келесі өзгеріс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Мүгедектер қатарындағы кемтар балаларды жеке оқыту жоспары бойынша үйде оқытуға жұмсаған шығындар ай сайын оқу жылы ішінде төрт айлық есептік көрсеткіш мөлшерінде өтелсін.".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қыркүйегінен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