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7ac0" w14:textId="97f7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2019 жылғы 12 сәуірдегі № 97 қаулысы. Шығыс Қазақстан облысының Әділет департаментінде 2019 жылғы 16 сәуірде № 5859 болып тіркелді. Күші жойылды - Шығыс Қазақстан облысы Жарма ауданы әкімдігінің 2019 жылғы 16 қазандағы № 301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ауданы әкімдігінің 16.10.2019 </w:t>
      </w:r>
      <w:r>
        <w:rPr>
          <w:rFonts w:ascii="Times New Roman"/>
          <w:b w:val="false"/>
          <w:i w:val="false"/>
          <w:color w:val="ff0000"/>
          <w:sz w:val="28"/>
        </w:rPr>
        <w:t>№ 301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 14-1) тармақшасына, Қазақстан Республикасының 2016 жылғы 06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Қазақстан Республикасының 2016 жылғы 6 сәуірдегі "Құқықтық актілер туралы"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Жарма ауданы әкімдігінің 2018 жылғы 26 ақпандағы № 53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квотасы туралы" (Нормативтік құқықтық актілерді мемлекеттік тіркеу тізілімінде № 5529 тіркелген, 2018 жылғы 23 наурызындағы "Қалба тынысы" аудандық газетінде және 2018 жылы 20 наурызында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xml:space="preserve">
       3. "Жарма ауданының жұмыспен қамту және әлеуметтік бағдарламалар бөлімі" мемлекеттік мекемесі Қазақстан Республикасының қолданыстағы заңнамасымен бекітілген тәртіпте: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қаулының мемлекеттік тіркеуден өткеннен кейін, оның көшірмесін күнтізбелік он күн ішінде қазақ және орыс тілдерінде, қағаз және электронды түрде Қазақстан Республикасының нормативтік құқықтық актілерінің Эталондық бақылау банкіне ресми жариялау мен енгізу үшін шаруашылық жүргізу құқығындағы Республикалық мемлекеттік кәсіпорны "Республикалық құқықтық ақпарат орталығына" жіберуді;</w:t>
      </w:r>
    </w:p>
    <w:bookmarkEnd w:id="6"/>
    <w:bookmarkStart w:name="z13" w:id="7"/>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Қазақстан Республикасының Үкіметі айқындайтын тәртіппен, конкурстық негізде осындай құқық алған мерзімді баспа басылымдарына ресми жариялауға жіберуді;</w:t>
      </w:r>
    </w:p>
    <w:bookmarkEnd w:id="7"/>
    <w:bookmarkStart w:name="z14" w:id="8"/>
    <w:p>
      <w:pPr>
        <w:spacing w:after="0"/>
        <w:ind w:left="0"/>
        <w:jc w:val="both"/>
      </w:pPr>
      <w:r>
        <w:rPr>
          <w:rFonts w:ascii="Times New Roman"/>
          <w:b w:val="false"/>
          <w:i w:val="false"/>
          <w:color w:val="000000"/>
          <w:sz w:val="28"/>
        </w:rPr>
        <w:t>
      4) осы қаулы ресми жарияланғаннан кейін Жарма ауданы әкімдігінің интернет-желісінде орналастыруды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А. Ибраевқа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әкімдігінің </w:t>
            </w:r>
            <w:r>
              <w:br/>
            </w:r>
            <w:r>
              <w:rPr>
                <w:rFonts w:ascii="Times New Roman"/>
                <w:b w:val="false"/>
                <w:i w:val="false"/>
                <w:color w:val="000000"/>
                <w:sz w:val="20"/>
              </w:rPr>
              <w:t xml:space="preserve">2019 жылғы "12" сәуірдегі </w:t>
            </w:r>
            <w:r>
              <w:br/>
            </w:r>
            <w:r>
              <w:rPr>
                <w:rFonts w:ascii="Times New Roman"/>
                <w:b w:val="false"/>
                <w:i w:val="false"/>
                <w:color w:val="000000"/>
                <w:sz w:val="20"/>
              </w:rPr>
              <w:t>№ 97 қаулысына қосымша</w:t>
            </w:r>
          </w:p>
        </w:tc>
      </w:tr>
    </w:tbl>
    <w:bookmarkStart w:name="z20" w:id="11"/>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6325"/>
        <w:gridCol w:w="1314"/>
        <w:gridCol w:w="2355"/>
        <w:gridCol w:w="971"/>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Жұмышылар саны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старательдер артелі" жауапкершілігі шектеулі серіктестігі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"Георгиевский завод насосного оборудования" жауапкершілігі шектеулі серіктестігі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жөндеу" жауапкершілігі шектеулі серіктестігінің – "ПМС Шар" филиалы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локомотив" жауапкершілігі шектеулі серіктестігінің "Шар локомотив жөндеу депосы" филиалы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қылмыстық-атқару жүйесі комитетінің –атқару жүйесі комитетінің түзеу мекемелерінің республикалық мемлекеттік кәсіпорнының шаруашылық жүргізу құқығындағы "Еңбек-Өскемен" №110 филиалы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"Васильевское" тау-металургиялық компаниясы" жауапкершілігі шектеулі серіктестігінің филиалы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Құрылыс - Газ"жауапкершілігі шектеулі серіктестігі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