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d863" w14:textId="001d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2018 жылғы 18 қыркүйектегі № 30-3 "Зайсан ауданының ауылдық елді мекендерінде тұратын және жұмыс істейтін мемлекеттік ұйымдардың мамандарына әлеуметтік көмек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2019 жылғы 27 желтоқсандағы № 49-3 шешімі. Шығыс Қазақстан облысының Әділет департаментінде 2020 жылғы 13 қаңтарда № 6494 болып тіркелді. Күші жойылды - Шығыс Қазақстан облысы Зайсан аудандық мәслихатының 2020 жылғы 21 қыркүйектегі № 61-6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21.09.2020 </w:t>
      </w:r>
      <w:r>
        <w:rPr>
          <w:rFonts w:ascii="Times New Roman"/>
          <w:b w:val="false"/>
          <w:i w:val="false"/>
          <w:color w:val="ff0000"/>
          <w:sz w:val="28"/>
        </w:rPr>
        <w:t>№ 61-6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2018 жылғы 18 қыркүйектегі № 30-3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әлеуметтік көмек көрсету" (нормативтік құқықтық актілерді мемлекеттік тіркеу Тізілімінде 5-11-168 нөмірімен тіркелген, 2018 жылғы 27 қазанында аудандық "Достық" газетінде және 2018 жылғы 16 қазанда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"1.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көмек жылына бір рет 31 104 (отыз бір мың бір жүз төрт) теңге мөлшерде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2) тармақшасы жаңа редакцияда жазылсын.</w:t>
      </w:r>
    </w:p>
    <w:bookmarkStart w:name="z12" w:id="4"/>
    <w:p>
      <w:pPr>
        <w:spacing w:after="0"/>
        <w:ind w:left="0"/>
        <w:jc w:val="both"/>
      </w:pPr>
      <w:r>
        <w:rPr>
          <w:rFonts w:ascii="Times New Roman"/>
          <w:b w:val="false"/>
          <w:i w:val="false"/>
          <w:color w:val="000000"/>
          <w:sz w:val="28"/>
        </w:rPr>
        <w:t xml:space="preserve">
      "2) Әлеуметтік көмек алу үшін жеке тұлға немесе оның нотариалдық сенімхатпен расталған өкілі еркін түрде өтінішпен "Азаматтарға арналған үкімет" мемлекеттік корпорациясы" коммерциялық емес акционерлік қоғамға, уәкілетті органға немесе ауылдық округ әкіміне жүгінеді және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береді.".</w:t>
      </w:r>
    </w:p>
    <w:bookmarkEnd w:id="4"/>
    <w:bookmarkStart w:name="z13"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Мұхаметқалиев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