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b912" w14:textId="a48b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16 жылғы 22 қарашадағы № 7-5 "Мүгедектер қатарындағы кемтар балаларды жеке оқыту жоспары бойынша үйде оқытуға жұмсалған шығындарды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27 желтоқсандағы № 49-4/4 шешімі. Шығыс Қазақстан облысының Әділет департаментінде 2020 жылғы 15 қаңтарда № 6510 болып тіркелді. Күші жойылды - Шығыс Қазақстан облысы Зайсан аудандық мәслихатының 2021 жылғы 28 қыркүйектегі № 11-4/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8.09.2021 № 11-4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6 жылғы 22 қарашадағы №7-5 "Мүгедектер қатарындағы кемтар балаларды жеке оқыту жоспары бойынша үйде оқытуға жұмсалған шығындарды өтеу туралы" (нормативтік құқықтық актілерді мемлекеттік тіркеу тізілімінде 4786 нөмірімен тіркелген, 2016 жылғы 2 қарашада "Достық" газетінде және 2017 жылғы 1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а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лған шығындар оқу жылы ішінде төрт айлық есептік көрсеткіш мөлшерінде ай сайын есептелсі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