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c939" w14:textId="424c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Зайсан ауданының ауылдық елді мекендеріне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және ауылдық округтер әкімдері аппараттарының мемлекеттік қызметшілеріне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2019 жылғы 27 желтоқсандағы № 49-2 шешімі. Шығыс Қазақстан облысының Әділет департаментінде 2020 жылғы 16 қаңтарда № 6557 болып тіркелді. Күші жойылды - Шығыс Қазақстан облысы Зайсан аудандық мәслихатының 2020 жылғы 25 желтоқсандағы № 68-10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25.12.2020 № 68-10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w:t>
      </w:r>
    </w:p>
    <w:p>
      <w:pPr>
        <w:spacing w:after="0"/>
        <w:ind w:left="0"/>
        <w:jc w:val="both"/>
      </w:pPr>
      <w:r>
        <w:rPr>
          <w:rFonts w:ascii="Times New Roman"/>
          <w:b w:val="false"/>
          <w:i w:val="false"/>
          <w:color w:val="000000"/>
          <w:sz w:val="28"/>
        </w:rPr>
        <w:t xml:space="preserve">
      Ескерту. Тақырыбы жаңа редакцияда - Шығыс Қазақстан облысы Зайсан аудандық мәслихатының 21.09.2020 </w:t>
      </w:r>
      <w:r>
        <w:rPr>
          <w:rFonts w:ascii="Times New Roman"/>
          <w:b w:val="false"/>
          <w:i w:val="false"/>
          <w:color w:val="000000"/>
          <w:sz w:val="28"/>
        </w:rPr>
        <w:t>№ 61-5</w:t>
      </w:r>
      <w:r>
        <w:rPr>
          <w:rFonts w:ascii="Times New Roman"/>
          <w:b w:val="false"/>
          <w:i w:val="false"/>
          <w:color w:val="000000"/>
          <w:sz w:val="28"/>
        </w:rPr>
        <w:t xml:space="preserve"> шешімімен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"Агроөнеркәсiптiк кешендi және ауылдық аумақтарды дамытуды мемлекеттiк реттеу туралы" 2005 жылғы 8 шiлдедегi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2009 жылғы 18 ақпандағы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2014 жылғы 6 қарашадағы Қазақстан Республикасы Ұлттық экономика министрлігінің № 72 </w:t>
      </w:r>
      <w:r>
        <w:rPr>
          <w:rFonts w:ascii="Times New Roman"/>
          <w:b w:val="false"/>
          <w:i w:val="false"/>
          <w:color w:val="000000"/>
          <w:sz w:val="28"/>
        </w:rPr>
        <w:t>бұйрығының</w:t>
      </w:r>
      <w:r>
        <w:rPr>
          <w:rFonts w:ascii="Times New Roman"/>
          <w:b w:val="false"/>
          <w:i w:val="false"/>
          <w:color w:val="000000"/>
          <w:sz w:val="28"/>
        </w:rPr>
        <w:t xml:space="preserve"> 4 тармағына сәйкес Зайсан аудандық мәслихаты ШЕШIМ ҚАБЫЛДАДЫ:</w:t>
      </w:r>
    </w:p>
    <w:bookmarkEnd w:id="0"/>
    <w:bookmarkStart w:name="z6" w:id="1"/>
    <w:p>
      <w:pPr>
        <w:spacing w:after="0"/>
        <w:ind w:left="0"/>
        <w:jc w:val="both"/>
      </w:pPr>
      <w:r>
        <w:rPr>
          <w:rFonts w:ascii="Times New Roman"/>
          <w:b w:val="false"/>
          <w:i w:val="false"/>
          <w:color w:val="000000"/>
          <w:sz w:val="28"/>
        </w:rPr>
        <w:t>
      1. Зайсан ауданының ауылдық елді мекендеріне жұмыс істеуге жəне тұруға келген денсаулық сақтау, білім беру, əлеуметтік қамсыздандыру, мəдениет, спорт, агроөнеркəсіптік кешен саласындағы мамандарға және ауылдық округтер əкімдері аппараттарының мемлекеттік қызметшілеріне 2020 жылы әлеуметтiк қолдау шараларының келесі түрлері көрсетілсін:</w:t>
      </w:r>
    </w:p>
    <w:bookmarkEnd w:id="1"/>
    <w:bookmarkStart w:name="z7" w:id="2"/>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bookmarkEnd w:id="2"/>
    <w:bookmarkStart w:name="z8" w:id="3"/>
    <w:p>
      <w:pPr>
        <w:spacing w:after="0"/>
        <w:ind w:left="0"/>
        <w:jc w:val="both"/>
      </w:pPr>
      <w:r>
        <w:rPr>
          <w:rFonts w:ascii="Times New Roman"/>
          <w:b w:val="false"/>
          <w:i w:val="false"/>
          <w:color w:val="000000"/>
          <w:sz w:val="28"/>
        </w:rPr>
        <w:t>
      2) тұрғын үй сатып алу немесе салу үшiн бiр мың бес жүз еселiк айлық есептiк көрсеткiштен аспайтын сомада бюджеттiк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21.09.2020 </w:t>
      </w:r>
      <w:r>
        <w:rPr>
          <w:rFonts w:ascii="Times New Roman"/>
          <w:b w:val="false"/>
          <w:i w:val="false"/>
          <w:color w:val="000000"/>
          <w:sz w:val="28"/>
        </w:rPr>
        <w:t>№ 61-5</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Мұхаметқалиев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