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f8d0" w14:textId="5b3f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Жаңа Бұқтырма кентінің бюджеті туралы" Алтай ауданының мәслихатының 2018 жылғы 29 желтоқсандағы № 42/7-VI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12 сәуірдегі № 47/9-VI шешімі. Шығыс Қазақстан облысының Әділет департаментінде 2019 жылғы 17 сәуірде № 5869 болып тіркелді. Күші жойылды - Шығыс Қазақстан облысы Алтай ауданы мәслихатының 2020 жылғы 5 қаңтардағы № 61/4-VI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Жаңа Бұқтырма кентінің бюджеті туралы" Алтай ауданының мәслихатының 2018 жылғы 29 желтоқсандағы № 42/7-VІ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5-12-184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радакцияда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Жаңа-Бұқтырма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42124,0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29597,0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1349,0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11178,0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46830,3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- 4706,3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4706,3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- 4706,3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сәуір № 47/9-VI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 шешіміне 1-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 Бұқтырма кентінің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