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154a" w14:textId="ae41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2018 жылы 24 желтоқсандағы № 24/206-VI "Катонқарағай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2019 жылы әлеуметтiк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2019 жылғы 11 шілдедегі № 30/250-VI шешімі. Шығыс Қазақстан облысының Әділет департаментінде 2019 жылғы 15 шілдеде № 6071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Үкiметiнiң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ШЕШIМ ҚАБЫЛДАДЫ:</w:t>
      </w:r>
    </w:p>
    <w:bookmarkEnd w:id="1"/>
    <w:bookmarkStart w:name="z8" w:id="2"/>
    <w:p>
      <w:pPr>
        <w:spacing w:after="0"/>
        <w:ind w:left="0"/>
        <w:jc w:val="both"/>
      </w:pPr>
      <w:r>
        <w:rPr>
          <w:rFonts w:ascii="Times New Roman"/>
          <w:b w:val="false"/>
          <w:i w:val="false"/>
          <w:color w:val="000000"/>
          <w:sz w:val="28"/>
        </w:rPr>
        <w:t xml:space="preserve">
      1. Катонқарағай аудандық мәслихатының 2018 жылы 24 желтоқсандағы № 24/206-VI "Катонқарағай ауданының ауылдық елдi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2019 жылы әлеуметтiк қолдау шараларын ұсыну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5941 нөмірімен тіркелген, 2019 жылғы 14 қаңтарда Қазақстан Республикасының нормативтік құқықтық актілерінің электрондық түрдегі эталондық бақылау банкінде жарияланды) мынадай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"1. Катонқарағай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 2019 жылы жүз еселік айлық есептік көрсеткішке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болып айқындалсын.".</w:t>
      </w:r>
    </w:p>
    <w:bookmarkEnd w:id="3"/>
    <w:bookmarkStart w:name="z11"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Елюбаева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