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b4d0" w14:textId="6c1b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2018 жылғы 28 желтоқсандағы № 24/214–VI "2019-2021 жылдарға арналған Алтынбел, Катонқарағай, Үлкен Нарын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2019 жылғы 26 шілдедегі № 31/265-VI шешімі. Шығыс Қазақстан облысының Әділет департаментінде 2019 жылғы 2 тамызда № 6099 болып тіркелді. Күші жойылды - Шығыс Қазақстан облысы Катонқарағай аудандық мәслихатының 2020 жылғы 6 қаңтардағы № 35/314-VI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аудандық мәслихатының 2019 жылғы 11шілдедегі № 30/247-VI "Катонқарағай аудандық мәслихатының 2018 жылғы 24 желтоқсандағы № 24/200–VI "2019-2021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кұқықтық актілердің мемлекеттік тіркеу Тізілімінде 6070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2018 жылғы 28 желтоқсандағы № 24/214-VI "2019-2021 жылдарға арналған Алтынбел, Катонқарағай, Үлкен Нарын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5-13-160 нөмірімен тіркелген, 2019 жылғы 4 ақпанда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62 393,0 мың теңге, соның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3 784,0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57 713,0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62 393,0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пайданылатын қалдықтары – 0,0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бекiтiлсiн: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115 230,0 мың теңге, соның iшiнде: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22 108,0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1 138,0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91 984,0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115 230,0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пайданылатын қалдықтары – 0,0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бекiтiлсiн: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–294 694,0 мың теңге, оның iшiнде: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37 900,0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3 590,0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253 204,0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294 694,0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пайданылатын қалдықтары – 0,0 мың теңге.".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31/265 -VІ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31/265 -VІ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31/265 -VІ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2019 жылға арналған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бюджетіне республикалық бюджеттен түскен нысаналы ағымдағы және даму трансферттері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