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7d60d4" w14:textId="67d60d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Катонқарағай ауданы Өрел ауылдық округінің Өрел ауылында шектеу іс - шараларын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Катонқарағай ауданы Өрел ауылдық округі әкімінің 2019 жылғы 5 маусымдағы № 1 шешімі. Шығыс Қазақстан облысының Әділет департаментінде 2019 жылғы 6 маусымда № 5994 болып тіркелді. Күші жойылды - Шығыс Қазақстан облысы Катонқарағай ауданы Өрел ауылдық округі әкімінің 2019 жылғы 9 желтоқсандағы № 4 шешімімен</w:t>
      </w:r>
    </w:p>
    <w:p>
      <w:pPr>
        <w:spacing w:after="0"/>
        <w:ind w:left="0"/>
        <w:jc w:val="both"/>
      </w:pPr>
      <w:bookmarkStart w:name="z5" w:id="0"/>
      <w:r>
        <w:rPr>
          <w:rFonts w:ascii="Times New Roman"/>
          <w:b w:val="false"/>
          <w:i w:val="false"/>
          <w:color w:val="ff0000"/>
          <w:sz w:val="28"/>
        </w:rPr>
        <w:t xml:space="preserve">
      Ескерту. Күші жойылды - Шығыс Қазақстан облысы Катонқарағай ауданы Өрел ауылдық округі әкімінің 09.12.2019 </w:t>
      </w:r>
      <w:r>
        <w:rPr>
          <w:rFonts w:ascii="Times New Roman"/>
          <w:b w:val="false"/>
          <w:i w:val="false"/>
          <w:color w:val="ff0000"/>
          <w:sz w:val="28"/>
        </w:rPr>
        <w:t>№ 4</w:t>
      </w:r>
      <w:r>
        <w:rPr>
          <w:rFonts w:ascii="Times New Roman"/>
          <w:b w:val="false"/>
          <w:i w:val="false"/>
          <w:color w:val="ff0000"/>
          <w:sz w:val="28"/>
        </w:rPr>
        <w:t xml:space="preserve"> шешімімен (алғашқы ресми жарияланған күнiнен кейiн күнтiзбелiк он күн өткен соң қолданысқа енгiзiледi).</w:t>
      </w:r>
      <w:r>
        <w:br/>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 – өзі басқару туралы" Заңының 35 – бабының </w:t>
      </w:r>
      <w:r>
        <w:rPr>
          <w:rFonts w:ascii="Times New Roman"/>
          <w:b w:val="false"/>
          <w:i w:val="false"/>
          <w:color w:val="000000"/>
          <w:sz w:val="28"/>
        </w:rPr>
        <w:t>2 – тармағына</w:t>
      </w:r>
      <w:r>
        <w:rPr>
          <w:rFonts w:ascii="Times New Roman"/>
          <w:b w:val="false"/>
          <w:i w:val="false"/>
          <w:color w:val="000000"/>
          <w:sz w:val="28"/>
        </w:rPr>
        <w:t xml:space="preserve">, Қазақстан Республикасының 2002 жылғы 10 шілдедегі "Ветеринария туралы" Заңының </w:t>
      </w:r>
      <w:r>
        <w:rPr>
          <w:rFonts w:ascii="Times New Roman"/>
          <w:b w:val="false"/>
          <w:i w:val="false"/>
          <w:color w:val="000000"/>
          <w:sz w:val="28"/>
        </w:rPr>
        <w:t>10–1 бабының</w:t>
      </w:r>
      <w:r>
        <w:rPr>
          <w:rFonts w:ascii="Times New Roman"/>
          <w:b w:val="false"/>
          <w:i w:val="false"/>
          <w:color w:val="000000"/>
          <w:sz w:val="28"/>
        </w:rPr>
        <w:t xml:space="preserve"> 7) тармақшасына, "Қазақстан Республикасы Ауыл шаруашылығы министрлігі ветеринариялық бақылау және қадағалау комитетінің Катонқарағай аудандық аумақтық инспекциясы" мемлекеттік мекемесі басшысының 2019 жылғы 23 мамырдағы № 59 ұсынысына сәйкес, Өрел ауылдық округінің әкімі ШЕШІМ ҚАБЫЛДАДЫ:</w:t>
      </w:r>
    </w:p>
    <w:bookmarkEnd w:id="1"/>
    <w:bookmarkStart w:name="z8" w:id="2"/>
    <w:p>
      <w:pPr>
        <w:spacing w:after="0"/>
        <w:ind w:left="0"/>
        <w:jc w:val="both"/>
      </w:pPr>
      <w:r>
        <w:rPr>
          <w:rFonts w:ascii="Times New Roman"/>
          <w:b w:val="false"/>
          <w:i w:val="false"/>
          <w:color w:val="000000"/>
          <w:sz w:val="28"/>
        </w:rPr>
        <w:t>
      1. Катонқарағай ауданы Өрел ауылдық округінің Өрел ауылындағы ірі қара мал арасында сарып ауруының пайда болуына байланысты шектеу іс – шаралары белгіленсін.</w:t>
      </w:r>
    </w:p>
    <w:bookmarkEnd w:id="2"/>
    <w:bookmarkStart w:name="z9" w:id="3"/>
    <w:p>
      <w:pPr>
        <w:spacing w:after="0"/>
        <w:ind w:left="0"/>
        <w:jc w:val="both"/>
      </w:pPr>
      <w:r>
        <w:rPr>
          <w:rFonts w:ascii="Times New Roman"/>
          <w:b w:val="false"/>
          <w:i w:val="false"/>
          <w:color w:val="000000"/>
          <w:sz w:val="28"/>
        </w:rPr>
        <w:t>
      2. "Катонқарағай ауданы әкімінің аппараты" мемлекеттік мекемесі Қазақстан Республикасының заңнамалық актілерінде белгіленген тәртіпте:</w:t>
      </w:r>
    </w:p>
    <w:bookmarkEnd w:id="3"/>
    <w:bookmarkStart w:name="z10" w:id="4"/>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bookmarkEnd w:id="4"/>
    <w:bookmarkStart w:name="z11" w:id="5"/>
    <w:p>
      <w:pPr>
        <w:spacing w:after="0"/>
        <w:ind w:left="0"/>
        <w:jc w:val="both"/>
      </w:pPr>
      <w:r>
        <w:rPr>
          <w:rFonts w:ascii="Times New Roman"/>
          <w:b w:val="false"/>
          <w:i w:val="false"/>
          <w:color w:val="000000"/>
          <w:sz w:val="28"/>
        </w:rPr>
        <w:t>
      2) осы шешім мемлекеттік тіркелген күнінен бастап күнтізбелік он күн ішінде оның көшірмесін қағаз және электрондық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bookmarkEnd w:id="5"/>
    <w:bookmarkStart w:name="z12" w:id="6"/>
    <w:p>
      <w:pPr>
        <w:spacing w:after="0"/>
        <w:ind w:left="0"/>
        <w:jc w:val="both"/>
      </w:pPr>
      <w:r>
        <w:rPr>
          <w:rFonts w:ascii="Times New Roman"/>
          <w:b w:val="false"/>
          <w:i w:val="false"/>
          <w:color w:val="000000"/>
          <w:sz w:val="28"/>
        </w:rPr>
        <w:t>
      3) осы шешім мемлекеттік тіркелген күнінен бастап күнтізбелік он күн ішінде оның көшірмесін Катонқарағай ауданының аумағында таратылатын мерзімді баспа басылымдарында ресми жариялауға жолданылуын;</w:t>
      </w:r>
    </w:p>
    <w:bookmarkEnd w:id="6"/>
    <w:bookmarkStart w:name="z13" w:id="7"/>
    <w:p>
      <w:pPr>
        <w:spacing w:after="0"/>
        <w:ind w:left="0"/>
        <w:jc w:val="both"/>
      </w:pPr>
      <w:r>
        <w:rPr>
          <w:rFonts w:ascii="Times New Roman"/>
          <w:b w:val="false"/>
          <w:i w:val="false"/>
          <w:color w:val="000000"/>
          <w:sz w:val="28"/>
        </w:rPr>
        <w:t>
      4) ресми жарияланғаннан кейін осы шешімді Катонқарағай ауданының әкімдігінің интернет – ресурсына орналастыруын қамтамасыз етсін.</w:t>
      </w:r>
    </w:p>
    <w:bookmarkEnd w:id="7"/>
    <w:bookmarkStart w:name="z14" w:id="8"/>
    <w:p>
      <w:pPr>
        <w:spacing w:after="0"/>
        <w:ind w:left="0"/>
        <w:jc w:val="both"/>
      </w:pPr>
      <w:r>
        <w:rPr>
          <w:rFonts w:ascii="Times New Roman"/>
          <w:b w:val="false"/>
          <w:i w:val="false"/>
          <w:color w:val="000000"/>
          <w:sz w:val="28"/>
        </w:rPr>
        <w:t>
      3. Осы шешімнің орындалуын бақылауды өзіме қалдырамын.</w:t>
      </w:r>
    </w:p>
    <w:bookmarkEnd w:id="8"/>
    <w:bookmarkStart w:name="z15" w:id="9"/>
    <w:p>
      <w:pPr>
        <w:spacing w:after="0"/>
        <w:ind w:left="0"/>
        <w:jc w:val="both"/>
      </w:pPr>
      <w:r>
        <w:rPr>
          <w:rFonts w:ascii="Times New Roman"/>
          <w:b w:val="false"/>
          <w:i w:val="false"/>
          <w:color w:val="000000"/>
          <w:sz w:val="28"/>
        </w:rPr>
        <w:t>
      4. Осы шешім оның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Ауылдық округ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Көбешев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