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d4ae" w14:textId="3dad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33-4 "2019-2021 жылдарға арналған Тарбағатай ауданы Ойшілік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4 желтоқсандағы № 49-4 шешімі. Шығыс Қазақстан облысының Әділет департаментінде 2019 жылғы 13 желтоқсанда № 6392 болып тіркелді. Күші жойылды - Шығыс Қазақстан облысы Тарбағатай аудандық мәслихатының 2020 жылғы 13 қаңтардағы № 51-15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22 қарашадағы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6314 нөмірімен тіркелді)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Ойшілік ауылдық округінің бюджеті туралы" № 33-4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5-16-183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40 450,0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36 910,0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41 009,6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- 559,6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–559,6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–559,6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Ойшілік ауылдық округ бюджетіне аудандық бюджеттен – 23 110,0 мың теңге көлемінде нысаналы трансферттер көзделгені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