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c156" w14:textId="ad7c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жылдың 24 желтоқсандағы № 257 "2019-2021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27 ақпандағы № 270 шешімі. Шығыс Қазақстан облысының Әділет департаментінде 2019 жылғы 5 наурызда № 5745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 тармақшасына, Шығыс Қазақстан облыстық мәслихатының 2019 жылғы 15 ақпандағы № 27/302- VІ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5734 нөмірімен тіркелген) сәйкес, Ұлан аудандық маслихаты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Ұлан ауданыңың бюджеті туралы" Ұлан аудандық маслихатының 2018 жылғы 24 желтоқсандағы № 257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5-17-211 нөмірімен тіркелген, 2019 жылғы 15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5720032,9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1333601,0 мың теңге;</w:t>
      </w:r>
    </w:p>
    <w:bookmarkEnd w:id="5"/>
    <w:bookmarkStart w:name="z13" w:id="6"/>
    <w:p>
      <w:pPr>
        <w:spacing w:after="0"/>
        <w:ind w:left="0"/>
        <w:jc w:val="both"/>
      </w:pPr>
      <w:r>
        <w:rPr>
          <w:rFonts w:ascii="Times New Roman"/>
          <w:b w:val="false"/>
          <w:i w:val="false"/>
          <w:color w:val="000000"/>
          <w:sz w:val="28"/>
        </w:rPr>
        <w:t>
      салықтық емес түсімдер – 4500,0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66249,0 мың теңге;</w:t>
      </w:r>
    </w:p>
    <w:bookmarkEnd w:id="7"/>
    <w:bookmarkStart w:name="z15" w:id="8"/>
    <w:p>
      <w:pPr>
        <w:spacing w:after="0"/>
        <w:ind w:left="0"/>
        <w:jc w:val="both"/>
      </w:pPr>
      <w:r>
        <w:rPr>
          <w:rFonts w:ascii="Times New Roman"/>
          <w:b w:val="false"/>
          <w:i w:val="false"/>
          <w:color w:val="000000"/>
          <w:sz w:val="28"/>
        </w:rPr>
        <w:t>
      трансферттер түсімі – 4315682,9 мың теңге;</w:t>
      </w:r>
    </w:p>
    <w:bookmarkEnd w:id="8"/>
    <w:bookmarkStart w:name="z16" w:id="9"/>
    <w:p>
      <w:pPr>
        <w:spacing w:after="0"/>
        <w:ind w:left="0"/>
        <w:jc w:val="both"/>
      </w:pPr>
      <w:r>
        <w:rPr>
          <w:rFonts w:ascii="Times New Roman"/>
          <w:b w:val="false"/>
          <w:i w:val="false"/>
          <w:color w:val="000000"/>
          <w:sz w:val="28"/>
        </w:rPr>
        <w:t>
      2) шығындар – 5736077,3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45789,0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79538,0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33749,0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- 61833,4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61833,4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79538,0 мың теңге;</w:t>
      </w:r>
    </w:p>
    <w:bookmarkEnd w:id="18"/>
    <w:bookmarkStart w:name="z26" w:id="19"/>
    <w:p>
      <w:pPr>
        <w:spacing w:after="0"/>
        <w:ind w:left="0"/>
        <w:jc w:val="both"/>
      </w:pPr>
      <w:r>
        <w:rPr>
          <w:rFonts w:ascii="Times New Roman"/>
          <w:b w:val="false"/>
          <w:i w:val="false"/>
          <w:color w:val="000000"/>
          <w:sz w:val="28"/>
        </w:rPr>
        <w:t>
      қарыздарды өтеу – 33749,0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16044,4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Мурсалимов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27 ақпандағы </w:t>
            </w:r>
            <w:r>
              <w:br/>
            </w:r>
            <w:r>
              <w:rPr>
                <w:rFonts w:ascii="Times New Roman"/>
                <w:b w:val="false"/>
                <w:i w:val="false"/>
                <w:color w:val="000000"/>
                <w:sz w:val="20"/>
              </w:rPr>
              <w:t>№ 270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1 қосымша</w:t>
            </w:r>
          </w:p>
        </w:tc>
      </w:tr>
    </w:tbl>
    <w:bookmarkStart w:name="z35" w:id="23"/>
    <w:p>
      <w:pPr>
        <w:spacing w:after="0"/>
        <w:ind w:left="0"/>
        <w:jc w:val="left"/>
      </w:pPr>
      <w:r>
        <w:rPr>
          <w:rFonts w:ascii="Times New Roman"/>
          <w:b/>
          <w:i w:val="false"/>
          <w:color w:val="000000"/>
        </w:rPr>
        <w:t xml:space="preserve"> 2019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5720032,9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4315682,9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4315609,9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4315609,9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5736077,3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"27" ақпандағы </w:t>
            </w:r>
            <w:r>
              <w:br/>
            </w:r>
            <w:r>
              <w:rPr>
                <w:rFonts w:ascii="Times New Roman"/>
                <w:b w:val="false"/>
                <w:i w:val="false"/>
                <w:color w:val="000000"/>
                <w:sz w:val="20"/>
              </w:rPr>
              <w:t>№ 270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шешіміне № 5 қосымша</w:t>
            </w:r>
          </w:p>
        </w:tc>
      </w:tr>
    </w:tbl>
    <w:bookmarkStart w:name="z38" w:id="24"/>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350"/>
        <w:gridCol w:w="3510"/>
        <w:gridCol w:w="3032"/>
        <w:gridCol w:w="3512"/>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