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e6d" w14:textId="9164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2018 жылғы 14 желтоқсандағы № 21-2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6 наурыздағы № 23-1 шешімі. Батыс Қазақстан облысының Әділет департаментінде 2019 жылғы 7 наурызда № 5562 болып тіркелді. Күші жойылды -Батыс Қазақстан облыстық мәслихатының 2020 жылғы 18 наурыздағы № 33-19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18.03.2020 </w:t>
      </w:r>
      <w:r>
        <w:rPr>
          <w:rFonts w:ascii="Times New Roman"/>
          <w:b w:val="false"/>
          <w:i w:val="false"/>
          <w:color w:val="ff0000"/>
          <w:sz w:val="28"/>
        </w:rPr>
        <w:t>№ 33-19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№5451 тіркелген, 2018 жылғы 28 желтоқсандағы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129 723 371 мың теңге:</w:t>
      </w:r>
    </w:p>
    <w:bookmarkEnd w:id="3"/>
    <w:bookmarkStart w:name="z8" w:id="4"/>
    <w:p>
      <w:pPr>
        <w:spacing w:after="0"/>
        <w:ind w:left="0"/>
        <w:jc w:val="both"/>
      </w:pPr>
      <w:r>
        <w:rPr>
          <w:rFonts w:ascii="Times New Roman"/>
          <w:b w:val="false"/>
          <w:i w:val="false"/>
          <w:color w:val="000000"/>
          <w:sz w:val="28"/>
        </w:rPr>
        <w:t>
      салықтық түсімдер – 35 200 167 мың теңге;</w:t>
      </w:r>
    </w:p>
    <w:bookmarkEnd w:id="4"/>
    <w:bookmarkStart w:name="z9" w:id="5"/>
    <w:p>
      <w:pPr>
        <w:spacing w:after="0"/>
        <w:ind w:left="0"/>
        <w:jc w:val="both"/>
      </w:pPr>
      <w:r>
        <w:rPr>
          <w:rFonts w:ascii="Times New Roman"/>
          <w:b w:val="false"/>
          <w:i w:val="false"/>
          <w:color w:val="000000"/>
          <w:sz w:val="28"/>
        </w:rPr>
        <w:t>
      салықтық емес түсімдер – 1 094 996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1 144 мың теңге;</w:t>
      </w:r>
    </w:p>
    <w:bookmarkEnd w:id="6"/>
    <w:bookmarkStart w:name="z11" w:id="7"/>
    <w:p>
      <w:pPr>
        <w:spacing w:after="0"/>
        <w:ind w:left="0"/>
        <w:jc w:val="both"/>
      </w:pPr>
      <w:r>
        <w:rPr>
          <w:rFonts w:ascii="Times New Roman"/>
          <w:b w:val="false"/>
          <w:i w:val="false"/>
          <w:color w:val="000000"/>
          <w:sz w:val="28"/>
        </w:rPr>
        <w:t>
      трансферттер түсімі – 93 427 064 мың теңге;</w:t>
      </w:r>
    </w:p>
    <w:bookmarkEnd w:id="7"/>
    <w:bookmarkStart w:name="z12" w:id="8"/>
    <w:p>
      <w:pPr>
        <w:spacing w:after="0"/>
        <w:ind w:left="0"/>
        <w:jc w:val="both"/>
      </w:pPr>
      <w:r>
        <w:rPr>
          <w:rFonts w:ascii="Times New Roman"/>
          <w:b w:val="false"/>
          <w:i w:val="false"/>
          <w:color w:val="000000"/>
          <w:sz w:val="28"/>
        </w:rPr>
        <w:t>
      2) шығындар – 130 262 290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10 095 624 мың теңге:</w:t>
      </w:r>
    </w:p>
    <w:bookmarkEnd w:id="9"/>
    <w:bookmarkStart w:name="z14" w:id="10"/>
    <w:p>
      <w:pPr>
        <w:spacing w:after="0"/>
        <w:ind w:left="0"/>
        <w:jc w:val="both"/>
      </w:pPr>
      <w:r>
        <w:rPr>
          <w:rFonts w:ascii="Times New Roman"/>
          <w:b w:val="false"/>
          <w:i w:val="false"/>
          <w:color w:val="000000"/>
          <w:sz w:val="28"/>
        </w:rPr>
        <w:t>
      бюджеттік кредиттер – 15 239 679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5 144 055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87 431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87 431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5)бюджет тапшылығы (профициті) – -10 721 974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10 721 974 мың теңге:</w:t>
      </w:r>
    </w:p>
    <w:bookmarkEnd w:id="16"/>
    <w:bookmarkStart w:name="z21" w:id="17"/>
    <w:p>
      <w:pPr>
        <w:spacing w:after="0"/>
        <w:ind w:left="0"/>
        <w:jc w:val="both"/>
      </w:pPr>
      <w:r>
        <w:rPr>
          <w:rFonts w:ascii="Times New Roman"/>
          <w:b w:val="false"/>
          <w:i w:val="false"/>
          <w:color w:val="000000"/>
          <w:sz w:val="28"/>
        </w:rPr>
        <w:t>
      қарыздар түсімі – 14 989 679 мың теңге;</w:t>
      </w:r>
    </w:p>
    <w:bookmarkEnd w:id="17"/>
    <w:bookmarkStart w:name="z22" w:id="18"/>
    <w:p>
      <w:pPr>
        <w:spacing w:after="0"/>
        <w:ind w:left="0"/>
        <w:jc w:val="both"/>
      </w:pPr>
      <w:r>
        <w:rPr>
          <w:rFonts w:ascii="Times New Roman"/>
          <w:b w:val="false"/>
          <w:i w:val="false"/>
          <w:color w:val="000000"/>
          <w:sz w:val="28"/>
        </w:rPr>
        <w:t>
      қарыздарды өтеу –5 050 738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783 033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"5. 2019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7 433 708 мың теңге сомасында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"10. 2019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7 789 518 мың теңге көлемінде қарастырылғаны ескерілсін, соның ішінде:</w:t>
      </w:r>
    </w:p>
    <w:bookmarkEnd w:id="21"/>
    <w:bookmarkStart w:name="z28" w:id="22"/>
    <w:p>
      <w:pPr>
        <w:spacing w:after="0"/>
        <w:ind w:left="0"/>
        <w:jc w:val="both"/>
      </w:pPr>
      <w:r>
        <w:rPr>
          <w:rFonts w:ascii="Times New Roman"/>
          <w:b w:val="false"/>
          <w:i w:val="false"/>
          <w:color w:val="000000"/>
          <w:sz w:val="28"/>
        </w:rPr>
        <w:t>
      5 186 833 мың теңге – ағымдағы нысаналы трансферттер;</w:t>
      </w:r>
    </w:p>
    <w:bookmarkEnd w:id="22"/>
    <w:bookmarkStart w:name="z29" w:id="23"/>
    <w:p>
      <w:pPr>
        <w:spacing w:after="0"/>
        <w:ind w:left="0"/>
        <w:jc w:val="both"/>
      </w:pPr>
      <w:r>
        <w:rPr>
          <w:rFonts w:ascii="Times New Roman"/>
          <w:b w:val="false"/>
          <w:i w:val="false"/>
          <w:color w:val="000000"/>
          <w:sz w:val="28"/>
        </w:rPr>
        <w:t>
      2 602 685 мың теңге – нысаналы даму трансферттері.</w:t>
      </w:r>
    </w:p>
    <w:bookmarkEnd w:id="23"/>
    <w:bookmarkStart w:name="z30" w:id="24"/>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2" w:id="26"/>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6"/>
    <w:bookmarkStart w:name="z33" w:id="27"/>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наурыздағы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21-2 шешіміне</w:t>
            </w:r>
            <w:r>
              <w:br/>
            </w:r>
            <w:r>
              <w:rPr>
                <w:rFonts w:ascii="Times New Roman"/>
                <w:b w:val="false"/>
                <w:i w:val="false"/>
                <w:color w:val="000000"/>
                <w:sz w:val="20"/>
              </w:rPr>
              <w:t>1- қосымша</w:t>
            </w:r>
          </w:p>
        </w:tc>
      </w:tr>
    </w:tbl>
    <w:bookmarkStart w:name="z36" w:id="28"/>
    <w:p>
      <w:pPr>
        <w:spacing w:after="0"/>
        <w:ind w:left="0"/>
        <w:jc w:val="left"/>
      </w:pPr>
      <w:r>
        <w:rPr>
          <w:rFonts w:ascii="Times New Roman"/>
          <w:b/>
          <w:i w:val="false"/>
          <w:color w:val="000000"/>
        </w:rPr>
        <w:t xml:space="preserve"> 2019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09"/>
        <w:gridCol w:w="1009"/>
        <w:gridCol w:w="5926"/>
        <w:gridCol w:w="2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129 723 371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35 200 167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12 778 392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12 778 392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19 868 415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1 094 996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93 427 064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90 052 864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90 052 864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130 262 290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2 361 934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5 166 158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4 772 858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21 862 022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12 294 917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7 673 575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3 296 634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5 987 625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2 460 777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1 457 058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3 730 808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2 222 724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2 222 724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4 651 542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2 546 338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1 406 619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12 760 836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6 255 699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6 255 699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2 910 085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6 456 236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5 767 306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548 998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768 359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11 499 725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9 170 247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2 657 828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3 132 057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802 447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220 434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12 167 990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10 020 274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10 020 274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1 076 341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7 152 381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2 147 716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1 644 295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6 742 805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5 088 115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4 510 505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3 870 505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41 789 986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10 095 624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15 239 679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9 014 356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5 144 055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10 721 974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14 989 679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7 433 708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7 555 971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5 050 738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3 453 707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