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660bb" w14:textId="ff660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2016 жылғы 22 сәуірдегі № 138 "Сәулет, қала құрылысы және құрылыс саласындағы жобаларды басқару жөніндегі ұйымдарды аккредиттеу"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16 мамырдағы № 120 қаулысы. Батыс Қазақстан облысының Әділет департаментінде 2019 жылғы 20 мамырда № 5675 болып тіркелді. Күші жойылды - Батыс Қазақстан облысы әкімдігінің 2020 жылғы 5 маусымдағы № 132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05.06.2020 </w:t>
      </w:r>
      <w:r>
        <w:rPr>
          <w:rFonts w:ascii="Times New Roman"/>
          <w:b w:val="false"/>
          <w:i w:val="false"/>
          <w:color w:val="ff0000"/>
          <w:sz w:val="28"/>
        </w:rPr>
        <w:t>№ 132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2016 жылғы 22 сәуірдегі № 138 "Сәулет, қала құрылысы және құрылыс саласындағы жобаларды басқару жөніндегі ұйымдарды аккредиттеу"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№4433 болып тіркелген, 2016 жылғы 02 маусымда "Әділет" ақпараттық-құқықтық жүйесінде жарияланған)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"Сәулет, қала құрылысы және құрылыс саласындағы жобаларды басқару жөніндегі ұйымдарды аккредиттеу"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облысының мемлекеттік сәулет-құрылыс бақылауы басқармасы" мемлекеттік мекемесі (Б.Б.Сейтқали)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Б.О. Азбаевқа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16 мамырдағы </w:t>
            </w:r>
            <w:r>
              <w:br/>
            </w:r>
            <w:r>
              <w:rPr>
                <w:rFonts w:ascii="Times New Roman"/>
                <w:b w:val="false"/>
                <w:i w:val="false"/>
                <w:color w:val="000000"/>
                <w:sz w:val="20"/>
              </w:rPr>
              <w:t xml:space="preserve">№ 120 Батыс Қазақстан облысы </w:t>
            </w:r>
            <w:r>
              <w:br/>
            </w:r>
            <w:r>
              <w:rPr>
                <w:rFonts w:ascii="Times New Roman"/>
                <w:b w:val="false"/>
                <w:i w:val="false"/>
                <w:color w:val="000000"/>
                <w:sz w:val="20"/>
              </w:rPr>
              <w:t>әкімдігінің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сәуірдегі № 138</w:t>
            </w:r>
            <w:r>
              <w:br/>
            </w:r>
            <w:r>
              <w:rPr>
                <w:rFonts w:ascii="Times New Roman"/>
                <w:b w:val="false"/>
                <w:i w:val="false"/>
                <w:color w:val="000000"/>
                <w:sz w:val="20"/>
              </w:rPr>
              <w:t>Батыс Қазақстан облысы</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"Сәулет, қала құрылысы және құрылыс саласындағы жобаларды басқару жөніндегі ұйымдарды аккредиттеу" мемлекеттік көрсетілетін қызмет регламенті</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1. "Сәулет, қала құрылысы және құрылыс саласындағы жобаларды басқару жөніндегі ұйымдарды аккредиттеу" мемлекеттік көрсетілетін қызметі (бұдан әрі - мемлекеттік көрсетілетін қызмет).</w:t>
      </w:r>
    </w:p>
    <w:bookmarkEnd w:id="8"/>
    <w:bookmarkStart w:name="z15" w:id="9"/>
    <w:p>
      <w:pPr>
        <w:spacing w:after="0"/>
        <w:ind w:left="0"/>
        <w:jc w:val="both"/>
      </w:pPr>
      <w:r>
        <w:rPr>
          <w:rFonts w:ascii="Times New Roman"/>
          <w:b w:val="false"/>
          <w:i w:val="false"/>
          <w:color w:val="000000"/>
          <w:sz w:val="28"/>
        </w:rPr>
        <w:t xml:space="preserve">
      Мемлекеттік көрсетілетін қызмет Батыс Қазақстан облысы бойынша мемлекеттік сәулет-құрылыс бақылауын жүзеге асыратын жергілікті атқарушы органмен (бұдан әрi – көрсетілетін қызметті беруші) Қазақстан Республикасы Ұлттық экономика министрінің міндетін атқарушының 2016 жылғы 12 ақпандағы № 74 "Сәулет, қала құрылысы және құрылыс саласындағы жобаларды басқару жөніндегі ұйымдарды аккредиттеу мемлекеттік көрсетілетін қызмет стандартын бекіту туралы" (Қазақстан Республикасы Әділет министрлігінде 2016 жылғы 24 ақпанда № 13213 тіркелген) бұйрығымен бекітілген "Сәулет, қала құрылысы және құрылыс саласындағы жобаларды басқару жөніндегі ұйымдарды аккредиттеу"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p>
    <w:bookmarkEnd w:id="9"/>
    <w:bookmarkStart w:name="z16" w:id="10"/>
    <w:p>
      <w:pPr>
        <w:spacing w:after="0"/>
        <w:ind w:left="0"/>
        <w:jc w:val="both"/>
      </w:pPr>
      <w:r>
        <w:rPr>
          <w:rFonts w:ascii="Times New Roman"/>
          <w:b w:val="false"/>
          <w:i w:val="false"/>
          <w:color w:val="000000"/>
          <w:sz w:val="28"/>
        </w:rPr>
        <w:t>
      Өтініштерді қабылдау және мемлекеттік көрсетілетін қызметтің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0"/>
    <w:bookmarkStart w:name="z17" w:id="11"/>
    <w:p>
      <w:pPr>
        <w:spacing w:after="0"/>
        <w:ind w:left="0"/>
        <w:jc w:val="both"/>
      </w:pPr>
      <w:r>
        <w:rPr>
          <w:rFonts w:ascii="Times New Roman"/>
          <w:b w:val="false"/>
          <w:i w:val="false"/>
          <w:color w:val="000000"/>
          <w:sz w:val="28"/>
        </w:rPr>
        <w:t>
      2. Мемлекеттік қызметті көрсету нысаны: қағаз түрінде.</w:t>
      </w:r>
    </w:p>
    <w:bookmarkEnd w:id="11"/>
    <w:bookmarkStart w:name="z18" w:id="12"/>
    <w:p>
      <w:pPr>
        <w:spacing w:after="0"/>
        <w:ind w:left="0"/>
        <w:jc w:val="both"/>
      </w:pPr>
      <w:r>
        <w:rPr>
          <w:rFonts w:ascii="Times New Roman"/>
          <w:b w:val="false"/>
          <w:i w:val="false"/>
          <w:color w:val="000000"/>
          <w:sz w:val="28"/>
        </w:rPr>
        <w:t xml:space="preserve">
      3. Мемлекеттік қызметті көрсету нәтижесі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аккредиттеу туралы куәлік (бұдан әрі – куәлік) немесе мемлекеттік қызметті көрсетуден бас тарту туралы дәлелді жауап беру. </w:t>
      </w:r>
    </w:p>
    <w:bookmarkEnd w:id="12"/>
    <w:bookmarkStart w:name="z19" w:id="13"/>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13"/>
    <w:bookmarkStart w:name="z20" w:id="14"/>
    <w:p>
      <w:pPr>
        <w:spacing w:after="0"/>
        <w:ind w:left="0"/>
        <w:jc w:val="both"/>
      </w:pPr>
      <w:r>
        <w:rPr>
          <w:rFonts w:ascii="Times New Roman"/>
          <w:b w:val="false"/>
          <w:i w:val="false"/>
          <w:color w:val="000000"/>
          <w:sz w:val="28"/>
        </w:rPr>
        <w:t>
      4. Мемлекеттік қызмет заңды тұлғаларға тегін көрсетіледі.</w:t>
      </w:r>
    </w:p>
    <w:bookmarkEnd w:id="14"/>
    <w:bookmarkStart w:name="z21" w:id="1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5"/>
    <w:bookmarkStart w:name="z22" w:id="16"/>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көрсетілетін қызметті алушының өтініші 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(бұдан әрі - құжаттар) болуы негіздеме болып табылады.</w:t>
      </w:r>
    </w:p>
    <w:bookmarkEnd w:id="16"/>
    <w:bookmarkStart w:name="z23" w:id="17"/>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оның орындалу ұзақтығы:</w:t>
      </w:r>
    </w:p>
    <w:bookmarkEnd w:id="17"/>
    <w:bookmarkStart w:name="z24" w:id="18"/>
    <w:p>
      <w:pPr>
        <w:spacing w:after="0"/>
        <w:ind w:left="0"/>
        <w:jc w:val="both"/>
      </w:pPr>
      <w:r>
        <w:rPr>
          <w:rFonts w:ascii="Times New Roman"/>
          <w:b w:val="false"/>
          <w:i w:val="false"/>
          <w:color w:val="000000"/>
          <w:sz w:val="28"/>
        </w:rPr>
        <w:t>
      көрсетілетін қызметті берушіге құжаттарды тапсырған күннен бастап – 15 (он бес) жұмыс күн:</w:t>
      </w:r>
    </w:p>
    <w:bookmarkEnd w:id="18"/>
    <w:bookmarkStart w:name="z25" w:id="19"/>
    <w:p>
      <w:pPr>
        <w:spacing w:after="0"/>
        <w:ind w:left="0"/>
        <w:jc w:val="both"/>
      </w:pPr>
      <w:r>
        <w:rPr>
          <w:rFonts w:ascii="Times New Roman"/>
          <w:b w:val="false"/>
          <w:i w:val="false"/>
          <w:color w:val="000000"/>
          <w:sz w:val="28"/>
        </w:rPr>
        <w:t>
      1) көрсетілетін қызметті берушінің кеңсе қызметкері 20 минут ішінде мемлекеттік көрсетілетін қызмет алуға арналған құжаттарды тіркейді және оларды көрсетілетін қызметті берушінің басшысына ұсынады;</w:t>
      </w:r>
    </w:p>
    <w:bookmarkEnd w:id="19"/>
    <w:bookmarkStart w:name="z26" w:id="20"/>
    <w:p>
      <w:pPr>
        <w:spacing w:after="0"/>
        <w:ind w:left="0"/>
        <w:jc w:val="both"/>
      </w:pPr>
      <w:r>
        <w:rPr>
          <w:rFonts w:ascii="Times New Roman"/>
          <w:b w:val="false"/>
          <w:i w:val="false"/>
          <w:color w:val="000000"/>
          <w:sz w:val="28"/>
        </w:rPr>
        <w:t>
      2) көрсетілетін қызметті берушінің басшысы 1 (бір) жұмыс күні ішінде құжаттарды қарайды және оларды көрсетілетін қызметті берушінің жауапты орындаушысына жолдайды;</w:t>
      </w:r>
    </w:p>
    <w:bookmarkEnd w:id="20"/>
    <w:bookmarkStart w:name="z27" w:id="21"/>
    <w:p>
      <w:pPr>
        <w:spacing w:after="0"/>
        <w:ind w:left="0"/>
        <w:jc w:val="both"/>
      </w:pPr>
      <w:r>
        <w:rPr>
          <w:rFonts w:ascii="Times New Roman"/>
          <w:b w:val="false"/>
          <w:i w:val="false"/>
          <w:color w:val="000000"/>
          <w:sz w:val="28"/>
        </w:rPr>
        <w:t>
      3) көрсетілетін қызметті берушінің жауапты орындаушысымен рұқсаттық бақылауды жүзеге асыру, өтініш берушінің біліктілік талаптарға сәйкестігіне қорытынды мен оң нәтижесі бар құжаттарды немесе бас тарту туралы дәлелді жауап құжаттарды көрсетілетін қызметті берушінің басшысына 10 (он) жұмыс күн ішінде қол қоюға дайындау;</w:t>
      </w:r>
    </w:p>
    <w:bookmarkEnd w:id="21"/>
    <w:bookmarkStart w:name="z28" w:id="22"/>
    <w:p>
      <w:pPr>
        <w:spacing w:after="0"/>
        <w:ind w:left="0"/>
        <w:jc w:val="both"/>
      </w:pPr>
      <w:r>
        <w:rPr>
          <w:rFonts w:ascii="Times New Roman"/>
          <w:b w:val="false"/>
          <w:i w:val="false"/>
          <w:color w:val="000000"/>
          <w:sz w:val="28"/>
        </w:rPr>
        <w:t>
      4) көрсетілетін қызметті берушінің басшысымен 2 (екі) жұмыс күні ішінде оң нәтижелі құжаттарды біліктілік талаптарына сәйкестігін қарау қорытындысы бойынша бұйрықты немесе дәлелді бас тарту туралы жауапты бекіту, қол қойылғаннан кейін құжаттар Мемлекеттік корпорация арқылы көрсетілетін қызметті алушыға беріледі.</w:t>
      </w:r>
    </w:p>
    <w:bookmarkEnd w:id="22"/>
    <w:bookmarkStart w:name="z29" w:id="23"/>
    <w:p>
      <w:pPr>
        <w:spacing w:after="0"/>
        <w:ind w:left="0"/>
        <w:jc w:val="both"/>
      </w:pPr>
      <w:r>
        <w:rPr>
          <w:rFonts w:ascii="Times New Roman"/>
          <w:b w:val="false"/>
          <w:i w:val="false"/>
          <w:color w:val="000000"/>
          <w:sz w:val="28"/>
        </w:rPr>
        <w:t>
      7. Мемлекеттік қызмет көрсету бойынша рәсім (іс-қимыл) нәтижелері келесі рәсімдерді (іс-қимыл) орындауды бастауға негіздеме болып табылады:</w:t>
      </w:r>
    </w:p>
    <w:bookmarkEnd w:id="23"/>
    <w:bookmarkStart w:name="z30" w:id="24"/>
    <w:p>
      <w:pPr>
        <w:spacing w:after="0"/>
        <w:ind w:left="0"/>
        <w:jc w:val="both"/>
      </w:pPr>
      <w:r>
        <w:rPr>
          <w:rFonts w:ascii="Times New Roman"/>
          <w:b w:val="false"/>
          <w:i w:val="false"/>
          <w:color w:val="000000"/>
          <w:sz w:val="28"/>
        </w:rPr>
        <w:t>
      1) кіріс нөмірі бар тіркелген құжаттар;</w:t>
      </w:r>
    </w:p>
    <w:bookmarkEnd w:id="24"/>
    <w:bookmarkStart w:name="z31" w:id="25"/>
    <w:p>
      <w:pPr>
        <w:spacing w:after="0"/>
        <w:ind w:left="0"/>
        <w:jc w:val="both"/>
      </w:pPr>
      <w:r>
        <w:rPr>
          <w:rFonts w:ascii="Times New Roman"/>
          <w:b w:val="false"/>
          <w:i w:val="false"/>
          <w:color w:val="000000"/>
          <w:sz w:val="28"/>
        </w:rPr>
        <w:t>
      2) құжаттарды зерделеу, анықтама, бұйрық дайындау;</w:t>
      </w:r>
    </w:p>
    <w:bookmarkEnd w:id="25"/>
    <w:bookmarkStart w:name="z32" w:id="26"/>
    <w:p>
      <w:pPr>
        <w:spacing w:after="0"/>
        <w:ind w:left="0"/>
        <w:jc w:val="both"/>
      </w:pPr>
      <w:r>
        <w:rPr>
          <w:rFonts w:ascii="Times New Roman"/>
          <w:b w:val="false"/>
          <w:i w:val="false"/>
          <w:color w:val="000000"/>
          <w:sz w:val="28"/>
        </w:rPr>
        <w:t>
      3) мемлекеттік көрсетілетін қызмет нәтижесін беру.</w:t>
      </w:r>
    </w:p>
    <w:bookmarkEnd w:id="26"/>
    <w:bookmarkStart w:name="z33" w:id="2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7"/>
    <w:bookmarkStart w:name="z34" w:id="28"/>
    <w:p>
      <w:pPr>
        <w:spacing w:after="0"/>
        <w:ind w:left="0"/>
        <w:jc w:val="both"/>
      </w:pPr>
      <w:r>
        <w:rPr>
          <w:rFonts w:ascii="Times New Roman"/>
          <w:b w:val="false"/>
          <w:i w:val="false"/>
          <w:color w:val="000000"/>
          <w:sz w:val="28"/>
        </w:rPr>
        <w:t xml:space="preserve">
      8. Мемлекеттік қызмет көрсету процесіне қатысатын көрсетілетін қызметті берушінің қызметкерлерінің тізбесі: </w:t>
      </w:r>
    </w:p>
    <w:bookmarkEnd w:id="28"/>
    <w:bookmarkStart w:name="z35" w:id="29"/>
    <w:p>
      <w:pPr>
        <w:spacing w:after="0"/>
        <w:ind w:left="0"/>
        <w:jc w:val="both"/>
      </w:pPr>
      <w:r>
        <w:rPr>
          <w:rFonts w:ascii="Times New Roman"/>
          <w:b w:val="false"/>
          <w:i w:val="false"/>
          <w:color w:val="000000"/>
          <w:sz w:val="28"/>
        </w:rPr>
        <w:t>
      1) көрсетілетін қызметті берушінің кеңсе қызметкері;</w:t>
      </w:r>
    </w:p>
    <w:bookmarkEnd w:id="29"/>
    <w:bookmarkStart w:name="z36" w:id="30"/>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30"/>
    <w:bookmarkStart w:name="z37" w:id="31"/>
    <w:p>
      <w:pPr>
        <w:spacing w:after="0"/>
        <w:ind w:left="0"/>
        <w:jc w:val="both"/>
      </w:pPr>
      <w:r>
        <w:rPr>
          <w:rFonts w:ascii="Times New Roman"/>
          <w:b w:val="false"/>
          <w:i w:val="false"/>
          <w:color w:val="000000"/>
          <w:sz w:val="28"/>
        </w:rPr>
        <w:t>
      3) көрсетілетін қызметті берушінің басшысы.</w:t>
      </w:r>
    </w:p>
    <w:bookmarkEnd w:id="31"/>
    <w:bookmarkStart w:name="z38" w:id="32"/>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бизнес-процестерінің анықтамасында көрсетіледі.</w:t>
      </w:r>
    </w:p>
    <w:bookmarkEnd w:id="32"/>
    <w:bookmarkStart w:name="z39" w:id="33"/>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3"/>
    <w:bookmarkStart w:name="z40" w:id="34"/>
    <w:p>
      <w:pPr>
        <w:spacing w:after="0"/>
        <w:ind w:left="0"/>
        <w:jc w:val="both"/>
      </w:pPr>
      <w:r>
        <w:rPr>
          <w:rFonts w:ascii="Times New Roman"/>
          <w:b w:val="false"/>
          <w:i w:val="false"/>
          <w:color w:val="000000"/>
          <w:sz w:val="28"/>
        </w:rPr>
        <w:t>
      10. Әрбір рәсімнің (іс-қимылдың) ұзақтығын көрсету арқылы Мемлекеттік корпорацияға жүгіну тәртібін сипаттау:</w:t>
      </w:r>
    </w:p>
    <w:bookmarkEnd w:id="34"/>
    <w:bookmarkStart w:name="z41" w:id="35"/>
    <w:p>
      <w:pPr>
        <w:spacing w:after="0"/>
        <w:ind w:left="0"/>
        <w:jc w:val="both"/>
      </w:pPr>
      <w:r>
        <w:rPr>
          <w:rFonts w:ascii="Times New Roman"/>
          <w:b w:val="false"/>
          <w:i w:val="false"/>
          <w:color w:val="000000"/>
          <w:sz w:val="28"/>
        </w:rPr>
        <w:t>
      1) көрсетілетін қызметті алушы құжаттар тізбесін Мемлекеттік корпорация қызметкеріне береді, ол электрондық кезек ретімен "кедергісіз" қызмет көрсету арқылы операциялық залда 2 (екі) минут ішінде жүзеге асырылады;</w:t>
      </w:r>
    </w:p>
    <w:bookmarkEnd w:id="35"/>
    <w:bookmarkStart w:name="z42" w:id="36"/>
    <w:p>
      <w:pPr>
        <w:spacing w:after="0"/>
        <w:ind w:left="0"/>
        <w:jc w:val="both"/>
      </w:pPr>
      <w:r>
        <w:rPr>
          <w:rFonts w:ascii="Times New Roman"/>
          <w:b w:val="false"/>
          <w:i w:val="false"/>
          <w:color w:val="000000"/>
          <w:sz w:val="28"/>
        </w:rPr>
        <w:t>
      2) 1-процесс – мемлекеттік көрсетілетін қызметті көрсету үшін Мемлекеттік корпорация қызметкері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(авторландыру процесі) 1 (бір) минут ішінде енгізеді;</w:t>
      </w:r>
    </w:p>
    <w:bookmarkEnd w:id="36"/>
    <w:bookmarkStart w:name="z43" w:id="37"/>
    <w:p>
      <w:pPr>
        <w:spacing w:after="0"/>
        <w:ind w:left="0"/>
        <w:jc w:val="both"/>
      </w:pPr>
      <w:r>
        <w:rPr>
          <w:rFonts w:ascii="Times New Roman"/>
          <w:b w:val="false"/>
          <w:i w:val="false"/>
          <w:color w:val="000000"/>
          <w:sz w:val="28"/>
        </w:rPr>
        <w:t>
      3) 2-процесс – Мемлекеттік корпорация қызметкері мемлекеттік көрсетілетін қызметті таңдайды, экранға мемлекеттік көрсетілетін қызметті көрсету үшін сұраныс нысаны шығады және Мемлекеттік корпорация қызметкері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1 (бір) минут ішінде енгізеді;</w:t>
      </w:r>
    </w:p>
    <w:bookmarkEnd w:id="37"/>
    <w:bookmarkStart w:name="z44" w:id="38"/>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 МДҚ немесе ЗТ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сұрау 1 (бір) минут ішінде жолданады;</w:t>
      </w:r>
    </w:p>
    <w:bookmarkEnd w:id="38"/>
    <w:bookmarkStart w:name="z45" w:id="39"/>
    <w:p>
      <w:pPr>
        <w:spacing w:after="0"/>
        <w:ind w:left="0"/>
        <w:jc w:val="both"/>
      </w:pPr>
      <w:r>
        <w:rPr>
          <w:rFonts w:ascii="Times New Roman"/>
          <w:b w:val="false"/>
          <w:i w:val="false"/>
          <w:color w:val="000000"/>
          <w:sz w:val="28"/>
        </w:rPr>
        <w:t>
      5) 1-шарт – ЖТ МДҚ немесе ЗТ МДҚ-да көрсетілетін қызметті алушы мәліметтерінің және БНАЖ-да сенімхат мәліметтерінің бар болуы 1 (бір) минут ішінде тексеріледі;</w:t>
      </w:r>
    </w:p>
    <w:bookmarkEnd w:id="39"/>
    <w:bookmarkStart w:name="z46" w:id="40"/>
    <w:p>
      <w:pPr>
        <w:spacing w:after="0"/>
        <w:ind w:left="0"/>
        <w:jc w:val="both"/>
      </w:pPr>
      <w:r>
        <w:rPr>
          <w:rFonts w:ascii="Times New Roman"/>
          <w:b w:val="false"/>
          <w:i w:val="false"/>
          <w:color w:val="000000"/>
          <w:sz w:val="28"/>
        </w:rPr>
        <w:t>
      6) 4-процесс – ЖТ МДҚ немесе ЗТ МДҚ-да көрсетілетін қызметті алушы мәліметтерінің немесе БНАЖ-да сенімхат мәліметтерінің болмауына байланысты мәліметтерді алу мүмкіндігінің болмауы туралы хабарлама 1 (бір) минут ішінде қалыптастырылады;</w:t>
      </w:r>
    </w:p>
    <w:bookmarkEnd w:id="40"/>
    <w:bookmarkStart w:name="z47" w:id="41"/>
    <w:p>
      <w:pPr>
        <w:spacing w:after="0"/>
        <w:ind w:left="0"/>
        <w:jc w:val="both"/>
      </w:pPr>
      <w:r>
        <w:rPr>
          <w:rFonts w:ascii="Times New Roman"/>
          <w:b w:val="false"/>
          <w:i w:val="false"/>
          <w:color w:val="000000"/>
          <w:sz w:val="28"/>
        </w:rPr>
        <w:t>
      7) 5-процесс – Мемлекеттік корпорация қызметкері ЭЦҚ-мен куәландырылған (қол қойылған) электрондық құжаттарды (көрсетілетін қызметті алушының сұранысы) ЭҮШ арқылы электрондық үкіметтің аймақтық шлюзінің автоматтандырылған жұмыс орнына (бұдан әрі – ЭҮАШ АЖО) 1 (бір) минут ішінде жолдауы.</w:t>
      </w:r>
    </w:p>
    <w:bookmarkEnd w:id="41"/>
    <w:bookmarkStart w:name="z48" w:id="42"/>
    <w:p>
      <w:pPr>
        <w:spacing w:after="0"/>
        <w:ind w:left="0"/>
        <w:jc w:val="both"/>
      </w:pPr>
      <w:r>
        <w:rPr>
          <w:rFonts w:ascii="Times New Roman"/>
          <w:b w:val="false"/>
          <w:i w:val="false"/>
          <w:color w:val="000000"/>
          <w:sz w:val="28"/>
        </w:rPr>
        <w:t>
      11. Әрбір рәсімнің (іс-қимылдың) ұзақтығын көрсете отырып, Мемлекеттік корпорация арқылы мемлекеттік қызметті көрсету нәтижесін алу процесін сипаттау:</w:t>
      </w:r>
    </w:p>
    <w:bookmarkEnd w:id="42"/>
    <w:bookmarkStart w:name="z49" w:id="43"/>
    <w:p>
      <w:pPr>
        <w:spacing w:after="0"/>
        <w:ind w:left="0"/>
        <w:jc w:val="both"/>
      </w:pPr>
      <w:r>
        <w:rPr>
          <w:rFonts w:ascii="Times New Roman"/>
          <w:b w:val="false"/>
          <w:i w:val="false"/>
          <w:color w:val="000000"/>
          <w:sz w:val="28"/>
        </w:rPr>
        <w:t>
      1) 6-процесс – электрондық құжатты ЭҮАШ АЖО-да 1 (бір) минут ішінде тіркеу;</w:t>
      </w:r>
    </w:p>
    <w:bookmarkEnd w:id="43"/>
    <w:bookmarkStart w:name="z50" w:id="44"/>
    <w:p>
      <w:pPr>
        <w:spacing w:after="0"/>
        <w:ind w:left="0"/>
        <w:jc w:val="both"/>
      </w:pPr>
      <w:r>
        <w:rPr>
          <w:rFonts w:ascii="Times New Roman"/>
          <w:b w:val="false"/>
          <w:i w:val="false"/>
          <w:color w:val="000000"/>
          <w:sz w:val="28"/>
        </w:rPr>
        <w:t>
      2) 2-шарт – көрсетілетін қызметті берушінің көрсетілетін қызметті алушы ұсынған құжаттар тізбесін 2 (екі) минут ішінде тексеруі (өңдеуі);</w:t>
      </w:r>
    </w:p>
    <w:bookmarkEnd w:id="44"/>
    <w:bookmarkStart w:name="z51" w:id="45"/>
    <w:p>
      <w:pPr>
        <w:spacing w:after="0"/>
        <w:ind w:left="0"/>
        <w:jc w:val="both"/>
      </w:pPr>
      <w:r>
        <w:rPr>
          <w:rFonts w:ascii="Times New Roman"/>
          <w:b w:val="false"/>
          <w:i w:val="false"/>
          <w:color w:val="000000"/>
          <w:sz w:val="28"/>
        </w:rPr>
        <w:t>
      3) 7-процесс – көрсетілетін қызметті алушының құжаттар тізбесін кемшіліктердің болуына байланысты сұратылып отырған мемлекеттік көрсетілетін қызметтен бас тарту туралы хабарламаны 2 (екі) минут ішінде қалыптастыру;</w:t>
      </w:r>
    </w:p>
    <w:bookmarkEnd w:id="45"/>
    <w:bookmarkStart w:name="z52" w:id="46"/>
    <w:p>
      <w:pPr>
        <w:spacing w:after="0"/>
        <w:ind w:left="0"/>
        <w:jc w:val="both"/>
      </w:pPr>
      <w:r>
        <w:rPr>
          <w:rFonts w:ascii="Times New Roman"/>
          <w:b w:val="false"/>
          <w:i w:val="false"/>
          <w:color w:val="000000"/>
          <w:sz w:val="28"/>
        </w:rPr>
        <w:t xml:space="preserve">
      4) 8-процесс – көрсетілетін қызметті алушының Мемлекеттік корпорация қызметкері арқылы ЭҮАШ АЖО-да қалыптастырылған мемлекеттік көрсетілетін қызметтің нәтижесін 2 (екі) минут ішінде алуы. </w:t>
      </w:r>
    </w:p>
    <w:bookmarkEnd w:id="46"/>
    <w:bookmarkStart w:name="z53" w:id="47"/>
    <w:p>
      <w:pPr>
        <w:spacing w:after="0"/>
        <w:ind w:left="0"/>
        <w:jc w:val="both"/>
      </w:pPr>
      <w:r>
        <w:rPr>
          <w:rFonts w:ascii="Times New Roman"/>
          <w:b w:val="false"/>
          <w:i w:val="false"/>
          <w:color w:val="000000"/>
          <w:sz w:val="28"/>
        </w:rPr>
        <w:t xml:space="preserve">
      Мемлекеттік корпорация арқылы мемлекеттік көрсетілетін қызметті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47"/>
    <w:bookmarkStart w:name="z54" w:id="48"/>
    <w:p>
      <w:pPr>
        <w:spacing w:after="0"/>
        <w:ind w:left="0"/>
        <w:jc w:val="both"/>
      </w:pPr>
      <w:r>
        <w:rPr>
          <w:rFonts w:ascii="Times New Roman"/>
          <w:b w:val="false"/>
          <w:i w:val="false"/>
          <w:color w:val="000000"/>
          <w:sz w:val="28"/>
        </w:rPr>
        <w:t xml:space="preserve">
      12. Көрсетілетін қызметті берушілердің және (немесе) оның лауазымды адамдарының, Мемлекеттік корпорацияның және (немесе) оның жұмыскерлерінің мемлекеттік көрсетілетін қызметті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"Сәулет, қала құрылысы және </w:t>
            </w:r>
            <w:r>
              <w:br/>
            </w:r>
            <w:r>
              <w:rPr>
                <w:rFonts w:ascii="Times New Roman"/>
                <w:b w:val="false"/>
                <w:i w:val="false"/>
                <w:color w:val="000000"/>
                <w:sz w:val="20"/>
              </w:rPr>
              <w:t xml:space="preserve">құрылыс саласындағы </w:t>
            </w:r>
            <w:r>
              <w:br/>
            </w:r>
            <w:r>
              <w:rPr>
                <w:rFonts w:ascii="Times New Roman"/>
                <w:b w:val="false"/>
                <w:i w:val="false"/>
                <w:color w:val="000000"/>
                <w:sz w:val="20"/>
              </w:rPr>
              <w:t xml:space="preserve">жобаларды басқару жөніндегі </w:t>
            </w:r>
            <w:r>
              <w:br/>
            </w:r>
            <w:r>
              <w:rPr>
                <w:rFonts w:ascii="Times New Roman"/>
                <w:b w:val="false"/>
                <w:i w:val="false"/>
                <w:color w:val="000000"/>
                <w:sz w:val="20"/>
              </w:rPr>
              <w:t xml:space="preserve">ұйымдарды аккредиттеу"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1-қосымша</w:t>
            </w:r>
          </w:p>
        </w:tc>
      </w:tr>
    </w:tbl>
    <w:bookmarkStart w:name="z56" w:id="49"/>
    <w:p>
      <w:pPr>
        <w:spacing w:after="0"/>
        <w:ind w:left="0"/>
        <w:jc w:val="left"/>
      </w:pPr>
      <w:r>
        <w:rPr>
          <w:rFonts w:ascii="Times New Roman"/>
          <w:b/>
          <w:i w:val="false"/>
          <w:color w:val="000000"/>
        </w:rPr>
        <w:t xml:space="preserve"> "Сәулет, қала құрылысы және құрылыс саласындағы жобаларды басқару жөніндегі ұйымдарды аккредиттеу" мемлекеттік қызметін көрсету бизнес-процестерінің анықтамалығы</w:t>
      </w:r>
    </w:p>
    <w:bookmarkEnd w:id="49"/>
    <w:bookmarkStart w:name="z57"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51"/>
    <w:p>
      <w:pPr>
        <w:spacing w:after="0"/>
        <w:ind w:left="0"/>
        <w:jc w:val="both"/>
      </w:pPr>
      <w:r>
        <w:rPr>
          <w:rFonts w:ascii="Times New Roman"/>
          <w:b w:val="false"/>
          <w:i w:val="false"/>
          <w:color w:val="000000"/>
          <w:sz w:val="28"/>
        </w:rPr>
        <w:t>
      Шартты белгілер:</w:t>
      </w:r>
    </w:p>
    <w:bookmarkEnd w:id="51"/>
    <w:bookmarkStart w:name="z59"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229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29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"Сәулет, қала құрылысы және </w:t>
            </w:r>
            <w:r>
              <w:br/>
            </w:r>
            <w:r>
              <w:rPr>
                <w:rFonts w:ascii="Times New Roman"/>
                <w:b w:val="false"/>
                <w:i w:val="false"/>
                <w:color w:val="000000"/>
                <w:sz w:val="20"/>
              </w:rPr>
              <w:t xml:space="preserve">құрылыс саласындағы </w:t>
            </w:r>
            <w:r>
              <w:br/>
            </w:r>
            <w:r>
              <w:rPr>
                <w:rFonts w:ascii="Times New Roman"/>
                <w:b w:val="false"/>
                <w:i w:val="false"/>
                <w:color w:val="000000"/>
                <w:sz w:val="20"/>
              </w:rPr>
              <w:t xml:space="preserve">жобаларды басқару жөніндегі </w:t>
            </w:r>
            <w:r>
              <w:br/>
            </w:r>
            <w:r>
              <w:rPr>
                <w:rFonts w:ascii="Times New Roman"/>
                <w:b w:val="false"/>
                <w:i w:val="false"/>
                <w:color w:val="000000"/>
                <w:sz w:val="20"/>
              </w:rPr>
              <w:t xml:space="preserve">ұйымдарды аккредиттеу"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2-қосымша</w:t>
            </w:r>
          </w:p>
        </w:tc>
      </w:tr>
    </w:tbl>
    <w:bookmarkStart w:name="z61" w:id="53"/>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 диаграммасы</w:t>
      </w:r>
    </w:p>
    <w:bookmarkEnd w:id="53"/>
    <w:bookmarkStart w:name="z62"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13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55"/>
    <w:p>
      <w:pPr>
        <w:spacing w:after="0"/>
        <w:ind w:left="0"/>
        <w:jc w:val="both"/>
      </w:pPr>
      <w:r>
        <w:rPr>
          <w:rFonts w:ascii="Times New Roman"/>
          <w:b w:val="false"/>
          <w:i w:val="false"/>
          <w:color w:val="000000"/>
          <w:sz w:val="28"/>
        </w:rPr>
        <w:t>
      шартты белгілер:</w:t>
      </w:r>
    </w:p>
    <w:bookmarkEnd w:id="55"/>
    <w:bookmarkStart w:name="z64"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8105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58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