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9f3b" w14:textId="14b9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2013 жылғы 27 желтоқсандағы № 16-2 "Ақжайық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2019 жылғы 2 сәуірдегі № 32-2 шешімі. Батыс Қазақстан облысының Әділет департаментінде 2019 жылғы 5 сәуірде № 5614 болып тіркелді. Күші жойылды - Батыс Қазақстан облысы Ақжайық аудандық мәслихатының 2020 жылғы 28 ақпандағы № 43-1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аудандық мәслихатының 28.02.2020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2013 жылғы 21 мамырдағы № 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2013 жылғы 27 желтоқсандағы № 16-2 "Ақжайық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3419 тіркелген, 2014 жылғы 6 ақпандағы "Жайық таңы"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ауданының әлеуметтік көмек көрсету, оның мөлшерлерін белгілеу және мұқтаж азаматтардың жекелеген санаттарының тізбесін айқындау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бағанның 4) тармақшасы мынадай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бұрынғы КСР Одағы үкімет органдарының шешімдеріне сәйкес басқа мемлекеттің аумақтарындағы ұрыс қимылдарына қатысқан – Совет Армиясының, Әскери-Теңiз флотының, Мемлекеттік қауіпсіздік комитетінің әскери қызметшілері, бұрынғы КСР Одағы Ішкі істер министрлігінің қатардағы және басқарушы құрамының адамдары (әскери мамандар мен кеңесшілерді қоса есептегенде); жаттығу жиындарына шақырылып, ұрыс қимылдары жүріп жатқан кезде Ауғанстанға жіберілген әскери міндеттілер; ұрыс қимылдары жүріп жатқан осы елге жүк жеткізу үшін Ауғанстанға жіберілген автомобиль батальондарының әскери қызметшілері; бұрынғы КСР Одағының аумағынан Ауғанстанға жауынгерлік тапсырмаларды орындау үшін ұшулар жасаған ұшу құрамының әскери қызметшілері; Ауғанстандағы кеңес әскери құрамына қызмет көрсеткен жараланған, контузия алған немесе зақымданған, яки ұрыс қимылдарын қамтамасыз етуге қатысқаны үшін бұрынғы КСР Одағының ордендерімен және медальдерімен наградталған жұмысшылар мен қызметшілер – 50 000";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бағанның 1) тармақшасы мынадай редакцияда жазылсын: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бұрынғы КСР Одағын қорғау кезінде, әскери қызметтің өзге де міндеттерін басқа уақытта орындау кезінде жаралануы, контузия алуы, зақымдануы салдарынан немесе майданда болуына байланысты, сондай-ақ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 – 50 000";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бағанның 1) тармақшасы мынадай редакцияда жазылсын: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Ауғанстандағы немесе ұрыс қимылдары жүргізілген басқа мемлекеттердегі ұрыс қимылдары кезеңінде жараланудың, контузия алудың, зақымданудың немесе ауруға шалдығудың салдарынан қаза тапқан (хабар-ошарсыз кеткен) немесе қайтыс болған әскери қызметшілердің отбасы – 50 000".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Ақжайық аудандық мәслихатының аппарат басшысы (А.Ашабаев) осы шешімнің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шешуі: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КСР Одағы – Кеңестік Социалистік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Республикалар Одағы.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