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a87" w14:textId="e961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2017 жылғы 10 қазандағы № 14-3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15 наурыздағы № 28-7 шешімі. Батыс Қазақстан облысының Әділет департаментінде 2019 жылғы 26 наурызда № 5582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2017 жылғы 10 қазандағы № 14-3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 4933 тіркелген, 2017 жылғы 7 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