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c434" w14:textId="a3fc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Батыс Қазақстан облысы Сырым ауданы әкімдігінің 2019 жылғы 3 шілдедегі № 196 қаулысы. Батыс Қазақстан облысының Әділет департаментінде 2019 жылғы 3 шілдеде № 5745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Сырым аудандық сайлау комиссиясымен (келісім бойынша) бірлесіп барлық кандидаттар үшін үгіттік баспа материалдарын орналастыру үшін орындар осы қаулының қосымшасына сәйкес белгіленсін.</w:t>
      </w:r>
    </w:p>
    <w:bookmarkEnd w:id="1"/>
    <w:bookmarkStart w:name="z5" w:id="2"/>
    <w:p>
      <w:pPr>
        <w:spacing w:after="0"/>
        <w:ind w:left="0"/>
        <w:jc w:val="both"/>
      </w:pPr>
      <w:r>
        <w:rPr>
          <w:rFonts w:ascii="Times New Roman"/>
          <w:b w:val="false"/>
          <w:i w:val="false"/>
          <w:color w:val="000000"/>
          <w:sz w:val="28"/>
        </w:rPr>
        <w:t>
      2. Ауылдық округтер әкімдері үгіттік баспа материалдарын орналастыру үшін белгіленген орындарды стендтермен, тақталармен, тұғырлықтармен жарақтандырсын.</w:t>
      </w:r>
    </w:p>
    <w:bookmarkEnd w:id="2"/>
    <w:bookmarkStart w:name="z6" w:id="3"/>
    <w:p>
      <w:pPr>
        <w:spacing w:after="0"/>
        <w:ind w:left="0"/>
        <w:jc w:val="both"/>
      </w:pPr>
      <w:r>
        <w:rPr>
          <w:rFonts w:ascii="Times New Roman"/>
          <w:b w:val="false"/>
          <w:i w:val="false"/>
          <w:color w:val="000000"/>
          <w:sz w:val="28"/>
        </w:rPr>
        <w:t xml:space="preserve">
      3. Сырым ауданы әкімдігінің 2014 жылғы 10 қыркүйектегі № 271 "Үгіттік баспа материалдарын орналастыру үшін орындар белгілеу туралы" (Нормативтік құқықтық актілерді тіркеу тізілімінде № 3633 тіркелген, 2014 жылғы 2 қазанда "Сырым елі"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7" w:id="4"/>
    <w:p>
      <w:pPr>
        <w:spacing w:after="0"/>
        <w:ind w:left="0"/>
        <w:jc w:val="both"/>
      </w:pPr>
      <w:r>
        <w:rPr>
          <w:rFonts w:ascii="Times New Roman"/>
          <w:b w:val="false"/>
          <w:i w:val="false"/>
          <w:color w:val="000000"/>
          <w:sz w:val="28"/>
        </w:rPr>
        <w:t>
      4. Сырым ауданы әкімі аппаратының басшысы (Е.Сарсенов)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әкімі аппаратының басшысы Е.Сарсеновке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bookmarkStart w:name="z10" w:id="7"/>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Сырым аудандық сайлау</w:t>
      </w:r>
      <w:r>
        <w:br/>
      </w:r>
      <w:r>
        <w:rPr>
          <w:rFonts w:ascii="Times New Roman"/>
          <w:b w:val="false"/>
          <w:i w:val="false"/>
          <w:color w:val="000000"/>
          <w:sz w:val="28"/>
        </w:rPr>
        <w:t>комиссиясының төрағасы</w:t>
      </w:r>
      <w:r>
        <w:br/>
      </w:r>
      <w:r>
        <w:rPr>
          <w:rFonts w:ascii="Times New Roman"/>
          <w:b w:val="false"/>
          <w:i w:val="false"/>
          <w:color w:val="000000"/>
          <w:sz w:val="28"/>
        </w:rPr>
        <w:t>_______________О.Уашев</w:t>
      </w:r>
      <w:r>
        <w:br/>
      </w:r>
      <w:r>
        <w:rPr>
          <w:rFonts w:ascii="Times New Roman"/>
          <w:b w:val="false"/>
          <w:i w:val="false"/>
          <w:color w:val="000000"/>
          <w:sz w:val="28"/>
        </w:rPr>
        <w:t>"3" шілде 2019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2019 жылғы 3 шілдедегі</w:t>
            </w:r>
            <w:r>
              <w:br/>
            </w:r>
            <w:r>
              <w:rPr>
                <w:rFonts w:ascii="Times New Roman"/>
                <w:b w:val="false"/>
                <w:i w:val="false"/>
                <w:color w:val="000000"/>
                <w:sz w:val="20"/>
              </w:rPr>
              <w:t>№ 196 қаулысына</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Үгіттік баспа материалдарын орналастыру үшін орындар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838"/>
        <w:gridCol w:w="1027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материалдарының орналастыру орындары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кәсіпорнының ауылдық мәдениет үйі ғимаратының солтүстік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шығыс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солтүстік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Аралтөбе орта мектебі" коммуналдық мемлекеттік мекемесінің ғимаратының оң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оң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кәсіпорнының ауылдық мәдениет үйі ғимаратының алды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кәсіпорнының ауылдық клуб ғимаратының алды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кәсіпорнының ауылдық мәдениет үйі ғимаратының сол жақ қанаты, "Казпочта" акционерлік қоғамының Батыс Қазақстан облыстық филиалының Сырым аудандық пошта байланыс торабы ғимаратының сол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алды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алды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 ғимаратының алды, С. Датұлы және Б. Қаратаев көшелерінің қиылысының қарсы беті; Амангелді және Әйтеке би көшелерінің қиылысының қарсы беті</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ауылдық округі әкімінің аппараты" мемлекеттік мекемесінің әлеуметтік орталық ғимаратының оң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оң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кәсіпорнының ауылдық мәдениет үйі ғимаратының оң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Жетікөл бастауыш мектебі" коммуналдық мемлекеттік мекемесінің ғимаратының сол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кәсіпорнының ауылдық клуб ғимаратының оң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Жырақұдық орта мектебі" коммуналдық мемлекеттік мекемесінің ғимаратының көше жақ беті</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орталығы"мемлекеттік коммуналдық қазыналық кәсіпорнының ауылдық клуб ғимаратының сол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кәсіпорнының ауылдық клуб ғимаратының оң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 әкімі аппараты" мемлекеттік мекемесі ғимаратының алды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Қазақстан негізгі мектебі" коммуналдық мемлекеттік мекемесінің ғимаратының алды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кәсіпорнының ауылдық мәдениет үйі ғимараты мен "Елтай ауылдық округ әкімі аппараты" мемлекеттік мекемесі ғимаратының аралығындағы алаң</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ауылдық округ әкімі аппараты" мемлекеттік мекемесі ғимаратының оң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алды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алды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алды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Шағырлой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 ауылдық округ әкімі аппараты" мемлекеттік мекемесі ғимаратының оң жақ қанаты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Көздіғара ауылы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кәсіпорынының медициналық пункт ғимаратының оң жақ қанаты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