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22d" w14:textId="eb5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2019 жылғы 9 қаңтардағы №32-1 "2019-2021 жылдарға арналған Тасқала ауданы Тасқала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11 сәуірдегі № 35-1 шешімі. Батыс Қазақстан облысының Әділет департаментінде 2019 жылғы 17 сәуірде № 5632 болып тіркелді. Күші жойылды - Батыс Қазақстан облысы Тасқала аудандық мәслихатының 2020 жылғы 21 ақпандағы № 44-10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2019 жылғы 9 қаңтардағы №32-1 "2019-2021 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№5521 тіркелген, 2019 жылғы 30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 жылдарға арналған Тасқала ауданы Тасқала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218 370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20 081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198 109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220 982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-2 612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2019 жылға арналған Тасқала ауданы Тасқала ауылдық округінің бюджетінде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нысаналы трансферт – 19 479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19 479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нысаналы трансферт – 4 000 мың теңге, соның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 аббаттандыруға – 4 000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174 630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басшысының міндетін атқарушыға (Б. Бисалиев)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сәуірдегі №35-1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қаңтардағы №32-1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Тасқала ауданы Тасқала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218 370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220 982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