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b595" w14:textId="201b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егіс жұмыстардың басталуы мен аяқталуының оңтайлы мерзімдерін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әкімдігінің 2019 жылғы 1 сәуірдегі № 112 қаулысы. Батыс Қазақстан облысының Әділет департаментінде 2019 жылғы 2 сәуірде № 5602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Заңына, Қазақстан Республикасының 2004 жылғы 10 наурыздағы </w:t>
      </w:r>
      <w:r>
        <w:rPr>
          <w:rFonts w:ascii="Times New Roman"/>
          <w:b w:val="false"/>
          <w:i w:val="false"/>
          <w:color w:val="000000"/>
          <w:sz w:val="28"/>
        </w:rPr>
        <w:t>"Өсімдік шаруашылығындағы міндетті сақтандыру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Өсімдік шаруашылығындағы міндетті сақтандыруға жататын өсімдік шаруашылығы өнімінің түрлері бойынша аудан аумағында 2019 жылғы егіс жұмыстардың басталуы мен аяқталуының оңтайлы мерзімдері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"Теректі ауданының ауыл шаруашылығы бөлімі" мемлекеттік мекемесі осы қаулыдан туындайтын қажетті шараларды қабылдасын.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Теректі ауданы әкімдігінің 2018 жылғы 3 сәуірдегі № 91 "2018 жылға егіс жұмыстардың басталуы мен аяқталуының оңтайлы мерзімдерін белгілеу туралы" (Нормативтік құқықтық актілерді мемлекеттік тіркеу тізілімінде № 5153 тіркелген, 2018 жылғы 17 сәуірде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"Теректі ауданы әкімінің аппараты" мемлекеттік мекемесі осы қаулының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Е.Н.Досмаковқа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жылғы 1 сәуірдегі № 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каулысына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 шаруашылығындағы міндетті сақтандыруға жататын өсімдік шаруашылығы өнімінің түрлері бойынша аудан аумағында 2019 жылға егіс жұмыстардың басталуы мен аяқталуының оңтайлы мерзімдері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8"/>
        <w:gridCol w:w="2529"/>
        <w:gridCol w:w="3621"/>
        <w:gridCol w:w="3622"/>
      </w:tblGrid>
      <w:tr>
        <w:trPr>
          <w:trHeight w:val="30" w:hRule="atLeast"/>
        </w:trPr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өнімдерінің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Оңтайлы мерзімдері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құрғақ дала аймағы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басталуы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аяқталуы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мамыр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мамыр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мамыр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мамыр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мамыр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тамыз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қыркүйек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