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d9e73" w14:textId="81d9e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 және қызмет көрсету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21 қаңтардағы № 5 бұйрығы. Қазақстан Республикасының Әділет министрлігінде 2020 жылғы 23 қаңтарда № 19914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36)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19.07.2023 </w:t>
      </w:r>
      <w:r>
        <w:rPr>
          <w:rFonts w:ascii="Times New Roman"/>
          <w:b w:val="false"/>
          <w:i w:val="false"/>
          <w:color w:val="000000"/>
          <w:sz w:val="28"/>
        </w:rPr>
        <w:t>№ 10</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"Инновациялық қызмет туралы есеп" (индексі 1-инновация,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"Инновациялық қызмет туралы есеп" (индексі 1-инновация,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Стратегиялық жоспарлау және реформалар агенттігі Ұлттық статистика бюросы Басшысының 24.08.2022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Стратегиялық жоспарлау және реформалар агенттігі Ұлттық статистика бюросы Басшысының 24.08.2022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"Көрсетілген қызметтердің көлемі туралы есеп" (индексі 2-қызмет көрсету,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"Көрсетілген қызметтердің көлемі туралы есеп"(индексі 2-қызмет көрсету,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"Көрсетілген қызметтер көлемі туралы есеп" (индексі 2-қызмет көрсету,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 көрсетілген қызметтер көлемі туралы есеп" (индексі 2-қызмет көрсету,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9) "Көрсетілген IT қызметтердің көлемі туралы есеп" (индексі 2-қызмет көрсету (IT),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10) "Көрсетілген IT қызметтердің көлемі туралы есеп" (индексі 2-қызмет көрсету (IT),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11) "Лизингтік қызмет туралы есеп", (индексі 1-лизинг, кезеңділігі жылдық) жалпымемлекеттік статистикалық байқаудың статистикалық нысанын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12) "Лизингтік қызмет туралы есеп" (индексі 1-лизинг, кезеңділігі жылдық) жалпымемлекеттік статистикалық байқаудың статистикалық нысанын толтыру жөніндегі нұсқаулықты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бектілсін.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22.11.2021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Стратегиялық жоспарлау және реформалар агенттігі Ұлттық статистика бюросы Басшысының 19.07.2023 </w:t>
      </w:r>
      <w:r>
        <w:rPr>
          <w:rFonts w:ascii="Times New Roman"/>
          <w:b w:val="false"/>
          <w:i w:val="false"/>
          <w:color w:val="000000"/>
          <w:sz w:val="28"/>
        </w:rPr>
        <w:t>№ 10</w:t>
      </w:r>
      <w:r>
        <w:rPr>
          <w:rFonts w:ascii="Times New Roman"/>
          <w:b w:val="false"/>
          <w:i w:val="false"/>
          <w:color w:val="ff0000"/>
          <w:sz w:val="28"/>
        </w:rPr>
        <w:t xml:space="preserve"> (01.01.2024 бастап қолданысқа енгізіледі) бұйрықтарымен.</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xml:space="preserve">
      2. "Инновация және қызмет көрсету статистикасы бойынша жалпымемлекеттік статистикалық байқаудың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2017 жылғы 8 қарашадағы № 159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16053 болып тіркелген, Қазақстан Республикасының нормативтік құқықтық актілерінің эталондық бақылау банкінде 2017 жылғы 22 желтоқсанда жарияланған) күші жойылды деп танылсын.</w:t>
      </w:r>
    </w:p>
    <w:bookmarkEnd w:id="2"/>
    <w:bookmarkStart w:name="z12"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3"/>
    <w:bookmarkStart w:name="z13"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4" w:id="5"/>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5"/>
    <w:bookmarkStart w:name="z15" w:id="6"/>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6"/>
    <w:bookmarkStart w:name="z16" w:id="7"/>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7"/>
    <w:bookmarkStart w:name="z17" w:id="8"/>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21 қаңтардағы</w:t>
            </w:r>
            <w:r>
              <w:br/>
            </w:r>
            <w:r>
              <w:rPr>
                <w:rFonts w:ascii="Times New Roman"/>
                <w:b w:val="false"/>
                <w:i w:val="false"/>
                <w:color w:val="000000"/>
                <w:sz w:val="20"/>
              </w:rPr>
              <w:t xml:space="preserve">№ 5 бұйрығына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Стратегиялық жоспарлау және реформалар агенттігі Ұлттық статистика бюросы Басшысының 24.08.2022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w:t>
            </w:r>
          </w:p>
          <w:p>
            <w:pPr>
              <w:spacing w:after="20"/>
              <w:ind w:left="20"/>
              <w:jc w:val="both"/>
            </w:pPr>
            <w:r>
              <w:rPr>
                <w:rFonts w:ascii="Times New Roman"/>
                <w:b w:val="false"/>
                <w:i w:val="false"/>
                <w:color w:val="000000"/>
                <w:sz w:val="20"/>
              </w:rPr>
              <w:t>
к приказу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"21" января 2020 года № 5</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Инновациялық қызмет туралы есеп  Отчет об инновационной деятельности</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1-инновация</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отчетный период</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деятельности</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Негізгі қызмет түрі Экономикалық қызмет түрлері жалпы жіктеуішінің 01-03, 05-09, 10-33, 35, 36-39, 41-43, 45-47, 49-53, 58-63, 64-66, 71-74, 85.4, 86 кодтарына сәйкес саны 100 адамнан асатын заңды тұлғалар және (немесе) олардың құрылымдық және оқшауланған бөлімшелері – жаппай әдіспен, саны 100 адамға дейінгілер – іріктемелі әдіспен және инновациялық қызметті жүзеге асыратын, экономикалық қызмет түріне қатыссыз ұйымдар тізім бойынша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свыше 100 человек – сплошным методом, численностью до 100 человек − выборочным методом с основным видом экономической деятельности согласно кодам Общего классификатора видов экономической деятельности 01-03, 05-09, 10-33, 35, 36-39, 41-43, 45-47, 49-53, 58-63, 64-66, 71-74, 85.4, 86 и организаций, независимо от вида экономической деятельности, осуществлявшие инновационную деятельность по списку</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Ұсыну мерзімі – есепті кезеңнен кейінгі 25 ақпанға (қоса алғанда) дейін</w:t>
      </w:r>
    </w:p>
    <w:p>
      <w:pPr>
        <w:spacing w:after="0"/>
        <w:ind w:left="0"/>
        <w:jc w:val="both"/>
      </w:pPr>
      <w:r>
        <w:rPr>
          <w:rFonts w:ascii="Times New Roman"/>
          <w:b w:val="false"/>
          <w:i w:val="false"/>
          <w:color w:val="000000"/>
          <w:sz w:val="28"/>
        </w:rPr>
        <w:t>
      Срок представления – до 25 февраля (включительно) после отчетного периода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762500" cy="4191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r>
      <w:tr>
        <w:trPr/>
        <w:tc>
          <w:tcPr>
            <w:tcW w:w="61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1. Ұйымның инновациялық қызметті жүзеге асырған нақты орнын көрсетіңіз (ұйымның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осуществления инновационной деятельности организации (независимо от места регистрации организации) - область, город, район, населенный пункт</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tcBorders>
          </w:tc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9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95700" cy="635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Əкімшілік-аумақтық объектілер жіктеуішіне сəйкес аумақ код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на бумажном носителе)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7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718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Ұйым туралы негізгі ақпарат</w:t>
      </w:r>
    </w:p>
    <w:p>
      <w:pPr>
        <w:spacing w:after="0"/>
        <w:ind w:left="0"/>
        <w:jc w:val="both"/>
      </w:pPr>
      <w:r>
        <w:rPr>
          <w:rFonts w:ascii="Times New Roman"/>
          <w:b w:val="false"/>
          <w:i w:val="false"/>
          <w:color w:val="000000"/>
          <w:sz w:val="28"/>
        </w:rPr>
        <w:t>
      Основная информация об организации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 Есепті кезең соңына қызметкерлердің жалпы саны</w:t>
      </w:r>
    </w:p>
    <w:p>
      <w:pPr>
        <w:spacing w:after="0"/>
        <w:ind w:left="0"/>
        <w:jc w:val="both"/>
      </w:pPr>
      <w:r>
        <w:rPr>
          <w:rFonts w:ascii="Times New Roman"/>
          <w:b w:val="false"/>
          <w:i w:val="false"/>
          <w:color w:val="000000"/>
          <w:sz w:val="28"/>
        </w:rPr>
        <w:t>
      Общая численность работников на конец отчетного периода ________________ адам/ человек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 Сіздің ұйымда соңғы үш жыл ішінде инновациялардың қандай түрлері болды?</w:t>
      </w:r>
    </w:p>
    <w:p>
      <w:pPr>
        <w:spacing w:after="0"/>
        <w:ind w:left="0"/>
        <w:jc w:val="both"/>
      </w:pPr>
      <w:r>
        <w:rPr>
          <w:rFonts w:ascii="Times New Roman"/>
          <w:b w:val="false"/>
          <w:i w:val="false"/>
          <w:color w:val="000000"/>
          <w:sz w:val="28"/>
        </w:rPr>
        <w:t>
      Какие типы инноваций имела Ваша организация в течение последних трех лет?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2.2.1 Өнімдік инновациялар</w:t>
      </w:r>
    </w:p>
    <w:p>
      <w:pPr>
        <w:spacing w:after="0"/>
        <w:ind w:left="0"/>
        <w:jc w:val="both"/>
      </w:pPr>
      <w:r>
        <w:rPr>
          <w:rFonts w:ascii="Times New Roman"/>
          <w:b w:val="false"/>
          <w:i w:val="false"/>
          <w:color w:val="000000"/>
          <w:sz w:val="28"/>
        </w:rPr>
        <w:t>
      Продуктовые инновации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2.2.1.1 Қандай инновациялар көрсетіңіз</w:t>
            </w:r>
          </w:p>
          <w:p>
            <w:pPr>
              <w:spacing w:after="20"/>
              <w:ind w:left="20"/>
              <w:jc w:val="both"/>
            </w:pPr>
            <w:r>
              <w:rPr>
                <w:rFonts w:ascii="Times New Roman"/>
                <w:b w:val="false"/>
                <w:i w:val="false"/>
                <w:color w:val="000000"/>
                <w:sz w:val="20"/>
              </w:rPr>
              <w:t>
Укажите какие инновации__________________________________________________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Бизнес-процестер инновациясы</w:t>
            </w:r>
          </w:p>
          <w:p>
            <w:pPr>
              <w:spacing w:after="20"/>
              <w:ind w:left="20"/>
              <w:jc w:val="both"/>
            </w:pPr>
            <w:r>
              <w:rPr>
                <w:rFonts w:ascii="Times New Roman"/>
                <w:b w:val="false"/>
                <w:i w:val="false"/>
                <w:color w:val="000000"/>
                <w:sz w:val="20"/>
              </w:rPr>
              <w:t>
Инновация бизнес-процессов</w:t>
            </w:r>
          </w:p>
          <w:p>
            <w:pPr>
              <w:spacing w:after="20"/>
              <w:ind w:left="20"/>
              <w:jc w:val="both"/>
            </w:pPr>
            <w:r>
              <w:rPr>
                <w:rFonts w:ascii="Times New Roman"/>
                <w:b w:val="false"/>
                <w:i w:val="false"/>
                <w:color w:val="000000"/>
                <w:sz w:val="20"/>
              </w:rPr>
              <w:t>
</w:t>
            </w:r>
            <w:r>
              <w:rPr>
                <w:rFonts w:ascii="Times New Roman"/>
                <w:b/>
                <w:i w:val="false"/>
                <w:color w:val="000000"/>
                <w:sz w:val="20"/>
              </w:rPr>
              <w:t>2.2.2.1 Қандай инновациялар көрсетіңіз</w:t>
            </w:r>
          </w:p>
          <w:p>
            <w:pPr>
              <w:spacing w:after="20"/>
              <w:ind w:left="20"/>
              <w:jc w:val="both"/>
            </w:pPr>
            <w:r>
              <w:rPr>
                <w:rFonts w:ascii="Times New Roman"/>
                <w:b w:val="false"/>
                <w:i w:val="false"/>
                <w:color w:val="000000"/>
                <w:sz w:val="20"/>
              </w:rPr>
              <w:t>
Укажите какие инновации__________________________________________________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 Инновациялық қызметті жүзеге асырған жоқ</w:t>
            </w:r>
          </w:p>
          <w:p>
            <w:pPr>
              <w:spacing w:after="20"/>
              <w:ind w:left="20"/>
              <w:jc w:val="both"/>
            </w:pPr>
            <w:r>
              <w:rPr>
                <w:rFonts w:ascii="Times New Roman"/>
                <w:b w:val="false"/>
                <w:i w:val="false"/>
                <w:color w:val="000000"/>
                <w:sz w:val="20"/>
              </w:rPr>
              <w:t>
Не осуществляла инновационную деятельность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Инновациялар болмаған жағдайда 6-сұраққа өту</w:t>
      </w:r>
    </w:p>
    <w:p>
      <w:pPr>
        <w:spacing w:after="0"/>
        <w:ind w:left="0"/>
        <w:jc w:val="both"/>
      </w:pPr>
      <w:r>
        <w:rPr>
          <w:rFonts w:ascii="Times New Roman"/>
          <w:b w:val="false"/>
          <w:i w:val="false"/>
          <w:color w:val="000000"/>
          <w:sz w:val="28"/>
        </w:rPr>
        <w:t>
      В случае отсутствия инноваций переход к вопросу 6</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 Сіздің ұйым соңғы үш жылда инновацияның келесі түрлері бойынша экологиялық инновацияға ие болды ма?</w:t>
      </w:r>
    </w:p>
    <w:p>
      <w:pPr>
        <w:spacing w:after="0"/>
        <w:ind w:left="0"/>
        <w:jc w:val="both"/>
      </w:pPr>
      <w:r>
        <w:rPr>
          <w:rFonts w:ascii="Times New Roman"/>
          <w:b w:val="false"/>
          <w:i w:val="false"/>
          <w:color w:val="000000"/>
          <w:sz w:val="28"/>
        </w:rPr>
        <w:t>
      Имела ли Ваша организация за последние три года экологические инновации в рамках следующих типов инноваций?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2.3.1 Өнімдік инновациялар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Продуктовые инновации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2.3.1.1 Қандай экологиялық инновациялар екенін көрсетіңіз</w:t>
      </w:r>
    </w:p>
    <w:p>
      <w:pPr>
        <w:spacing w:after="0"/>
        <w:ind w:left="0"/>
        <w:jc w:val="both"/>
      </w:pPr>
      <w:r>
        <w:rPr>
          <w:rFonts w:ascii="Times New Roman"/>
          <w:b w:val="false"/>
          <w:i w:val="false"/>
          <w:color w:val="000000"/>
          <w:sz w:val="28"/>
        </w:rPr>
        <w:t xml:space="preserve">
      Укажите какие экологические инновации 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2.3.2 Бизнес-процестер инновациясы </w:t>
      </w:r>
    </w:p>
    <w:p>
      <w:pPr>
        <w:spacing w:after="0"/>
        <w:ind w:left="0"/>
        <w:jc w:val="both"/>
      </w:pPr>
      <w:r>
        <w:rPr>
          <w:rFonts w:ascii="Times New Roman"/>
          <w:b w:val="false"/>
          <w:i w:val="false"/>
          <w:color w:val="000000"/>
          <w:sz w:val="28"/>
        </w:rPr>
        <w:t xml:space="preserve">
      Инновация бизнес-процессов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2.3.2.1 Қандай экологиялық инновациялар екенін көрсетіңіз</w:t>
      </w:r>
    </w:p>
    <w:p>
      <w:pPr>
        <w:spacing w:after="0"/>
        <w:ind w:left="0"/>
        <w:jc w:val="both"/>
      </w:pPr>
      <w:r>
        <w:rPr>
          <w:rFonts w:ascii="Times New Roman"/>
          <w:b w:val="false"/>
          <w:i w:val="false"/>
          <w:color w:val="000000"/>
          <w:sz w:val="28"/>
        </w:rPr>
        <w:t xml:space="preserve">
      Укажите какие экологические инновации 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2.3.3 Жоқ </w:t>
      </w:r>
    </w:p>
    <w:p>
      <w:pPr>
        <w:spacing w:after="0"/>
        <w:ind w:left="0"/>
        <w:jc w:val="both"/>
      </w:pPr>
      <w:r>
        <w:rPr>
          <w:rFonts w:ascii="Times New Roman"/>
          <w:b w:val="false"/>
          <w:i w:val="false"/>
          <w:color w:val="000000"/>
          <w:sz w:val="28"/>
        </w:rPr>
        <w:t xml:space="preserve">
      Нет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Өнімдік инновация</w:t>
      </w:r>
    </w:p>
    <w:p>
      <w:pPr>
        <w:spacing w:after="0"/>
        <w:ind w:left="0"/>
        <w:jc w:val="both"/>
      </w:pPr>
      <w:r>
        <w:rPr>
          <w:rFonts w:ascii="Times New Roman"/>
          <w:b w:val="false"/>
          <w:i w:val="false"/>
          <w:color w:val="000000"/>
          <w:sz w:val="28"/>
        </w:rPr>
        <w:t>
      Продуктовая инновация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 Сіз соңғы үш жыл ішінде мыналарды енгіздіңіз бе </w:t>
      </w:r>
    </w:p>
    <w:p>
      <w:pPr>
        <w:spacing w:after="0"/>
        <w:ind w:left="0"/>
        <w:jc w:val="both"/>
      </w:pPr>
      <w:r>
        <w:rPr>
          <w:rFonts w:ascii="Times New Roman"/>
          <w:b w:val="false"/>
          <w:i w:val="false"/>
          <w:color w:val="000000"/>
          <w:sz w:val="28"/>
        </w:rPr>
        <w:t xml:space="preserve">
      Внедряли ли Вы за последние три года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Тауарлар Көрсетілетін қызметтер</w:t>
      </w:r>
    </w:p>
    <w:p>
      <w:pPr>
        <w:spacing w:after="0"/>
        <w:ind w:left="0"/>
        <w:jc w:val="both"/>
      </w:pPr>
      <w:r>
        <w:rPr>
          <w:rFonts w:ascii="Times New Roman"/>
          <w:b w:val="false"/>
          <w:i w:val="false"/>
          <w:color w:val="000000"/>
          <w:sz w:val="28"/>
        </w:rPr>
        <w:t>
      Товары Услуги</w:t>
      </w:r>
    </w:p>
    <w:p>
      <w:pPr>
        <w:spacing w:after="0"/>
        <w:ind w:left="0"/>
        <w:jc w:val="both"/>
      </w:pPr>
      <w:r>
        <w:rPr>
          <w:rFonts w:ascii="Times New Roman"/>
          <w:b w:val="false"/>
          <w:i w:val="false"/>
          <w:color w:val="000000"/>
          <w:sz w:val="28"/>
        </w:rPr>
        <w:t>
       3</w:t>
      </w:r>
      <w:r>
        <w:rPr>
          <w:rFonts w:ascii="Times New Roman"/>
          <w:b/>
          <w:i w:val="false"/>
          <w:color w:val="000000"/>
          <w:sz w:val="28"/>
        </w:rPr>
        <w:t>.1.1 Жаңа немесе едәуір жетілдірілген</w:t>
      </w:r>
      <w:r>
        <w:rPr>
          <w:rFonts w:ascii="Times New Roman"/>
          <w:b w:val="false"/>
          <w:i w:val="false"/>
          <w:color w:val="000000"/>
          <w:sz w:val="28"/>
        </w:rPr>
        <w:t xml:space="preserve">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Новые или значительно усовершенствованные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3.1.2 Жетілдіруге ұшыраған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Подвергавшиеся усовершенствованию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3.1.3 Өзге де инновациялық</w:t>
      </w:r>
      <w:r>
        <w:rPr>
          <w:rFonts w:ascii="Times New Roman"/>
          <w:b w:val="false"/>
          <w:i w:val="false"/>
          <w:color w:val="000000"/>
          <w:sz w:val="28"/>
        </w:rPr>
        <w:t xml:space="preserve">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Прочие инновационные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 Инновациялық өнімді кім әзірледі? </w:t>
      </w:r>
    </w:p>
    <w:p>
      <w:pPr>
        <w:spacing w:after="0"/>
        <w:ind w:left="0"/>
        <w:jc w:val="both"/>
      </w:pPr>
      <w:r>
        <w:rPr>
          <w:rFonts w:ascii="Times New Roman"/>
          <w:b w:val="false"/>
          <w:i w:val="false"/>
          <w:color w:val="000000"/>
          <w:sz w:val="28"/>
        </w:rPr>
        <w:t xml:space="preserve">
      Кем разработана инновационная продукция?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Тауарлар Көрсетілетін қызметтер </w:t>
      </w:r>
    </w:p>
    <w:p>
      <w:pPr>
        <w:spacing w:after="0"/>
        <w:ind w:left="0"/>
        <w:jc w:val="both"/>
      </w:pPr>
      <w:r>
        <w:rPr>
          <w:rFonts w:ascii="Times New Roman"/>
          <w:b w:val="false"/>
          <w:i w:val="false"/>
          <w:color w:val="000000"/>
          <w:sz w:val="28"/>
        </w:rPr>
        <w:t>
      Товары Услуг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3.2.1 Ұйымның өзі</w:t>
      </w:r>
      <w:r>
        <w:rPr>
          <w:rFonts w:ascii="Times New Roman"/>
          <w:b w:val="false"/>
          <w:i w:val="false"/>
          <w:color w:val="000000"/>
          <w:sz w:val="28"/>
        </w:rPr>
        <w:t xml:space="preserve">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Самой организацией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3.2.2 Басқа ұйымдармен бірлесіп</w:t>
      </w:r>
      <w:r>
        <w:rPr>
          <w:rFonts w:ascii="Times New Roman"/>
          <w:b w:val="false"/>
          <w:i w:val="false"/>
          <w:color w:val="000000"/>
          <w:sz w:val="28"/>
        </w:rPr>
        <w:t xml:space="preserve">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Совместно с другими организациями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3.2.3 Басқа ұйымдар құрған инновацияны жетілдіру</w:t>
      </w:r>
      <w:r>
        <w:rPr>
          <w:rFonts w:ascii="Times New Roman"/>
          <w:b w:val="false"/>
          <w:i w:val="false"/>
          <w:color w:val="000000"/>
          <w:sz w:val="28"/>
        </w:rPr>
        <w:t xml:space="preserve">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Усовершенствовано созданное другими организациями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3.2.4 Басқа ұйымдар</w:t>
      </w:r>
      <w:r>
        <w:rPr>
          <w:rFonts w:ascii="Times New Roman"/>
          <w:b w:val="false"/>
          <w:i w:val="false"/>
          <w:color w:val="000000"/>
          <w:sz w:val="28"/>
        </w:rPr>
        <w:t xml:space="preserve"> </w:t>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66700" cy="292100"/>
                    </a:xfrm>
                    <a:prstGeom prst="rect">
                      <a:avLst/>
                    </a:prstGeom>
                  </pic:spPr>
                </pic:pic>
              </a:graphicData>
            </a:graphic>
          </wp:inline>
        </w:drawing>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66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Другими организациями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3.3 Есепті жылы инновациялық өнімдердің (тауарлар және көрсетілетін қызмет) көлемін көрсетіңіз</w:t>
      </w:r>
    </w:p>
    <w:p>
      <w:pPr>
        <w:spacing w:after="0"/>
        <w:ind w:left="0"/>
        <w:jc w:val="both"/>
      </w:pPr>
      <w:r>
        <w:rPr>
          <w:rFonts w:ascii="Times New Roman"/>
          <w:b w:val="false"/>
          <w:i w:val="false"/>
          <w:color w:val="000000"/>
          <w:sz w:val="28"/>
        </w:rPr>
        <w:t>
      Укажите объем инновационной продукции (товаров и услуг) в отчетном году _______________ мың теңге/ тысяч тенге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3.4 Өткізілген инновациялық өнімдердің (тауарлар және көрсетілетін қызмет) көлемін көрсетіңіз, мың теңге</w:t>
      </w:r>
    </w:p>
    <w:p>
      <w:pPr>
        <w:spacing w:after="0"/>
        <w:ind w:left="0"/>
        <w:jc w:val="both"/>
      </w:pPr>
      <w:r>
        <w:rPr>
          <w:rFonts w:ascii="Times New Roman"/>
          <w:b w:val="false"/>
          <w:i w:val="false"/>
          <w:color w:val="000000"/>
          <w:sz w:val="28"/>
        </w:rPr>
        <w:t>
      Укажите объем реализованной инновационной продукции (товаров и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Наименования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экспортқа жіберілгені</w:t>
            </w:r>
          </w:p>
          <w:p>
            <w:pPr>
              <w:spacing w:after="20"/>
              <w:ind w:left="20"/>
              <w:jc w:val="both"/>
            </w:pPr>
            <w:r>
              <w:rPr>
                <w:rFonts w:ascii="Times New Roman"/>
                <w:b w:val="false"/>
                <w:i w:val="false"/>
                <w:color w:val="000000"/>
                <w:sz w:val="20"/>
              </w:rPr>
              <w:t>
Из графы 1</w:t>
            </w:r>
          </w:p>
          <w:p>
            <w:pPr>
              <w:spacing w:after="20"/>
              <w:ind w:left="20"/>
              <w:jc w:val="both"/>
            </w:pPr>
            <w:r>
              <w:rPr>
                <w:rFonts w:ascii="Times New Roman"/>
                <w:b w:val="false"/>
                <w:i w:val="false"/>
                <w:color w:val="000000"/>
                <w:sz w:val="20"/>
              </w:rPr>
              <w:t>
поставленный</w:t>
            </w:r>
          </w:p>
          <w:p>
            <w:pPr>
              <w:spacing w:after="20"/>
              <w:ind w:left="20"/>
              <w:jc w:val="both"/>
            </w:pPr>
            <w:r>
              <w:rPr>
                <w:rFonts w:ascii="Times New Roman"/>
                <w:b w:val="false"/>
                <w:i w:val="false"/>
                <w:color w:val="000000"/>
                <w:sz w:val="20"/>
              </w:rPr>
              <w:t>
на экспорт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тауар (көрсетілетін қызмет) нарығыңыз үшін жаңа болып табылатын жаңа немесе едәуір жетілдірілген тауарлар (көрсетілген қызметтер)</w:t>
            </w:r>
          </w:p>
          <w:p>
            <w:pPr>
              <w:spacing w:after="20"/>
              <w:ind w:left="20"/>
              <w:jc w:val="both"/>
            </w:pPr>
            <w:r>
              <w:rPr>
                <w:rFonts w:ascii="Times New Roman"/>
                <w:b w:val="false"/>
                <w:i w:val="false"/>
                <w:color w:val="000000"/>
                <w:sz w:val="20"/>
              </w:rPr>
              <w:t>
новые или значительно усовершенствованные товары (услуги), которые являются новыми для Вашего рынка товаров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 үшін жаңа болып табылатын жаңа немесе едәуір жетілдірілген тауарлар (көрсетілген қызметтер)</w:t>
            </w:r>
          </w:p>
          <w:p>
            <w:pPr>
              <w:spacing w:after="20"/>
              <w:ind w:left="20"/>
              <w:jc w:val="both"/>
            </w:pPr>
            <w:r>
              <w:rPr>
                <w:rFonts w:ascii="Times New Roman"/>
                <w:b w:val="false"/>
                <w:i w:val="false"/>
                <w:color w:val="000000"/>
                <w:sz w:val="20"/>
              </w:rPr>
              <w:t>
новые или значительно усовершенствованные товары (услуги), которые являются новыми для Вашей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Бизнес-процестер инновациясы</w:t>
      </w:r>
    </w:p>
    <w:p>
      <w:pPr>
        <w:spacing w:after="0"/>
        <w:ind w:left="0"/>
        <w:jc w:val="both"/>
      </w:pPr>
      <w:r>
        <w:rPr>
          <w:rFonts w:ascii="Times New Roman"/>
          <w:b w:val="false"/>
          <w:i w:val="false"/>
          <w:color w:val="000000"/>
          <w:sz w:val="28"/>
        </w:rPr>
        <w:t>
      Инновация бизнес-процессов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 Сіз соңғы үш жылда жаңа немесе едәуір жетілдірілген бизнес-процестер инновациясын енгіздіңіз бе?</w:t>
      </w:r>
    </w:p>
    <w:p>
      <w:pPr>
        <w:spacing w:after="0"/>
        <w:ind w:left="0"/>
        <w:jc w:val="both"/>
      </w:pPr>
      <w:r>
        <w:rPr>
          <w:rFonts w:ascii="Times New Roman"/>
          <w:b w:val="false"/>
          <w:i w:val="false"/>
          <w:color w:val="000000"/>
          <w:sz w:val="28"/>
        </w:rPr>
        <w:t>
      Внедряли ли Вы за последние три года новую или значительно усовершенствованную инновацию бизнес-процессов?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(көрсетілетін қызметтерді) өндіру әдісі</w:t>
            </w:r>
          </w:p>
          <w:p>
            <w:pPr>
              <w:spacing w:after="20"/>
              <w:ind w:left="20"/>
              <w:jc w:val="both"/>
            </w:pPr>
            <w:r>
              <w:rPr>
                <w:rFonts w:ascii="Times New Roman"/>
                <w:b w:val="false"/>
                <w:i w:val="false"/>
                <w:color w:val="000000"/>
                <w:sz w:val="20"/>
              </w:rPr>
              <w:t>
Метод производства товаров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(көрсетілетін қызметтерді) өткізу логистикасы, жеткізу немесе өткізу әдістері</w:t>
            </w:r>
          </w:p>
          <w:p>
            <w:pPr>
              <w:spacing w:after="20"/>
              <w:ind w:left="20"/>
              <w:jc w:val="both"/>
            </w:pPr>
            <w:r>
              <w:rPr>
                <w:rFonts w:ascii="Times New Roman"/>
                <w:b w:val="false"/>
                <w:i w:val="false"/>
                <w:color w:val="000000"/>
                <w:sz w:val="20"/>
              </w:rPr>
              <w:t>
Логистику, доставку или методы реализации товаров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тауарларды (көрсетілген қызметтерді) өткізу әдістеріжәне сервистік қолдау</w:t>
            </w:r>
          </w:p>
          <w:p>
            <w:pPr>
              <w:spacing w:after="20"/>
              <w:ind w:left="20"/>
              <w:jc w:val="both"/>
            </w:pPr>
            <w:r>
              <w:rPr>
                <w:rFonts w:ascii="Times New Roman"/>
                <w:b w:val="false"/>
                <w:i w:val="false"/>
                <w:color w:val="000000"/>
                <w:sz w:val="20"/>
              </w:rPr>
              <w:t>
Маркетинг, методы реализации товаров (услуг) и сервисная поддержка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жүйелер</w:t>
            </w:r>
          </w:p>
          <w:p>
            <w:pPr>
              <w:spacing w:after="20"/>
              <w:ind w:left="20"/>
              <w:jc w:val="both"/>
            </w:pPr>
            <w:r>
              <w:rPr>
                <w:rFonts w:ascii="Times New Roman"/>
                <w:b w:val="false"/>
                <w:i w:val="false"/>
                <w:color w:val="000000"/>
                <w:sz w:val="20"/>
              </w:rPr>
              <w:t>
Информационно-коммуникационные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Әкімшілендіру және менеджмент</w:t>
            </w:r>
          </w:p>
          <w:p>
            <w:pPr>
              <w:spacing w:after="20"/>
              <w:ind w:left="20"/>
              <w:jc w:val="both"/>
            </w:pPr>
            <w:r>
              <w:rPr>
                <w:rFonts w:ascii="Times New Roman"/>
                <w:b w:val="false"/>
                <w:i w:val="false"/>
                <w:color w:val="000000"/>
                <w:sz w:val="20"/>
              </w:rPr>
              <w:t>
Администрирование и 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Өнімдерді және бизнес-процестерді әзірлеу </w:t>
            </w:r>
          </w:p>
          <w:p>
            <w:pPr>
              <w:spacing w:after="20"/>
              <w:ind w:left="20"/>
              <w:jc w:val="both"/>
            </w:pPr>
            <w:r>
              <w:rPr>
                <w:rFonts w:ascii="Times New Roman"/>
                <w:b w:val="false"/>
                <w:i w:val="false"/>
                <w:color w:val="000000"/>
                <w:sz w:val="20"/>
              </w:rPr>
              <w:t>
Разработка продуктов и бизнес-процессов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әдістер</w:t>
            </w:r>
          </w:p>
          <w:p>
            <w:pPr>
              <w:spacing w:after="20"/>
              <w:ind w:left="20"/>
              <w:jc w:val="both"/>
            </w:pPr>
            <w:r>
              <w:rPr>
                <w:rFonts w:ascii="Times New Roman"/>
                <w:b w:val="false"/>
                <w:i w:val="false"/>
                <w:color w:val="000000"/>
                <w:sz w:val="20"/>
              </w:rPr>
              <w:t>
Другие методы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Бизнес-процестер инновациясын кім әзірледі?</w:t>
            </w:r>
          </w:p>
          <w:p>
            <w:pPr>
              <w:spacing w:after="20"/>
              <w:ind w:left="20"/>
              <w:jc w:val="both"/>
            </w:pPr>
            <w:r>
              <w:rPr>
                <w:rFonts w:ascii="Times New Roman"/>
                <w:b w:val="false"/>
                <w:i w:val="false"/>
                <w:color w:val="000000"/>
                <w:sz w:val="20"/>
              </w:rPr>
              <w:t>
Кем разработана инновация бизнес-процессов?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өзі</w:t>
            </w:r>
          </w:p>
          <w:p>
            <w:pPr>
              <w:spacing w:after="20"/>
              <w:ind w:left="20"/>
              <w:jc w:val="both"/>
            </w:pPr>
            <w:r>
              <w:rPr>
                <w:rFonts w:ascii="Times New Roman"/>
                <w:b w:val="false"/>
                <w:i w:val="false"/>
                <w:color w:val="000000"/>
                <w:sz w:val="20"/>
              </w:rPr>
              <w:t>
Самой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ұйымдармен бірлесіп</w:t>
            </w:r>
          </w:p>
          <w:p>
            <w:pPr>
              <w:spacing w:after="20"/>
              <w:ind w:left="20"/>
              <w:jc w:val="both"/>
            </w:pPr>
            <w:r>
              <w:rPr>
                <w:rFonts w:ascii="Times New Roman"/>
                <w:b w:val="false"/>
                <w:i w:val="false"/>
                <w:color w:val="000000"/>
                <w:sz w:val="20"/>
              </w:rPr>
              <w:t>
Совместно с другими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 құрған инновацияны жетілдіру</w:t>
            </w:r>
          </w:p>
          <w:p>
            <w:pPr>
              <w:spacing w:after="20"/>
              <w:ind w:left="20"/>
              <w:jc w:val="both"/>
            </w:pPr>
            <w:r>
              <w:rPr>
                <w:rFonts w:ascii="Times New Roman"/>
                <w:b w:val="false"/>
                <w:i w:val="false"/>
                <w:color w:val="000000"/>
                <w:sz w:val="20"/>
              </w:rPr>
              <w:t>
Усовершенствовано созданное другими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w:t>
            </w:r>
          </w:p>
          <w:p>
            <w:pPr>
              <w:spacing w:after="20"/>
              <w:ind w:left="20"/>
              <w:jc w:val="both"/>
            </w:pPr>
            <w:r>
              <w:rPr>
                <w:rFonts w:ascii="Times New Roman"/>
                <w:b w:val="false"/>
                <w:i w:val="false"/>
                <w:color w:val="000000"/>
                <w:sz w:val="20"/>
              </w:rPr>
              <w:t>
Другими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Үш жылдағы инновациялық қызмет және есепті жылдағы өнімдік және бизнес-процестер инновациясына шығыстар</w:t>
      </w:r>
    </w:p>
    <w:p>
      <w:pPr>
        <w:spacing w:after="0"/>
        <w:ind w:left="0"/>
        <w:jc w:val="both"/>
      </w:pPr>
      <w:r>
        <w:rPr>
          <w:rFonts w:ascii="Times New Roman"/>
          <w:b w:val="false"/>
          <w:i w:val="false"/>
          <w:color w:val="000000"/>
          <w:sz w:val="28"/>
        </w:rPr>
        <w:t>
      Инновационная деятельность за три года и расходы на продуктовые инновации и инновацию бизнес-процесов в отчетном году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 Соңғы үш жыл ішінде Сіздің ұйымыңыз өнімдік инновацияны және бизнес-процестер инновациясын құру үшін келесі қызметті жүзеге асырды:</w:t>
      </w:r>
    </w:p>
    <w:p>
      <w:pPr>
        <w:spacing w:after="0"/>
        <w:ind w:left="0"/>
        <w:jc w:val="both"/>
      </w:pPr>
      <w:r>
        <w:rPr>
          <w:rFonts w:ascii="Times New Roman"/>
          <w:b w:val="false"/>
          <w:i w:val="false"/>
          <w:color w:val="000000"/>
          <w:sz w:val="28"/>
        </w:rPr>
        <w:t>
      В течение последних трех лет Ваша организация осуществляла следующую деятельность по созданию продуктовых инноваций и инноваций бизнес-процессов: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5.1.1 Ішкі ҒЗТКЖ</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Внутренние НИОКР</w:t>
      </w:r>
      <w:r>
        <w:rPr>
          <w:rFonts w:ascii="Times New Roman"/>
          <w:b w:val="false"/>
          <w:i w:val="false"/>
          <w:color w:val="000000"/>
          <w:vertAlign w:val="superscript"/>
        </w:rPr>
        <w:t>1</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p>
            <w:pPr>
              <w:spacing w:after="20"/>
              <w:ind w:left="20"/>
              <w:jc w:val="both"/>
            </w:pPr>
            <w:r>
              <w:rPr>
                <w:rFonts w:ascii="Times New Roman"/>
                <w:b w:val="false"/>
                <w:i w:val="false"/>
                <w:color w:val="000000"/>
                <w:sz w:val="20"/>
              </w:rPr>
              <w:t>
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Үнемі </w:t>
            </w:r>
          </w:p>
          <w:p>
            <w:pPr>
              <w:spacing w:after="20"/>
              <w:ind w:left="20"/>
              <w:jc w:val="both"/>
            </w:pPr>
            <w:r>
              <w:rPr>
                <w:rFonts w:ascii="Times New Roman"/>
                <w:b w:val="false"/>
                <w:i w:val="false"/>
                <w:color w:val="000000"/>
                <w:sz w:val="20"/>
              </w:rPr>
              <w:t>
Постоянно</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Кейде</w:t>
            </w:r>
          </w:p>
          <w:p>
            <w:pPr>
              <w:spacing w:after="20"/>
              <w:ind w:left="20"/>
              <w:jc w:val="both"/>
            </w:pPr>
            <w:r>
              <w:rPr>
                <w:rFonts w:ascii="Times New Roman"/>
                <w:b w:val="false"/>
                <w:i w:val="false"/>
                <w:color w:val="000000"/>
                <w:sz w:val="20"/>
              </w:rPr>
              <w:t>
Иногда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Сыртқы ҒЗТКЖ</w:t>
            </w:r>
          </w:p>
          <w:p>
            <w:pPr>
              <w:spacing w:after="20"/>
              <w:ind w:left="20"/>
              <w:jc w:val="both"/>
            </w:pPr>
            <w:r>
              <w:rPr>
                <w:rFonts w:ascii="Times New Roman"/>
                <w:b w:val="false"/>
                <w:i w:val="false"/>
                <w:color w:val="000000"/>
                <w:sz w:val="20"/>
              </w:rPr>
              <w:t>
Внешние НИОКР</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p>
            <w:pPr>
              <w:spacing w:after="20"/>
              <w:ind w:left="20"/>
              <w:jc w:val="both"/>
            </w:pPr>
            <w:r>
              <w:rPr>
                <w:rFonts w:ascii="Times New Roman"/>
                <w:b w:val="false"/>
                <w:i w:val="false"/>
                <w:color w:val="000000"/>
                <w:sz w:val="20"/>
              </w:rPr>
              <w:t xml:space="preserve">
Да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ҒЗТКЖ – ғылыми-зерттеу және тәжірибелік-конструкторлық жұмыстар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НИОКР – научно-исследовательские и опытно-конструкторские работы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5.1.3 Заманауи машиналарды, жабдықтарды, бағдарламалық қамтамасыз етуді және басқа да күрделі тауарларды сатып алу (ҒЗТКЖ үшін жұмсалған шығындардан басқа)</w:t>
      </w:r>
    </w:p>
    <w:p>
      <w:pPr>
        <w:spacing w:after="0"/>
        <w:ind w:left="0"/>
        <w:jc w:val="both"/>
      </w:pPr>
      <w:r>
        <w:rPr>
          <w:rFonts w:ascii="Times New Roman"/>
          <w:b w:val="false"/>
          <w:i w:val="false"/>
          <w:color w:val="000000"/>
          <w:sz w:val="28"/>
        </w:rPr>
        <w:t>
      Приобретение современных машин, оборудования, программного обеспечения и других капитальных товаров (за исключением затрат для НИОКР)</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5.1.4 Білімді сыртқы көздерден алу</w:t>
            </w:r>
          </w:p>
          <w:p>
            <w:pPr>
              <w:spacing w:after="20"/>
              <w:ind w:left="20"/>
              <w:jc w:val="both"/>
            </w:pPr>
            <w:r>
              <w:rPr>
                <w:rFonts w:ascii="Times New Roman"/>
                <w:b w:val="false"/>
                <w:i w:val="false"/>
                <w:color w:val="000000"/>
                <w:sz w:val="20"/>
              </w:rPr>
              <w:t>
Приобретение знаний из внешних источников</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5.1.5 Инновациялық қызметті жүзеге асыру үшін оқыту</w:t>
            </w:r>
          </w:p>
          <w:p>
            <w:pPr>
              <w:spacing w:after="20"/>
              <w:ind w:left="20"/>
              <w:jc w:val="both"/>
            </w:pPr>
            <w:r>
              <w:rPr>
                <w:rFonts w:ascii="Times New Roman"/>
                <w:b w:val="false"/>
                <w:i w:val="false"/>
                <w:color w:val="000000"/>
                <w:sz w:val="20"/>
              </w:rPr>
              <w:t>
Обучение для осуществления инновационной деятельности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5.1.6 Инновацияны нарыққа енгізу және шығару</w:t>
            </w:r>
          </w:p>
          <w:p>
            <w:pPr>
              <w:spacing w:after="20"/>
              <w:ind w:left="20"/>
              <w:jc w:val="both"/>
            </w:pPr>
            <w:r>
              <w:rPr>
                <w:rFonts w:ascii="Times New Roman"/>
                <w:b w:val="false"/>
                <w:i w:val="false"/>
                <w:color w:val="000000"/>
                <w:sz w:val="20"/>
              </w:rPr>
              <w:t>
Внедрение и вывод инноваций на рынок</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5.1.7 Дизайн әзірлеу</w:t>
            </w:r>
          </w:p>
          <w:p>
            <w:pPr>
              <w:spacing w:after="20"/>
              <w:ind w:left="20"/>
              <w:jc w:val="both"/>
            </w:pPr>
            <w:r>
              <w:rPr>
                <w:rFonts w:ascii="Times New Roman"/>
                <w:b w:val="false"/>
                <w:i w:val="false"/>
                <w:color w:val="000000"/>
                <w:sz w:val="20"/>
              </w:rPr>
              <w:t>
Разработка дизайна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5.1.8 Инновациялық қызметтің басқа түрлері</w:t>
      </w:r>
    </w:p>
    <w:p>
      <w:pPr>
        <w:spacing w:after="0"/>
        <w:ind w:left="0"/>
        <w:jc w:val="both"/>
      </w:pPr>
      <w:r>
        <w:rPr>
          <w:rFonts w:ascii="Times New Roman"/>
          <w:b w:val="false"/>
          <w:i w:val="false"/>
          <w:color w:val="000000"/>
          <w:sz w:val="28"/>
        </w:rPr>
        <w:t>
      Другие виды инновационной деятельности 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 Инновацияларды жүзеге асыруға жұмсалған шығындардың сомасын көрсетіңіз, мың теңге </w:t>
      </w:r>
    </w:p>
    <w:p>
      <w:pPr>
        <w:spacing w:after="0"/>
        <w:ind w:left="0"/>
        <w:jc w:val="both"/>
      </w:pPr>
      <w:r>
        <w:rPr>
          <w:rFonts w:ascii="Times New Roman"/>
          <w:b w:val="false"/>
          <w:i w:val="false"/>
          <w:color w:val="000000"/>
          <w:sz w:val="28"/>
        </w:rPr>
        <w:t>
      Укажите сумму затрат на осуществление инноваций,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Наименования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Өнімдік инновациялар</w:t>
            </w:r>
          </w:p>
          <w:p>
            <w:pPr>
              <w:spacing w:after="20"/>
              <w:ind w:left="20"/>
              <w:jc w:val="both"/>
            </w:pPr>
            <w:r>
              <w:rPr>
                <w:rFonts w:ascii="Times New Roman"/>
                <w:b w:val="false"/>
                <w:i w:val="false"/>
                <w:color w:val="000000"/>
                <w:sz w:val="20"/>
              </w:rPr>
              <w:t>
Продуктовые инноваций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Бизнес-процестер инновациясы</w:t>
            </w:r>
          </w:p>
          <w:p>
            <w:pPr>
              <w:spacing w:after="20"/>
              <w:ind w:left="20"/>
              <w:jc w:val="both"/>
            </w:pPr>
            <w:r>
              <w:rPr>
                <w:rFonts w:ascii="Times New Roman"/>
                <w:b w:val="false"/>
                <w:i w:val="false"/>
                <w:color w:val="000000"/>
                <w:sz w:val="20"/>
              </w:rPr>
              <w:t>
Инновация бизнес-процессов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ҒЗТКЖ-ға ішкі шығындар (ағымдағы шығындар (еңбекақы төлемдері және арнайы ҒЗТКЖ-ға арналған жабдықтар мен ғимараттарға жұмсалған күрделі салымдар)</w:t>
            </w:r>
          </w:p>
          <w:p>
            <w:pPr>
              <w:spacing w:after="20"/>
              <w:ind w:left="20"/>
              <w:jc w:val="both"/>
            </w:pPr>
            <w:r>
              <w:rPr>
                <w:rFonts w:ascii="Times New Roman"/>
                <w:b w:val="false"/>
                <w:i w:val="false"/>
                <w:color w:val="000000"/>
                <w:sz w:val="20"/>
              </w:rPr>
              <w:t>
Внутренние затраты на НИОКР (текущие затраты (оплата труда и капитальные вложения в здания и оборудование, специально предназначенные для НИОКР)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ҒЗТКЖ-ға сыртқы шығындар</w:t>
            </w:r>
          </w:p>
          <w:p>
            <w:pPr>
              <w:spacing w:after="20"/>
              <w:ind w:left="20"/>
              <w:jc w:val="both"/>
            </w:pPr>
            <w:r>
              <w:rPr>
                <w:rFonts w:ascii="Times New Roman"/>
                <w:b w:val="false"/>
                <w:i w:val="false"/>
                <w:color w:val="000000"/>
                <w:sz w:val="20"/>
              </w:rPr>
              <w:t>
Внешние затраты на НИОКР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машиналарды, жабдықтарды, бағдарламалық қамтамасыз етуді және басқа да күрделі өнімдерді сатып алу (ҒЗТКЖ үшін жұмсалған шығыстардан басқа)</w:t>
            </w:r>
          </w:p>
          <w:p>
            <w:pPr>
              <w:spacing w:after="20"/>
              <w:ind w:left="20"/>
              <w:jc w:val="both"/>
            </w:pPr>
            <w:r>
              <w:rPr>
                <w:rFonts w:ascii="Times New Roman"/>
                <w:b w:val="false"/>
                <w:i w:val="false"/>
                <w:color w:val="000000"/>
                <w:sz w:val="20"/>
              </w:rPr>
              <w:t>
Приобретение современных машин, оборудования, программного обеспечения и других капитальных товаров (за исключением затрат для НИОКР)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сыртқы көздерден сатып алу</w:t>
            </w:r>
          </w:p>
          <w:p>
            <w:pPr>
              <w:spacing w:after="20"/>
              <w:ind w:left="20"/>
              <w:jc w:val="both"/>
            </w:pPr>
            <w:r>
              <w:rPr>
                <w:rFonts w:ascii="Times New Roman"/>
                <w:b w:val="false"/>
                <w:i w:val="false"/>
                <w:color w:val="000000"/>
                <w:sz w:val="20"/>
              </w:rPr>
              <w:t>
Приобретение знаний из внешних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жобалау, маркетингтік зерттеу және басқа да тиісті іс-шаралар</w:t>
            </w:r>
          </w:p>
          <w:p>
            <w:pPr>
              <w:spacing w:after="20"/>
              <w:ind w:left="20"/>
              <w:jc w:val="both"/>
            </w:pPr>
            <w:r>
              <w:rPr>
                <w:rFonts w:ascii="Times New Roman"/>
                <w:b w:val="false"/>
                <w:i w:val="false"/>
                <w:color w:val="000000"/>
                <w:sz w:val="20"/>
              </w:rPr>
              <w:t>
Проектирование, маркетинговое исследование, обучение и другие соответствующие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инновациялық шығыстар</w:t>
            </w:r>
          </w:p>
          <w:p>
            <w:pPr>
              <w:spacing w:after="20"/>
              <w:ind w:left="20"/>
              <w:jc w:val="both"/>
            </w:pPr>
            <w:r>
              <w:rPr>
                <w:rFonts w:ascii="Times New Roman"/>
                <w:b w:val="false"/>
                <w:i w:val="false"/>
                <w:color w:val="000000"/>
                <w:sz w:val="20"/>
              </w:rPr>
              <w:t>
Прочие инновационные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инновацияларға жұмсалған шығындар (1 жолдан)</w:t>
            </w:r>
          </w:p>
          <w:p>
            <w:pPr>
              <w:spacing w:after="20"/>
              <w:ind w:left="20"/>
              <w:jc w:val="both"/>
            </w:pPr>
            <w:r>
              <w:rPr>
                <w:rFonts w:ascii="Times New Roman"/>
                <w:b w:val="false"/>
                <w:i w:val="false"/>
                <w:color w:val="000000"/>
                <w:sz w:val="20"/>
              </w:rPr>
              <w:t>
Затраты на экологические инновации (из строки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5.3 Инновацияны ендіруге байланысты кәсіпорынның шығысы қаншаға азайды?</w:t>
      </w:r>
    </w:p>
    <w:p>
      <w:pPr>
        <w:spacing w:after="0"/>
        <w:ind w:left="0"/>
        <w:jc w:val="both"/>
      </w:pPr>
      <w:r>
        <w:rPr>
          <w:rFonts w:ascii="Times New Roman"/>
          <w:b w:val="false"/>
          <w:i w:val="false"/>
          <w:color w:val="000000"/>
          <w:sz w:val="28"/>
        </w:rPr>
        <w:t>
      За счет внедрения инноваций на сколько сократились расходы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5.4 Инновацияны ендіруге байланысты кәсіпорынның шығысы қаншаға көбейді?</w:t>
      </w:r>
    </w:p>
    <w:p>
      <w:pPr>
        <w:spacing w:after="0"/>
        <w:ind w:left="0"/>
        <w:jc w:val="both"/>
      </w:pPr>
      <w:r>
        <w:rPr>
          <w:rFonts w:ascii="Times New Roman"/>
          <w:b w:val="false"/>
          <w:i w:val="false"/>
          <w:color w:val="000000"/>
          <w:sz w:val="28"/>
        </w:rPr>
        <w:t>
      За счет внедрения инноваций на сколько увеличились доходы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5.5 Қаржыландыру көздері бойынша инновацияларды жүзеге асыруға жұмсалған шығындар сомасын көрсетіңіз, мың теңге</w:t>
      </w:r>
    </w:p>
    <w:p>
      <w:pPr>
        <w:spacing w:after="0"/>
        <w:ind w:left="0"/>
        <w:jc w:val="both"/>
      </w:pPr>
      <w:r>
        <w:rPr>
          <w:rFonts w:ascii="Times New Roman"/>
          <w:b w:val="false"/>
          <w:i w:val="false"/>
          <w:color w:val="000000"/>
          <w:sz w:val="28"/>
        </w:rPr>
        <w:t>
      Укажите сумму затрат на осуществление инноваций по источникам финансирования,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xml:space="preserve">
в том числе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даму институттары</w:t>
            </w:r>
          </w:p>
          <w:p>
            <w:pPr>
              <w:spacing w:after="20"/>
              <w:ind w:left="20"/>
              <w:jc w:val="both"/>
            </w:pPr>
            <w:r>
              <w:rPr>
                <w:rFonts w:ascii="Times New Roman"/>
                <w:b w:val="false"/>
                <w:i w:val="false"/>
                <w:color w:val="000000"/>
                <w:sz w:val="20"/>
              </w:rPr>
              <w:t>
из них институты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инновациялық гранттар</w:t>
            </w:r>
          </w:p>
          <w:p>
            <w:pPr>
              <w:spacing w:after="20"/>
              <w:ind w:left="20"/>
              <w:jc w:val="both"/>
            </w:pPr>
            <w:r>
              <w:rPr>
                <w:rFonts w:ascii="Times New Roman"/>
                <w:b w:val="false"/>
                <w:i w:val="false"/>
                <w:color w:val="000000"/>
                <w:sz w:val="20"/>
              </w:rPr>
              <w:t>
из них инновационные гранты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қаражаттар</w:t>
            </w:r>
          </w:p>
          <w:p>
            <w:pPr>
              <w:spacing w:after="20"/>
              <w:ind w:left="20"/>
              <w:jc w:val="both"/>
            </w:pPr>
            <w:r>
              <w:rPr>
                <w:rFonts w:ascii="Times New Roman"/>
                <w:b w:val="false"/>
                <w:i w:val="false"/>
                <w:color w:val="000000"/>
                <w:sz w:val="20"/>
              </w:rPr>
              <w:t>
иностранные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қаражаттар</w:t>
            </w:r>
          </w:p>
          <w:p>
            <w:pPr>
              <w:spacing w:after="20"/>
              <w:ind w:left="20"/>
              <w:jc w:val="both"/>
            </w:pPr>
            <w:r>
              <w:rPr>
                <w:rFonts w:ascii="Times New Roman"/>
                <w:b w:val="false"/>
                <w:i w:val="false"/>
                <w:color w:val="000000"/>
                <w:sz w:val="20"/>
              </w:rPr>
              <w:t xml:space="preserve">
прочие средства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w:t>
            </w:r>
          </w:p>
          <w:p>
            <w:pPr>
              <w:spacing w:after="20"/>
              <w:ind w:left="20"/>
              <w:jc w:val="both"/>
            </w:pPr>
            <w:r>
              <w:rPr>
                <w:rFonts w:ascii="Times New Roman"/>
                <w:b w:val="false"/>
                <w:i w:val="false"/>
                <w:color w:val="000000"/>
                <w:sz w:val="20"/>
              </w:rPr>
              <w:t>
займы банков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жеңілдікті шарттармен кредиттер мен қарыздар</w:t>
            </w:r>
          </w:p>
          <w:p>
            <w:pPr>
              <w:spacing w:after="20"/>
              <w:ind w:left="20"/>
              <w:jc w:val="both"/>
            </w:pPr>
            <w:r>
              <w:rPr>
                <w:rFonts w:ascii="Times New Roman"/>
                <w:b w:val="false"/>
                <w:i w:val="false"/>
                <w:color w:val="000000"/>
                <w:sz w:val="20"/>
              </w:rPr>
              <w:t>
из них кредиты и займы на льготных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қаражаттары (даму институттарынан басқа)</w:t>
            </w:r>
          </w:p>
          <w:p>
            <w:pPr>
              <w:spacing w:after="20"/>
              <w:ind w:left="20"/>
              <w:jc w:val="both"/>
            </w:pPr>
            <w:r>
              <w:rPr>
                <w:rFonts w:ascii="Times New Roman"/>
                <w:b w:val="false"/>
                <w:i w:val="false"/>
                <w:color w:val="000000"/>
                <w:sz w:val="20"/>
              </w:rPr>
              <w:t>
средства юридических лиц (кроме институтов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венчурлік қорлар</w:t>
            </w:r>
          </w:p>
          <w:p>
            <w:pPr>
              <w:spacing w:after="20"/>
              <w:ind w:left="20"/>
              <w:jc w:val="both"/>
            </w:pPr>
            <w:r>
              <w:rPr>
                <w:rFonts w:ascii="Times New Roman"/>
                <w:b w:val="false"/>
                <w:i w:val="false"/>
                <w:color w:val="000000"/>
                <w:sz w:val="20"/>
              </w:rPr>
              <w:t>
венчурные фонды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Соңғы үш жыл ішінде Сіздің кәсіпорындарыңызда инновациялық қызметтің жүзеге асырылмауының негізгі себептерінің бірін көрсетіңіз</w:t>
      </w:r>
    </w:p>
    <w:p>
      <w:pPr>
        <w:spacing w:after="0"/>
        <w:ind w:left="0"/>
        <w:jc w:val="both"/>
      </w:pPr>
      <w:r>
        <w:rPr>
          <w:rFonts w:ascii="Times New Roman"/>
          <w:b w:val="false"/>
          <w:i w:val="false"/>
          <w:color w:val="000000"/>
          <w:sz w:val="28"/>
        </w:rPr>
        <w:t>
      Укажите одну из основных причин, по которой в Вашей организации не осуществлялась инновационная деятельность в течение последних трех лет</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Қаржы қаражатының жетіспеушілігі</w:t>
            </w:r>
          </w:p>
          <w:p>
            <w:pPr>
              <w:spacing w:after="20"/>
              <w:ind w:left="20"/>
              <w:jc w:val="both"/>
            </w:pPr>
            <w:r>
              <w:rPr>
                <w:rFonts w:ascii="Times New Roman"/>
                <w:b w:val="false"/>
                <w:i w:val="false"/>
                <w:color w:val="000000"/>
                <w:sz w:val="20"/>
              </w:rPr>
              <w:t>
Недостаток финансовых средств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Сыртқы қаржыландыру көздерінен қаржы қаражатының жетіспеушілігі</w:t>
            </w:r>
          </w:p>
          <w:p>
            <w:pPr>
              <w:spacing w:after="20"/>
              <w:ind w:left="20"/>
              <w:jc w:val="both"/>
            </w:pPr>
            <w:r>
              <w:rPr>
                <w:rFonts w:ascii="Times New Roman"/>
                <w:b w:val="false"/>
                <w:i w:val="false"/>
                <w:color w:val="000000"/>
                <w:sz w:val="20"/>
              </w:rPr>
              <w:t>
Недостаток финансовых средств из внешних источников финансирования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Инновациялық шығындардың өте жоғары болуы</w:t>
            </w:r>
          </w:p>
          <w:p>
            <w:pPr>
              <w:spacing w:after="20"/>
              <w:ind w:left="20"/>
              <w:jc w:val="both"/>
            </w:pPr>
            <w:r>
              <w:rPr>
                <w:rFonts w:ascii="Times New Roman"/>
                <w:b w:val="false"/>
                <w:i w:val="false"/>
                <w:color w:val="000000"/>
                <w:sz w:val="20"/>
              </w:rPr>
              <w:t>
Инновационные затраты слишком высоки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Білікті персоналдың жетіспеушілігі</w:t>
            </w:r>
          </w:p>
          <w:p>
            <w:pPr>
              <w:spacing w:after="20"/>
              <w:ind w:left="20"/>
              <w:jc w:val="both"/>
            </w:pPr>
            <w:r>
              <w:rPr>
                <w:rFonts w:ascii="Times New Roman"/>
                <w:b w:val="false"/>
                <w:i w:val="false"/>
                <w:color w:val="000000"/>
                <w:sz w:val="20"/>
              </w:rPr>
              <w:t>
Нехватка компетентного персонала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Технологиялар туралы ақпарат жоқ</w:t>
            </w:r>
          </w:p>
          <w:p>
            <w:pPr>
              <w:spacing w:after="20"/>
              <w:ind w:left="20"/>
              <w:jc w:val="both"/>
            </w:pPr>
            <w:r>
              <w:rPr>
                <w:rFonts w:ascii="Times New Roman"/>
                <w:b w:val="false"/>
                <w:i w:val="false"/>
                <w:color w:val="000000"/>
                <w:sz w:val="20"/>
              </w:rPr>
              <w:t>
Отсутствие информации о технологиях</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Нарық туралы ақпарат жоқ</w:t>
            </w:r>
          </w:p>
          <w:p>
            <w:pPr>
              <w:spacing w:after="20"/>
              <w:ind w:left="20"/>
              <w:jc w:val="both"/>
            </w:pPr>
            <w:r>
              <w:rPr>
                <w:rFonts w:ascii="Times New Roman"/>
                <w:b w:val="false"/>
                <w:i w:val="false"/>
                <w:color w:val="000000"/>
                <w:sz w:val="20"/>
              </w:rPr>
              <w:t>
Отсутствие информации о рынках</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Инновация үшін серіктес табудың күрделілігі</w:t>
            </w:r>
          </w:p>
          <w:p>
            <w:pPr>
              <w:spacing w:after="20"/>
              <w:ind w:left="20"/>
              <w:jc w:val="both"/>
            </w:pPr>
            <w:r>
              <w:rPr>
                <w:rFonts w:ascii="Times New Roman"/>
                <w:b w:val="false"/>
                <w:i w:val="false"/>
                <w:color w:val="000000"/>
                <w:sz w:val="20"/>
              </w:rPr>
              <w:t>
Сложность в поиске партнеров для инноваций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Нарықтағы бар кәсіпорынның үстемдігі</w:t>
            </w:r>
          </w:p>
          <w:p>
            <w:pPr>
              <w:spacing w:after="20"/>
              <w:ind w:left="20"/>
              <w:jc w:val="both"/>
            </w:pPr>
            <w:r>
              <w:rPr>
                <w:rFonts w:ascii="Times New Roman"/>
                <w:b w:val="false"/>
                <w:i w:val="false"/>
                <w:color w:val="000000"/>
                <w:sz w:val="20"/>
              </w:rPr>
              <w:t>
Доминирование существующих предприятий на рынке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Инновациялық тауарлар мен көрсетілетін қызметтерге сұраныстың белгісіздігі</w:t>
            </w:r>
          </w:p>
          <w:p>
            <w:pPr>
              <w:spacing w:after="20"/>
              <w:ind w:left="20"/>
              <w:jc w:val="both"/>
            </w:pPr>
            <w:r>
              <w:rPr>
                <w:rFonts w:ascii="Times New Roman"/>
                <w:b w:val="false"/>
                <w:i w:val="false"/>
                <w:color w:val="000000"/>
                <w:sz w:val="20"/>
              </w:rPr>
              <w:t>
Неопределенность спроса на инновационные товары или услуги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Бұрынғы инновациялар салдарынан қажеттіліктің туындамауы</w:t>
            </w:r>
          </w:p>
          <w:p>
            <w:pPr>
              <w:spacing w:after="20"/>
              <w:ind w:left="20"/>
              <w:jc w:val="both"/>
            </w:pPr>
            <w:r>
              <w:rPr>
                <w:rFonts w:ascii="Times New Roman"/>
                <w:b w:val="false"/>
                <w:i w:val="false"/>
                <w:color w:val="000000"/>
                <w:sz w:val="20"/>
              </w:rPr>
              <w:t>
Нет необходимости вследствие более ранних инноваций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Сұраныстың болмауынан инновацияға қажеттілік жоқ</w:t>
            </w:r>
          </w:p>
          <w:p>
            <w:pPr>
              <w:spacing w:after="20"/>
              <w:ind w:left="20"/>
              <w:jc w:val="both"/>
            </w:pPr>
            <w:r>
              <w:rPr>
                <w:rFonts w:ascii="Times New Roman"/>
                <w:b w:val="false"/>
                <w:i w:val="false"/>
                <w:color w:val="000000"/>
                <w:sz w:val="20"/>
              </w:rPr>
              <w:t>
Нет необходимости из-за отсутствия спроса на инновации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Басқа (көрсетіңіз)</w:t>
            </w:r>
          </w:p>
          <w:p>
            <w:pPr>
              <w:spacing w:after="20"/>
              <w:ind w:left="20"/>
              <w:jc w:val="both"/>
            </w:pPr>
            <w:r>
              <w:rPr>
                <w:rFonts w:ascii="Times New Roman"/>
                <w:b w:val="false"/>
                <w:i w:val="false"/>
                <w:color w:val="000000"/>
                <w:sz w:val="20"/>
              </w:rPr>
              <w:t>
Другое (укажите)________________________________________________________________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
      Наименование ______________________ Адрес (респондента) ____________________ </w:t>
      </w:r>
    </w:p>
    <w:p>
      <w:pPr>
        <w:spacing w:after="0"/>
        <w:ind w:left="0"/>
        <w:jc w:val="both"/>
      </w:pPr>
      <w:r>
        <w:rPr>
          <w:rFonts w:ascii="Times New Roman"/>
          <w:b w:val="false"/>
          <w:i w:val="false"/>
          <w:color w:val="000000"/>
          <w:sz w:val="28"/>
        </w:rPr>
        <w:t xml:space="preserve">
      __________________________________ ___________________________ </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__________________________ __________________________ </w:t>
      </w:r>
    </w:p>
    <w:p>
      <w:pPr>
        <w:spacing w:after="0"/>
        <w:ind w:left="0"/>
        <w:jc w:val="both"/>
      </w:pPr>
      <w:r>
        <w:rPr>
          <w:rFonts w:ascii="Times New Roman"/>
          <w:b w:val="false"/>
          <w:i w:val="false"/>
          <w:color w:val="000000"/>
          <w:sz w:val="28"/>
        </w:rPr>
        <w:t xml:space="preserve">
      стационарлық             ұялы </w:t>
      </w:r>
    </w:p>
    <w:p>
      <w:pPr>
        <w:spacing w:after="0"/>
        <w:ind w:left="0"/>
        <w:jc w:val="both"/>
      </w:pPr>
      <w:r>
        <w:rPr>
          <w:rFonts w:ascii="Times New Roman"/>
          <w:b w:val="false"/>
          <w:i w:val="false"/>
          <w:color w:val="000000"/>
          <w:sz w:val="28"/>
        </w:rPr>
        <w:t xml:space="preserve">
      стационарный             мобильный </w:t>
      </w:r>
    </w:p>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_____________________________________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 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 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21 қаңтардағы</w:t>
            </w:r>
            <w:r>
              <w:br/>
            </w:r>
            <w:r>
              <w:rPr>
                <w:rFonts w:ascii="Times New Roman"/>
                <w:b w:val="false"/>
                <w:i w:val="false"/>
                <w:color w:val="000000"/>
                <w:sz w:val="20"/>
              </w:rPr>
              <w:t xml:space="preserve">№ 5 бұйрығына </w:t>
            </w:r>
            <w:r>
              <w:br/>
            </w:r>
            <w:r>
              <w:rPr>
                <w:rFonts w:ascii="Times New Roman"/>
                <w:b w:val="false"/>
                <w:i w:val="false"/>
                <w:color w:val="000000"/>
                <w:sz w:val="20"/>
              </w:rPr>
              <w:t>2-қосымша</w:t>
            </w:r>
          </w:p>
        </w:tc>
      </w:tr>
    </w:tbl>
    <w:bookmarkStart w:name="z21" w:id="9"/>
    <w:p>
      <w:pPr>
        <w:spacing w:after="0"/>
        <w:ind w:left="0"/>
        <w:jc w:val="left"/>
      </w:pPr>
      <w:r>
        <w:rPr>
          <w:rFonts w:ascii="Times New Roman"/>
          <w:b/>
          <w:i w:val="false"/>
          <w:color w:val="000000"/>
        </w:rPr>
        <w:t xml:space="preserve"> "Инновациялық қызмет туралы есеп" (индексі 1-инновация, кезеңділігі жылдық) жалпымемлекеттік статистикалық байқауының статистикалық нысанын толтыру жөніндегі нұсқаулық</w:t>
      </w:r>
    </w:p>
    <w:bookmarkEnd w:id="9"/>
    <w:p>
      <w:pPr>
        <w:spacing w:after="0"/>
        <w:ind w:left="0"/>
        <w:jc w:val="both"/>
      </w:pPr>
      <w:r>
        <w:rPr>
          <w:rFonts w:ascii="Times New Roman"/>
          <w:b w:val="false"/>
          <w:i w:val="false"/>
          <w:color w:val="ff0000"/>
          <w:sz w:val="28"/>
        </w:rPr>
        <w:t xml:space="preserve">
      Ескерту. 2-қосымша жаңа редакцияда – ҚР Стратегиялық жоспарлау және реформалар агенттігі Ұлттық статистика бюросы Басшысының 24.08.2022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 w:id="10"/>
    <w:p>
      <w:pPr>
        <w:spacing w:after="0"/>
        <w:ind w:left="0"/>
        <w:jc w:val="both"/>
      </w:pPr>
      <w:r>
        <w:rPr>
          <w:rFonts w:ascii="Times New Roman"/>
          <w:b w:val="false"/>
          <w:i w:val="false"/>
          <w:color w:val="000000"/>
          <w:sz w:val="28"/>
        </w:rPr>
        <w:t>
      1. Осы нұсқаулық "Инновациялық қызмет туралы есеп" (индексі 1-инновация, кезеңділігі жылдық) жалпымемлекеттік статистикалық байқаудың статистикалық нысанын (бұдан әрі – статистикалық нысанын) толтыруды нақтылайды.</w:t>
      </w:r>
    </w:p>
    <w:bookmarkEnd w:id="10"/>
    <w:bookmarkStart w:name="z158" w:id="11"/>
    <w:p>
      <w:pPr>
        <w:spacing w:after="0"/>
        <w:ind w:left="0"/>
        <w:jc w:val="both"/>
      </w:pPr>
      <w:r>
        <w:rPr>
          <w:rFonts w:ascii="Times New Roman"/>
          <w:b w:val="false"/>
          <w:i w:val="false"/>
          <w:color w:val="000000"/>
          <w:sz w:val="28"/>
        </w:rPr>
        <w:t>
      2. Осы нұсқаулықта келесі анықтама пайдаланылады:</w:t>
      </w:r>
    </w:p>
    <w:bookmarkEnd w:id="11"/>
    <w:p>
      <w:pPr>
        <w:spacing w:after="0"/>
        <w:ind w:left="0"/>
        <w:jc w:val="both"/>
      </w:pPr>
      <w:r>
        <w:rPr>
          <w:rFonts w:ascii="Times New Roman"/>
          <w:b w:val="false"/>
          <w:i w:val="false"/>
          <w:color w:val="000000"/>
          <w:sz w:val="28"/>
        </w:rPr>
        <w:t>
      ғылыми зерттеулер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құралдармен жүзеге асыратын қолданбалы, іргелі, стратегиялық ғылыми зерттеулер.</w:t>
      </w:r>
    </w:p>
    <w:bookmarkStart w:name="z159" w:id="12"/>
    <w:p>
      <w:pPr>
        <w:spacing w:after="0"/>
        <w:ind w:left="0"/>
        <w:jc w:val="both"/>
      </w:pPr>
      <w:r>
        <w:rPr>
          <w:rFonts w:ascii="Times New Roman"/>
          <w:b w:val="false"/>
          <w:i w:val="false"/>
          <w:color w:val="000000"/>
          <w:sz w:val="28"/>
        </w:rPr>
        <w:t>
      3. Инновациялық қызмет идеяларды нарыққа енгізілген жаңа немесе жетілдірілген өнімге, практикалық қызметте пайдаланылған жаңа немесе жетілдірілген технологиялық процеске трансформациялауға байланысты қызмет түрі, жиынтығында инновацияға алып келетін ғылыми-техникалық, ұйымдық, қаржылық және коммерциялық іс-шаралар кешенін көздейтін әлеуметтік көрсетілетін қызметтерге бастайтын жаңа тәсілді білдіреді.</w:t>
      </w:r>
    </w:p>
    <w:bookmarkEnd w:id="12"/>
    <w:p>
      <w:pPr>
        <w:spacing w:after="0"/>
        <w:ind w:left="0"/>
        <w:jc w:val="both"/>
      </w:pPr>
      <w:r>
        <w:rPr>
          <w:rFonts w:ascii="Times New Roman"/>
          <w:b w:val="false"/>
          <w:i w:val="false"/>
          <w:color w:val="000000"/>
          <w:sz w:val="28"/>
        </w:rPr>
        <w:t>
      Өнім (тауарлар немесе көрсетілетін қызметтер) енгізілген сәтінен бастап үш жыл ішінде инновациялық болып саналады.</w:t>
      </w:r>
    </w:p>
    <w:bookmarkStart w:name="z160" w:id="13"/>
    <w:p>
      <w:pPr>
        <w:spacing w:after="0"/>
        <w:ind w:left="0"/>
        <w:jc w:val="both"/>
      </w:pPr>
      <w:r>
        <w:rPr>
          <w:rFonts w:ascii="Times New Roman"/>
          <w:b w:val="false"/>
          <w:i w:val="false"/>
          <w:color w:val="000000"/>
          <w:sz w:val="28"/>
        </w:rPr>
        <w:t>
      4. 2-бөлімнің 2.1-жолында есепті кезеңде ұйымдардың тізімдерінде есепте тұрған, белгілі бір мамандық, біліктілік немесе лауазым бойынша жұмыс істейтін және жұмыс берушінің актілерін орындайтын барлық қызметкерлер, сондай-ақ қоғамдық бастамаларда жұмыс істейтін адамдар жататын қызметкерлердің тізімдік саны көрсетіледі.</w:t>
      </w:r>
    </w:p>
    <w:bookmarkEnd w:id="13"/>
    <w:p>
      <w:pPr>
        <w:spacing w:after="0"/>
        <w:ind w:left="0"/>
        <w:jc w:val="both"/>
      </w:pPr>
      <w:r>
        <w:rPr>
          <w:rFonts w:ascii="Times New Roman"/>
          <w:b w:val="false"/>
          <w:i w:val="false"/>
          <w:color w:val="000000"/>
          <w:sz w:val="28"/>
        </w:rPr>
        <w:t>
      2-бөлімнің 2.3.1-жолында өнімдік инновацияға техникалық сипаттамаларда, компоненттерде және материалдарда, кіріктірілген бағдарламалық қамтамасыз етуде, пайдаланушыға қатысты достастық дәрежесінде немесе басқа да функционалдық сипаттамаларда елеулі жетілдірулерді қоса алғанда, олардың қасиеттері немесе пайдалану тәсілдері бөлігінде жаңа немесе айтарлықтай жақсартылған болып табылатын тауарды немесе қызметті енгізу жатады.</w:t>
      </w:r>
    </w:p>
    <w:p>
      <w:pPr>
        <w:spacing w:after="0"/>
        <w:ind w:left="0"/>
        <w:jc w:val="both"/>
      </w:pPr>
      <w:r>
        <w:rPr>
          <w:rFonts w:ascii="Times New Roman"/>
          <w:b w:val="false"/>
          <w:i w:val="false"/>
          <w:color w:val="000000"/>
          <w:sz w:val="28"/>
        </w:rPr>
        <w:t>
      2-бөлімнің 2.3.2-жолында бизнес-процестер инновацияларына фирманың алдыңғы өнімдерінен немесе бизнес-процестерінен айтарлықтай ерекшеленетін және фирма нарыққа енгізген немесе пайдалануға берген жаңа немесе жетілдірілген өнім немесе бизнес-процесс (немесе екеуінің комбинациясы) жатады.</w:t>
      </w:r>
    </w:p>
    <w:bookmarkStart w:name="z161" w:id="14"/>
    <w:p>
      <w:pPr>
        <w:spacing w:after="0"/>
        <w:ind w:left="0"/>
        <w:jc w:val="both"/>
      </w:pPr>
      <w:r>
        <w:rPr>
          <w:rFonts w:ascii="Times New Roman"/>
          <w:b w:val="false"/>
          <w:i w:val="false"/>
          <w:color w:val="000000"/>
          <w:sz w:val="28"/>
        </w:rPr>
        <w:t>
      5. 2-бөлімнің 3.4-жолында тауар (көрсетілетін қызмет) нарығы және (немесе) ұйым үшін жаңа болып табылатын өткізілген инновациялық (тауар, көрсетілетін қызмет) өнімнің көлемі көрсетіледі. Өткізілген инновациялық өнімнің жалпы көлемі 1.1 және 1.2-жолдардың қосындысынан тұрады.</w:t>
      </w:r>
    </w:p>
    <w:bookmarkEnd w:id="14"/>
    <w:p>
      <w:pPr>
        <w:spacing w:after="0"/>
        <w:ind w:left="0"/>
        <w:jc w:val="both"/>
      </w:pPr>
      <w:r>
        <w:rPr>
          <w:rFonts w:ascii="Times New Roman"/>
          <w:b w:val="false"/>
          <w:i w:val="false"/>
          <w:color w:val="000000"/>
          <w:sz w:val="28"/>
        </w:rPr>
        <w:t>
      2-бөлімнің 1.1 және 1.2-жолдарында есепті жылы өткізілген инновациялық өнім (тауарлар, көрсетілетін қызметтердің) көлемі – тауар нарығы үшін немесе ұйымы үшін жаңа болып табылатын жаңа немесе едәуір жетілдірілген тауарлардың (көрсетілетін қызметтердің) тиеп жөнелтілген көлемі көрсетіледі.</w:t>
      </w:r>
    </w:p>
    <w:p>
      <w:pPr>
        <w:spacing w:after="0"/>
        <w:ind w:left="0"/>
        <w:jc w:val="both"/>
      </w:pPr>
      <w:r>
        <w:rPr>
          <w:rFonts w:ascii="Times New Roman"/>
          <w:b w:val="false"/>
          <w:i w:val="false"/>
          <w:color w:val="000000"/>
          <w:sz w:val="28"/>
        </w:rPr>
        <w:t>
      Сипаттамасы немесе мақсаты бойынша ұйым бұрын өндірген өнімдерден едәуір ерекшеленетін тауарлар мен көрсетілетін қызметтер жаңа өнімдер болып есептеледі. Жаңа технологиялар пайдаланылған жаңа өнімдер алғашқы микропроцессорлар немесе сандық фотоаппараттар деп есептеледі.</w:t>
      </w:r>
    </w:p>
    <w:p>
      <w:pPr>
        <w:spacing w:after="0"/>
        <w:ind w:left="0"/>
        <w:jc w:val="both"/>
      </w:pPr>
      <w:r>
        <w:rPr>
          <w:rFonts w:ascii="Times New Roman"/>
          <w:b w:val="false"/>
          <w:i w:val="false"/>
          <w:color w:val="000000"/>
          <w:sz w:val="28"/>
        </w:rPr>
        <w:t>
      Егер енгізілген тауар немесе көрсетілетін қызмет тауар нарығы үшін жаңа болып табылатын болса, онда аталған тауардың немесе көрсетілетін қызметтің өткізілген көлемі тек 1.1-жолда көрсетіледі, ал 1.2-жолда көрсетілмейді, өйткені тауар ұйым үшін ғана жаңа емес. 1.2-жолда тауар нарығы үшін жаңа емес, бірақ ұйым үшін ғана инновациялық болып табылатын тауарды немесе қызметтерді өткізу көлемі көрсетіледі. Сәйкесінше, осы жолдардағы деректер қайталанбауы тиіс.</w:t>
      </w:r>
    </w:p>
    <w:bookmarkStart w:name="z162" w:id="15"/>
    <w:p>
      <w:pPr>
        <w:spacing w:after="0"/>
        <w:ind w:left="0"/>
        <w:jc w:val="both"/>
      </w:pPr>
      <w:r>
        <w:rPr>
          <w:rFonts w:ascii="Times New Roman"/>
          <w:b w:val="false"/>
          <w:i w:val="false"/>
          <w:color w:val="000000"/>
          <w:sz w:val="28"/>
        </w:rPr>
        <w:t>
      6. 4-бөлімнің 4.1-тармағы 4.1.1-жолында тауарлар немесе көрсетілетін қызметтер өндіруде (өндіріс желісінде жаңа автоматтандырылған жабдықты орнату немесе жобалық-конструкторлық жұмыстарды компьютерлендіру) қолданылатын технологиялық рәсімдер, жабдықтар және бағдарламалық қамтамасыз етуді қамтитын тауарларды (көрсетілетін қызметті) өндіру тәсілдері көрсетіледі.</w:t>
      </w:r>
    </w:p>
    <w:bookmarkEnd w:id="15"/>
    <w:p>
      <w:pPr>
        <w:spacing w:after="0"/>
        <w:ind w:left="0"/>
        <w:jc w:val="both"/>
      </w:pPr>
      <w:r>
        <w:rPr>
          <w:rFonts w:ascii="Times New Roman"/>
          <w:b w:val="false"/>
          <w:i w:val="false"/>
          <w:color w:val="000000"/>
          <w:sz w:val="28"/>
        </w:rPr>
        <w:t>
      4-бөлімнің 4.1.2-жолында фирманың логистикасын қозғайтын және шығыс материалдарымен жабдықтауда, фирмаішілік жабдықтауда және түпкілікті өнімді жеткізуде пайдаланылатын жабдықтарды, бағдарламалық қамтамасыз ету мен технологияны біріктіретін тауарларды (көрсетілетін қызметтерді) жеткізу әдістері немесе өткізу әдістері (штрих-код арқылы тауарлардың орын ауыстыруын есепке алуды немесе көлік құралдарының орын ауыстыруын қадағалауда белсенді радиожиілік жүйесін енгізу) көрсетіледі.</w:t>
      </w:r>
    </w:p>
    <w:p>
      <w:pPr>
        <w:spacing w:after="0"/>
        <w:ind w:left="0"/>
        <w:jc w:val="both"/>
      </w:pPr>
      <w:r>
        <w:rPr>
          <w:rFonts w:ascii="Times New Roman"/>
          <w:b w:val="false"/>
          <w:i w:val="false"/>
          <w:color w:val="000000"/>
          <w:sz w:val="28"/>
        </w:rPr>
        <w:t>
      4-бөлімнің 4.1.3-жолында жарнаманы (өнімді ілгерілету және орналастыру, өнімді орау), тікелей маркетингті, көрмелер мен жәрмеңкелерді, маркетингтік зерттеулерді және жаңа нарықтарды игеру жөніндегі басқа да іс-шараларды қоса алғанда, маркетингтік әдістер көрсетіледі. Бұдан басқа баға белгілеудің стратегиялары мен әдістері, сондай-ақ қолдау қызметінің жұмысы және клиенттерді қолдау жөніндегі басқа да іс-шаралар көрсетіледі.</w:t>
      </w:r>
    </w:p>
    <w:p>
      <w:pPr>
        <w:spacing w:after="0"/>
        <w:ind w:left="0"/>
        <w:jc w:val="both"/>
      </w:pPr>
      <w:r>
        <w:rPr>
          <w:rFonts w:ascii="Times New Roman"/>
          <w:b w:val="false"/>
          <w:i w:val="false"/>
          <w:color w:val="000000"/>
          <w:sz w:val="28"/>
        </w:rPr>
        <w:t>
      4-бөлімнің 4.1.4-жолында аппараттық және бағдарламалық қамтамасыз ету; деректер мен дерекқорды өңдеу; техникалық қызмет көрсету және жөндеу; веб-хостинг және компьютерлік ақпаратпен байланысты басқа да қызмет түрлерін қоса алғанда, ақпараттық-коммуникациялық жүйелерді пайдалану және оларға техникалық қызмет көрсету көрсетіледі.</w:t>
      </w:r>
    </w:p>
    <w:p>
      <w:pPr>
        <w:spacing w:after="0"/>
        <w:ind w:left="0"/>
        <w:jc w:val="both"/>
      </w:pPr>
      <w:r>
        <w:rPr>
          <w:rFonts w:ascii="Times New Roman"/>
          <w:b w:val="false"/>
          <w:i w:val="false"/>
          <w:color w:val="000000"/>
          <w:sz w:val="28"/>
        </w:rPr>
        <w:t>
      4-бөлімнің 4.1.5-жолында жұмыс міндеттерін ұйымдастыруды қоса алғанда, бизнесті стратегиялық және жалпы басқару; корпоративтік басқару (заң, жоспарлау және жұртшылықпен байланыс); бухгалтерлік есеп, аудит, төлемдер және басқа да қаржылық немесе сақтандыру операциялары; адами ресурстарды басқару (оқыту, персоналды іріктеу, жұмыс орындарын ұйымдастыру және басқалар); сатып алу; сыртқы ұйымдармен қарым-қатынасты басқару бойынша әдістер көрсетіледі.</w:t>
      </w:r>
    </w:p>
    <w:p>
      <w:pPr>
        <w:spacing w:after="0"/>
        <w:ind w:left="0"/>
        <w:jc w:val="both"/>
      </w:pPr>
      <w:r>
        <w:rPr>
          <w:rFonts w:ascii="Times New Roman"/>
          <w:b w:val="false"/>
          <w:i w:val="false"/>
          <w:color w:val="000000"/>
          <w:sz w:val="28"/>
        </w:rPr>
        <w:t>
      4-бөлімнің 4.1.6-жолында кәсіпорынның өнімдерін немесе бизнес-процестерін айқындау, әзірлеу және бейімдеу жөніндегі қызмет көрсетіледі. Бұл қызмет жүйелі немесе бір реттік негізде жүзеге асырылуы мүмкін және кәсіпорын ішінде жүзеге асырылуы немесе сыртқы көздерден алынуы мүмкін.</w:t>
      </w:r>
    </w:p>
    <w:bookmarkStart w:name="z163" w:id="16"/>
    <w:p>
      <w:pPr>
        <w:spacing w:after="0"/>
        <w:ind w:left="0"/>
        <w:jc w:val="both"/>
      </w:pPr>
      <w:r>
        <w:rPr>
          <w:rFonts w:ascii="Times New Roman"/>
          <w:b w:val="false"/>
          <w:i w:val="false"/>
          <w:color w:val="000000"/>
          <w:sz w:val="28"/>
        </w:rPr>
        <w:t>
      7. 5-бөлімде үш жылға инновациялық қызметтер және өнімдік және бизнес-процестік инновацияларды құруға жұмсалған есепті жылдағы шығыстар көрсетіледі.</w:t>
      </w:r>
    </w:p>
    <w:bookmarkEnd w:id="16"/>
    <w:p>
      <w:pPr>
        <w:spacing w:after="0"/>
        <w:ind w:left="0"/>
        <w:jc w:val="both"/>
      </w:pPr>
      <w:r>
        <w:rPr>
          <w:rFonts w:ascii="Times New Roman"/>
          <w:b w:val="false"/>
          <w:i w:val="false"/>
          <w:color w:val="000000"/>
          <w:sz w:val="28"/>
        </w:rPr>
        <w:t>
      Ғылыми-зерттеу және тәжірибелік-конструкторлық жұмыстар (бұдан әрі – ҒЗТКЖ) адам, мәдениет және қоғам туралы білімді қоса алғанда білім қорын арттыру мақсатында жүйелі түрде жүргізілетін және осы білімді пайдалану тәсілдерін жоспарлау туралы шығармашылық жұмысты қамтиды.</w:t>
      </w:r>
    </w:p>
    <w:p>
      <w:pPr>
        <w:spacing w:after="0"/>
        <w:ind w:left="0"/>
        <w:jc w:val="both"/>
      </w:pPr>
      <w:r>
        <w:rPr>
          <w:rFonts w:ascii="Times New Roman"/>
          <w:b w:val="false"/>
          <w:i w:val="false"/>
          <w:color w:val="000000"/>
          <w:sz w:val="28"/>
        </w:rPr>
        <w:t>
      5-бөлімнің 5.1.1-жолында ұйымның өзі орындайтын, ҒЗТКЖ-ға жатқызылатын барлық ішкі ҒЗТКЖ-ның нақты бары немесе жоғы көрсетіледі.</w:t>
      </w:r>
    </w:p>
    <w:p>
      <w:pPr>
        <w:spacing w:after="0"/>
        <w:ind w:left="0"/>
        <w:jc w:val="both"/>
      </w:pPr>
      <w:r>
        <w:rPr>
          <w:rFonts w:ascii="Times New Roman"/>
          <w:b w:val="false"/>
          <w:i w:val="false"/>
          <w:color w:val="000000"/>
          <w:sz w:val="28"/>
        </w:rPr>
        <w:t>
      5-бөлімнің 5.1.2-жолында ұйымның шегінен тыс сатып алынған ҒЗТКЖ-ның нақты бары көрсетіледі. Бұл басқа ұйымдар немесе мемлекеттік, жеке ғылыми-зерттеу институттары жүргізген ҒЗТКЖ-лардың сатып алынуы.</w:t>
      </w:r>
    </w:p>
    <w:p>
      <w:pPr>
        <w:spacing w:after="0"/>
        <w:ind w:left="0"/>
        <w:jc w:val="both"/>
      </w:pPr>
      <w:r>
        <w:rPr>
          <w:rFonts w:ascii="Times New Roman"/>
          <w:b w:val="false"/>
          <w:i w:val="false"/>
          <w:color w:val="000000"/>
          <w:sz w:val="28"/>
        </w:rPr>
        <w:t>
      5-бөлімнің 5.1.3-жолында ұйымның азық-түлік және бизнес-процесс инновацияларын жасау жөніндегі қызметті жүзеге асыру үшін заманауи машиналарды, жабдықтар мен жер учаскелері мен ғимараттарды сатып алуды қамтитын іргелі тауарларды сатып алу жөніндегі қызметі көрсетіледі, бұған ҒЗТКЖ-да ескерілмеген елеулі жақсартулар, қайта жасау және жөндеу кіреді.</w:t>
      </w:r>
    </w:p>
    <w:p>
      <w:pPr>
        <w:spacing w:after="0"/>
        <w:ind w:left="0"/>
        <w:jc w:val="both"/>
      </w:pPr>
      <w:r>
        <w:rPr>
          <w:rFonts w:ascii="Times New Roman"/>
          <w:b w:val="false"/>
          <w:i w:val="false"/>
          <w:color w:val="000000"/>
          <w:sz w:val="28"/>
        </w:rPr>
        <w:t>
      5-бөлімнің 5.1.4-жолында инновацияны әзірлеу және енгізуге байланысты әртүрлі қалыптағы және әртүрлі көздерден алынған технологиялар мен ноу-хаулар көрсетіледі. Сатып алынатын сыртқы білімдер мен технологиялар патенттер, патентсіз өнертабыстар, лицензиялар, ашық ноу-хаулар, сауда таңбалары, техникалық жобалар мен үлгілер нысанында болады, сондай-ақ өнімдік және бизнес-процестік инновацияларды дайындау және жүзеге асыру үшін компьютерлік және басқа да ғылыми-техникалық қызметтерді қамтиды.</w:t>
      </w:r>
    </w:p>
    <w:p>
      <w:pPr>
        <w:spacing w:after="0"/>
        <w:ind w:left="0"/>
        <w:jc w:val="both"/>
      </w:pPr>
      <w:r>
        <w:rPr>
          <w:rFonts w:ascii="Times New Roman"/>
          <w:b w:val="false"/>
          <w:i w:val="false"/>
          <w:color w:val="000000"/>
          <w:sz w:val="28"/>
        </w:rPr>
        <w:t>
      5-бөлімнің 5.1.5-жолында өнімдік және бизнес-процестік инновацияларды құру бойынша инновациялық қызметтерге қатысты кадрларды дайындау және оқыту іс-шаралары көрсетіледі. Бұл жолда ҒЗТКЖ-да ескерілген оқыту түрлері көрсетілмейді. Сонымен қатар жаңадан қабылданған қызметкерлерді өндірістің қалыптасқан әдістеріне оқыту, жекелеген адамдардың жалпы біліктілігін арттыру сияқты оқытулар инновациялық қызмет болып табылмайтыны ескеріледі.</w:t>
      </w:r>
    </w:p>
    <w:p>
      <w:pPr>
        <w:spacing w:after="0"/>
        <w:ind w:left="0"/>
        <w:jc w:val="both"/>
      </w:pPr>
      <w:r>
        <w:rPr>
          <w:rFonts w:ascii="Times New Roman"/>
          <w:b w:val="false"/>
          <w:i w:val="false"/>
          <w:color w:val="000000"/>
          <w:sz w:val="28"/>
        </w:rPr>
        <w:t>
      5-бөлімнің 5.1.6-жолында нарыққа жаңа немесе едәуір жетілдірілген тауарларды және көрсетілетін қызметтерді шығару үшін нарықты алдын ала зерттеу, маркетингтік сынақтар және жарнамалық науқанды іске қосу ескеріледі.</w:t>
      </w:r>
    </w:p>
    <w:p>
      <w:pPr>
        <w:spacing w:after="0"/>
        <w:ind w:left="0"/>
        <w:jc w:val="both"/>
      </w:pPr>
      <w:r>
        <w:rPr>
          <w:rFonts w:ascii="Times New Roman"/>
          <w:b w:val="false"/>
          <w:i w:val="false"/>
          <w:color w:val="000000"/>
          <w:sz w:val="28"/>
        </w:rPr>
        <w:t>
      5-бөлімнің 5.1.7-жолында өнімдік инновацияның контексінде өнімнің дизайны көрсетіледі. Бұл жағдайда оның техникалық ерекшеліктеріндегі, тұтынушылық және функционалдық сипаттамасындағы өзгерістер дизайнға жатады, яғни, өнімнің функционалдық сипаттамаларындағы немесе пайдаланудың болжалды әдістерінің айтарлықтай жақсаруы.</w:t>
      </w:r>
    </w:p>
    <w:p>
      <w:pPr>
        <w:spacing w:after="0"/>
        <w:ind w:left="0"/>
        <w:jc w:val="both"/>
      </w:pPr>
      <w:r>
        <w:rPr>
          <w:rFonts w:ascii="Times New Roman"/>
          <w:b w:val="false"/>
          <w:i w:val="false"/>
          <w:color w:val="000000"/>
          <w:sz w:val="28"/>
        </w:rPr>
        <w:t>
      5.2-бөлімде өнімдік және бизнес-процестер инновацияларын құруға жұмсалған шығындар көрсетіледі.</w:t>
      </w:r>
    </w:p>
    <w:p>
      <w:pPr>
        <w:spacing w:after="0"/>
        <w:ind w:left="0"/>
        <w:jc w:val="both"/>
      </w:pPr>
      <w:r>
        <w:rPr>
          <w:rFonts w:ascii="Times New Roman"/>
          <w:b w:val="false"/>
          <w:i w:val="false"/>
          <w:color w:val="000000"/>
          <w:sz w:val="28"/>
        </w:rPr>
        <w:t>
      5.2-бөлімнің 1.1-жолында 5.1.1-тармақта көрсетілген ішкі ҒЗТКЖ-ны орындауға жұмсалған шығындар сомасы көрсетіледі.</w:t>
      </w:r>
    </w:p>
    <w:p>
      <w:pPr>
        <w:spacing w:after="0"/>
        <w:ind w:left="0"/>
        <w:jc w:val="both"/>
      </w:pPr>
      <w:r>
        <w:rPr>
          <w:rFonts w:ascii="Times New Roman"/>
          <w:b w:val="false"/>
          <w:i w:val="false"/>
          <w:color w:val="000000"/>
          <w:sz w:val="28"/>
        </w:rPr>
        <w:t>
      5.2-бөлімнің 1.2-жолында 5.1.2-тармақта көрсетілген сыртқы ҒЗТКЖ-ға кеткен шығындар сомасы, 5.2-бөлімнің 1.3-жолында 5.1.3-тармақта көрсетілген, тауарларды және жабдықтарды сатып алуға кеткен шығындар сомасы көрсетіледі.</w:t>
      </w:r>
    </w:p>
    <w:p>
      <w:pPr>
        <w:spacing w:after="0"/>
        <w:ind w:left="0"/>
        <w:jc w:val="both"/>
      </w:pPr>
      <w:r>
        <w:rPr>
          <w:rFonts w:ascii="Times New Roman"/>
          <w:b w:val="false"/>
          <w:i w:val="false"/>
          <w:color w:val="000000"/>
          <w:sz w:val="28"/>
        </w:rPr>
        <w:t>
      5.2-бөлімнің 1.4-жолында 5.1.4-тармақта көрсетілген, сыртқы көздерден білімді сатып алуға кеткен шығындар сомасы көрсетіледі, 5.2-бөлімнің 1.5-жолында жобалау, сынақтан өткізу және бағалау, жөндеу және инжиниринг сияқты жаңа өнімдер және бизнес процестерді құруды жоспарлаудың дайындық кезеңдері көрсетіледі. Осы шығындарға жаңа немесе едәуір жетілдірілген тауарлар мен көрсетілетін қызметтерді нарыққа енгізу үшін нарықты алдын-ала зерттеу, маркетингтік сынақтан өткізу және жарнамалық науқанды жүргізу жатқызылады. Кадрларды оқыту мен даярлау өнімдік және бизнес процестік инновацияларды құру бойынша инновациялық қызметтің түрі болып табылады. Мұнда ҒЗТКЖ жолында ескерілген оқыту түрлері есепке алынбайды. Жаңадан қабылданған қызметкерлерді өндірістің қалыптасқан әдістеріне оқыту, жекелеген адамдардың жалпы біліктілігін арттыру инновациялық қызмет болып табылмайды.</w:t>
      </w:r>
    </w:p>
    <w:bookmarkStart w:name="z164" w:id="17"/>
    <w:p>
      <w:pPr>
        <w:spacing w:after="0"/>
        <w:ind w:left="0"/>
        <w:jc w:val="both"/>
      </w:pPr>
      <w:r>
        <w:rPr>
          <w:rFonts w:ascii="Times New Roman"/>
          <w:b w:val="false"/>
          <w:i w:val="false"/>
          <w:color w:val="000000"/>
          <w:sz w:val="28"/>
        </w:rPr>
        <w:t>
      8. 5.5-бөлімде инновацияға қаржыландыру көздері бойынша инновацияларға жұмсалған көлемі көрсетіледі. Мұнда күрделі және ағымдағы шығындар ескеріледі.</w:t>
      </w:r>
    </w:p>
    <w:bookmarkEnd w:id="17"/>
    <w:p>
      <w:pPr>
        <w:spacing w:after="0"/>
        <w:ind w:left="0"/>
        <w:jc w:val="both"/>
      </w:pPr>
      <w:r>
        <w:rPr>
          <w:rFonts w:ascii="Times New Roman"/>
          <w:b w:val="false"/>
          <w:i w:val="false"/>
          <w:color w:val="000000"/>
          <w:sz w:val="28"/>
        </w:rPr>
        <w:t>
      Ағымдағы инновациялық шығыстар еңбекке жұмсалған шығындардан және өзге де ағымдағы шығындардан тұрады.</w:t>
      </w:r>
    </w:p>
    <w:p>
      <w:pPr>
        <w:spacing w:after="0"/>
        <w:ind w:left="0"/>
        <w:jc w:val="both"/>
      </w:pPr>
      <w:r>
        <w:rPr>
          <w:rFonts w:ascii="Times New Roman"/>
          <w:b w:val="false"/>
          <w:i w:val="false"/>
          <w:color w:val="000000"/>
          <w:sz w:val="28"/>
        </w:rPr>
        <w:t>
      Еңбекке жұмсалған шығындар жыл сайынғы жалақы төлеуге кеткен шығындарды және осыған қатысты сыйақы және демалыс ақысы төлемдері, зейнетақы қорына аударымдар және өзге де әлеуметтік сақтандырулар, жалақыдан салықтар және басқалары сияқты барлық қосымша төлемдерді қамтиды. Инновациялық қызметке тартылмаған жұмысшылар персоналының (күзет, қосалқы персонал) еңбегіне кеткен шығындар бұл айқындамадан алынып тасталады және өзге ағымдағы шығыстар ретінде есепке алынады.</w:t>
      </w:r>
    </w:p>
    <w:p>
      <w:pPr>
        <w:spacing w:after="0"/>
        <w:ind w:left="0"/>
        <w:jc w:val="both"/>
      </w:pPr>
      <w:r>
        <w:rPr>
          <w:rFonts w:ascii="Times New Roman"/>
          <w:b w:val="false"/>
          <w:i w:val="false"/>
          <w:color w:val="000000"/>
          <w:sz w:val="28"/>
        </w:rPr>
        <w:t>
      Ағымдағы өзге де шығындарға есепті жылы ұйымдағы инновациялық қызметті қамтамасыз ету үшін материалдарды сатып алуға және жеткізуге, көрсетілетін қызметтер мен жабдықтарға жұмсалған күрделі емес шығындар кіреді.</w:t>
      </w:r>
    </w:p>
    <w:p>
      <w:pPr>
        <w:spacing w:after="0"/>
        <w:ind w:left="0"/>
        <w:jc w:val="both"/>
      </w:pPr>
      <w:r>
        <w:rPr>
          <w:rFonts w:ascii="Times New Roman"/>
          <w:b w:val="false"/>
          <w:i w:val="false"/>
          <w:color w:val="000000"/>
          <w:sz w:val="28"/>
        </w:rPr>
        <w:t>
      Инновацияға салынған күрделі шығындар ішкі ҒЗТКЖ-ға кеткен шығындарды қамтиды, бұл тиісінше машиналарды, жабдықтарды және басқа да күрделі тауарларды сатып алу.</w:t>
      </w:r>
    </w:p>
    <w:p>
      <w:pPr>
        <w:spacing w:after="0"/>
        <w:ind w:left="0"/>
        <w:jc w:val="both"/>
      </w:pPr>
      <w:r>
        <w:rPr>
          <w:rFonts w:ascii="Times New Roman"/>
          <w:b w:val="false"/>
          <w:i w:val="false"/>
          <w:color w:val="000000"/>
          <w:sz w:val="28"/>
        </w:rPr>
        <w:t>
      Инновацияға жұмсалған шығындарды қаржыландыру көздері – басынан бастап осы мақсаттарға (ағымдағы және күрделі шығындарға қолданылатын) арналған және нақты пайдаланылған қаражаттарды тапсырыс берушіден орындаушыға тікелей беру өлшемшарттары бойынша анықталатын инновациялық қызметті жүзеге асыруға ақшалай қаражаттардың алғашқы көздері. Қаржыландыру көздерінің құрамында: инновацияны жүзеге асыратын ұйымның меншікті қаражаттары, республикалық және жергілікті бюджет қаражаттары, шетелдік қаражаттар – ұйымның (кәсіпорын) мемлекеттің саяси емес шекараларында орналасқан заңды және жеке тұлғалардан, сонымен қатар халықаралық ұйымдардан алынатын қаражаттар, өзге де қаражаттар – банктердің қарыздары, заңды тұлғалардың қаражаттары (дамыту институттарынан басқа), венчурлық қорлар қарастырылады.</w:t>
      </w:r>
    </w:p>
    <w:p>
      <w:pPr>
        <w:spacing w:after="0"/>
        <w:ind w:left="0"/>
        <w:jc w:val="both"/>
      </w:pPr>
      <w:r>
        <w:rPr>
          <w:rFonts w:ascii="Times New Roman"/>
          <w:b w:val="false"/>
          <w:i w:val="false"/>
          <w:color w:val="000000"/>
          <w:sz w:val="28"/>
        </w:rPr>
        <w:t>
      5.5-бөлімнің 1.2.1.1-жолында инновациялық грантты ұсынудың басым бағыттары шеңберінде индустриалды-инновациялық жобаларды жүзеге асыру үшін индустриалды-инновациялық қызмет субъектілеріне қайтарымсыз негізде ұсынылатын бюджет қаражаттары көрсетіледі.</w:t>
      </w:r>
    </w:p>
    <w:bookmarkStart w:name="z165" w:id="18"/>
    <w:p>
      <w:pPr>
        <w:spacing w:after="0"/>
        <w:ind w:left="0"/>
        <w:jc w:val="both"/>
      </w:pPr>
      <w:r>
        <w:rPr>
          <w:rFonts w:ascii="Times New Roman"/>
          <w:b w:val="false"/>
          <w:i w:val="false"/>
          <w:color w:val="000000"/>
          <w:sz w:val="28"/>
        </w:rPr>
        <w:t>
      9.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18"/>
    <w:p>
      <w:pPr>
        <w:spacing w:after="0"/>
        <w:ind w:left="0"/>
        <w:jc w:val="both"/>
      </w:pPr>
      <w:r>
        <w:rPr>
          <w:rFonts w:ascii="Times New Roman"/>
          <w:b w:val="false"/>
          <w:i w:val="false"/>
          <w:color w:val="000000"/>
          <w:sz w:val="28"/>
        </w:rPr>
        <w:t>
      10. Арифметикалық-логикалық бақылау:</w:t>
      </w:r>
    </w:p>
    <w:p>
      <w:pPr>
        <w:spacing w:after="0"/>
        <w:ind w:left="0"/>
        <w:jc w:val="both"/>
      </w:pPr>
      <w:r>
        <w:rPr>
          <w:rFonts w:ascii="Times New Roman"/>
          <w:b w:val="false"/>
          <w:i w:val="false"/>
          <w:color w:val="000000"/>
          <w:sz w:val="28"/>
        </w:rPr>
        <w:t>
      5.2-бөлім:</w:t>
      </w:r>
    </w:p>
    <w:p>
      <w:pPr>
        <w:spacing w:after="0"/>
        <w:ind w:left="0"/>
        <w:jc w:val="both"/>
      </w:pPr>
      <w:r>
        <w:rPr>
          <w:rFonts w:ascii="Times New Roman"/>
          <w:b w:val="false"/>
          <w:i w:val="false"/>
          <w:color w:val="000000"/>
          <w:sz w:val="28"/>
        </w:rPr>
        <w:t>
      1-жол = ∑ 1.1 – 1.6-жолдарға;</w:t>
      </w:r>
    </w:p>
    <w:p>
      <w:pPr>
        <w:spacing w:after="0"/>
        <w:ind w:left="0"/>
        <w:jc w:val="both"/>
      </w:pPr>
      <w:r>
        <w:rPr>
          <w:rFonts w:ascii="Times New Roman"/>
          <w:b w:val="false"/>
          <w:i w:val="false"/>
          <w:color w:val="000000"/>
          <w:sz w:val="28"/>
        </w:rPr>
        <w:t>
      строка 1 ≥ строки 2.</w:t>
      </w:r>
    </w:p>
    <w:p>
      <w:pPr>
        <w:spacing w:after="0"/>
        <w:ind w:left="0"/>
        <w:jc w:val="both"/>
      </w:pPr>
      <w:r>
        <w:rPr>
          <w:rFonts w:ascii="Times New Roman"/>
          <w:b w:val="false"/>
          <w:i w:val="false"/>
          <w:color w:val="000000"/>
          <w:sz w:val="28"/>
        </w:rPr>
        <w:t>
      5.5-бөлім:</w:t>
      </w:r>
    </w:p>
    <w:p>
      <w:pPr>
        <w:spacing w:after="0"/>
        <w:ind w:left="0"/>
        <w:jc w:val="both"/>
      </w:pPr>
      <w:r>
        <w:rPr>
          <w:rFonts w:ascii="Times New Roman"/>
          <w:b w:val="false"/>
          <w:i w:val="false"/>
          <w:color w:val="000000"/>
          <w:sz w:val="28"/>
        </w:rPr>
        <w:t>
      1-жол = ∑ 1.1, 1.2, 1.3, 1.4, 1.5-жолдар;</w:t>
      </w:r>
    </w:p>
    <w:p>
      <w:pPr>
        <w:spacing w:after="0"/>
        <w:ind w:left="0"/>
        <w:jc w:val="both"/>
      </w:pPr>
      <w:r>
        <w:rPr>
          <w:rFonts w:ascii="Times New Roman"/>
          <w:b w:val="false"/>
          <w:i w:val="false"/>
          <w:color w:val="000000"/>
          <w:sz w:val="28"/>
        </w:rPr>
        <w:t>
      1.2-жол ≥ 1.2.1-жол;</w:t>
      </w:r>
    </w:p>
    <w:p>
      <w:pPr>
        <w:spacing w:after="0"/>
        <w:ind w:left="0"/>
        <w:jc w:val="both"/>
      </w:pPr>
      <w:r>
        <w:rPr>
          <w:rFonts w:ascii="Times New Roman"/>
          <w:b w:val="false"/>
          <w:i w:val="false"/>
          <w:color w:val="000000"/>
          <w:sz w:val="28"/>
        </w:rPr>
        <w:t>
      1.2.1-жол ≥ 1.2.1.1-жол;</w:t>
      </w:r>
    </w:p>
    <w:p>
      <w:pPr>
        <w:spacing w:after="0"/>
        <w:ind w:left="0"/>
        <w:jc w:val="both"/>
      </w:pPr>
      <w:r>
        <w:rPr>
          <w:rFonts w:ascii="Times New Roman"/>
          <w:b w:val="false"/>
          <w:i w:val="false"/>
          <w:color w:val="000000"/>
          <w:sz w:val="28"/>
        </w:rPr>
        <w:t>
      1.5-жол ≥ 1.5.1-жол;</w:t>
      </w:r>
    </w:p>
    <w:p>
      <w:pPr>
        <w:spacing w:after="0"/>
        <w:ind w:left="0"/>
        <w:jc w:val="both"/>
      </w:pPr>
      <w:r>
        <w:rPr>
          <w:rFonts w:ascii="Times New Roman"/>
          <w:b w:val="false"/>
          <w:i w:val="false"/>
          <w:color w:val="000000"/>
          <w:sz w:val="28"/>
        </w:rPr>
        <w:t>
      1.5.1-жол ≥ 1.5.1.1-жол;</w:t>
      </w:r>
    </w:p>
    <w:p>
      <w:pPr>
        <w:spacing w:after="0"/>
        <w:ind w:left="0"/>
        <w:jc w:val="both"/>
      </w:pPr>
      <w:r>
        <w:rPr>
          <w:rFonts w:ascii="Times New Roman"/>
          <w:b w:val="false"/>
          <w:i w:val="false"/>
          <w:color w:val="000000"/>
          <w:sz w:val="28"/>
        </w:rPr>
        <w:t>
      1.5-жол ≥ ∑ 1.5.1, 1.5.2, 1.5.3-жолдар.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21 қаңтардағы</w:t>
            </w:r>
            <w:r>
              <w:br/>
            </w:r>
            <w:r>
              <w:rPr>
                <w:rFonts w:ascii="Times New Roman"/>
                <w:b w:val="false"/>
                <w:i w:val="false"/>
                <w:color w:val="000000"/>
                <w:sz w:val="20"/>
              </w:rPr>
              <w:t xml:space="preserve">№ 5 бұйрығына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алып тасталды – ҚР Стратегиялық жоспарлау және реформалар агенттігі Ұлттық статистика бюросы Басшысының 24.08.2022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21 қаңтардағы</w:t>
            </w:r>
            <w:r>
              <w:br/>
            </w:r>
            <w:r>
              <w:rPr>
                <w:rFonts w:ascii="Times New Roman"/>
                <w:b w:val="false"/>
                <w:i w:val="false"/>
                <w:color w:val="000000"/>
                <w:sz w:val="20"/>
              </w:rPr>
              <w:t xml:space="preserve">№ 5 бұйрығына </w:t>
            </w:r>
            <w:r>
              <w:br/>
            </w:r>
            <w:r>
              <w:rPr>
                <w:rFonts w:ascii="Times New Roman"/>
                <w:b w:val="false"/>
                <w:i w:val="false"/>
                <w:color w:val="000000"/>
                <w:sz w:val="20"/>
              </w:rPr>
              <w:t>4-қосымша</w:t>
            </w:r>
          </w:p>
        </w:tc>
      </w:tr>
    </w:tbl>
    <w:bookmarkStart w:name="z37" w:id="19"/>
    <w:p>
      <w:pPr>
        <w:spacing w:after="0"/>
        <w:ind w:left="0"/>
        <w:jc w:val="left"/>
      </w:pPr>
      <w:r>
        <w:rPr>
          <w:rFonts w:ascii="Times New Roman"/>
          <w:b/>
          <w:i w:val="false"/>
          <w:color w:val="000000"/>
        </w:rPr>
        <w:t xml:space="preserve"> "Лизингтік қызмет туралы есеп" жалпымемлекеттік статистикалық байқаудың статистикалық нысанын (индексі 1-лизинг, кезеңділігі жылдық) толтыру жөніндегі нұскаулық</w:t>
      </w:r>
    </w:p>
    <w:bookmarkEnd w:id="19"/>
    <w:p>
      <w:pPr>
        <w:spacing w:after="0"/>
        <w:ind w:left="0"/>
        <w:jc w:val="both"/>
      </w:pPr>
      <w:r>
        <w:rPr>
          <w:rFonts w:ascii="Times New Roman"/>
          <w:b w:val="false"/>
          <w:i w:val="false"/>
          <w:color w:val="ff0000"/>
          <w:sz w:val="28"/>
        </w:rPr>
        <w:t xml:space="preserve">
      Ескерту. 4-қосымша алып тасталды – ҚР Стратегиялық жоспарлау және реформалар агенттігі Ұлттық статистика бюросы Басшысының 24.08.2022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21 қаңтардағы</w:t>
            </w:r>
            <w:r>
              <w:br/>
            </w:r>
            <w:r>
              <w:rPr>
                <w:rFonts w:ascii="Times New Roman"/>
                <w:b w:val="false"/>
                <w:i w:val="false"/>
                <w:color w:val="000000"/>
                <w:sz w:val="20"/>
              </w:rPr>
              <w:t xml:space="preserve">№ 5 бұйрығына </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5 к приказу </w:t>
            </w:r>
          </w:p>
          <w:p>
            <w:pPr>
              <w:spacing w:after="20"/>
              <w:ind w:left="20"/>
              <w:jc w:val="both"/>
            </w:pPr>
            <w:r>
              <w:rPr>
                <w:rFonts w:ascii="Times New Roman"/>
                <w:b w:val="false"/>
                <w:i w:val="false"/>
                <w:color w:val="000000"/>
                <w:sz w:val="20"/>
              </w:rPr>
              <w:t xml:space="preserve">Председателя Комитета по статистике </w:t>
            </w:r>
          </w:p>
          <w:p>
            <w:pPr>
              <w:spacing w:after="20"/>
              <w:ind w:left="20"/>
              <w:jc w:val="both"/>
            </w:pPr>
            <w:r>
              <w:rPr>
                <w:rFonts w:ascii="Times New Roman"/>
                <w:b w:val="false"/>
                <w:i w:val="false"/>
                <w:color w:val="000000"/>
                <w:sz w:val="20"/>
              </w:rPr>
              <w:t xml:space="preserve">Министерства 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от от 21 января 2020 года </w:t>
            </w:r>
          </w:p>
          <w:p>
            <w:pPr>
              <w:spacing w:after="20"/>
              <w:ind w:left="20"/>
              <w:jc w:val="both"/>
            </w:pPr>
            <w:r>
              <w:rPr>
                <w:rFonts w:ascii="Times New Roman"/>
                <w:b w:val="false"/>
                <w:i w:val="false"/>
                <w:color w:val="000000"/>
                <w:sz w:val="20"/>
              </w:rPr>
              <w:t>№ 5</w:t>
            </w:r>
          </w:p>
        </w:tc>
      </w:tr>
    </w:tbl>
    <w:bookmarkStart w:name="z51" w:id="20"/>
    <w:p>
      <w:pPr>
        <w:spacing w:after="0"/>
        <w:ind w:left="0"/>
        <w:jc w:val="left"/>
      </w:pPr>
      <w:r>
        <w:rPr>
          <w:rFonts w:ascii="Times New Roman"/>
          <w:b/>
          <w:i w:val="false"/>
          <w:color w:val="000000"/>
        </w:rPr>
        <w:t xml:space="preserve"> Көрсетілген қызметтердің көлемі туралы есеп Отчет об объеме оказанных услуг</w:t>
      </w:r>
    </w:p>
    <w:bookmarkEnd w:id="20"/>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p>
            <w:pPr>
              <w:spacing w:after="20"/>
              <w:ind w:left="20"/>
              <w:jc w:val="both"/>
            </w:pPr>
            <w:r>
              <w:rPr>
                <w:rFonts w:ascii="Times New Roman"/>
                <w:b w:val="false"/>
                <w:i w:val="false"/>
                <w:color w:val="000000"/>
                <w:sz w:val="20"/>
              </w:rPr>
              <w:t>
2-услуги</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89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689100" cy="609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қызметінің негізгі түрі Экономикалық қызмет түрлерінің жалпы жіктеуішінің 58-60, 62, 63, 64.20.0, 68-75, 77, 78, 80-82, 90-93, 95, 96 кодтарына жататын сәйкес заңды тұлғалар және (немесе) қызметкерлерінің саны 100-ден жоғары олардың құрылымдық және оқшауланған бөлімшелері, сондай-ақ іріктемеге түскен қызметкерлерінің саны 100 адамға дейін заңды тұлғалар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основной вид экономической деятельности которых относится к кодам Общего классификатора видов экономической деятельности 58-60, 62, 63, 64.20.0, 68-75, 77, 78, 80-82, 90-93, 95, 96</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25 күнге (қоса алғанда) дейін</w:t>
            </w:r>
          </w:p>
          <w:p>
            <w:pPr>
              <w:spacing w:after="20"/>
              <w:ind w:left="20"/>
              <w:jc w:val="both"/>
            </w:pPr>
            <w:r>
              <w:rPr>
                <w:rFonts w:ascii="Times New Roman"/>
                <w:b w:val="false"/>
                <w:i w:val="false"/>
                <w:color w:val="000000"/>
                <w:sz w:val="20"/>
              </w:rPr>
              <w:t>
Срок представления – до 25 числа (включительно) после отчетного периода</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484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6248400" cy="647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көрсетілген өңірді көрсетіңіз (облыс, қала, аудан)</w:t>
            </w:r>
          </w:p>
          <w:p>
            <w:pPr>
              <w:spacing w:after="20"/>
              <w:ind w:left="20"/>
              <w:jc w:val="both"/>
            </w:pPr>
            <w:r>
              <w:rPr>
                <w:rFonts w:ascii="Times New Roman"/>
                <w:b w:val="false"/>
                <w:i w:val="false"/>
                <w:color w:val="000000"/>
                <w:sz w:val="20"/>
              </w:rPr>
              <w:t>
Укажите регион оказания услуг (область, город, район)</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03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5003800" cy="68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 коды (ӘАОЖ) (респондент статистикалық нысандықағаз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на бумажном носителе)</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18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5918200" cy="546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Қызметтің негізгі түрі бойынша көрсетілген қызмет көлемін көрсетіңіз, мың теңге</w:t>
      </w:r>
    </w:p>
    <w:p>
      <w:pPr>
        <w:spacing w:after="0"/>
        <w:ind w:left="0"/>
        <w:jc w:val="both"/>
      </w:pPr>
      <w:r>
        <w:rPr>
          <w:rFonts w:ascii="Times New Roman"/>
          <w:b w:val="false"/>
          <w:i w:val="false"/>
          <w:color w:val="000000"/>
          <w:sz w:val="28"/>
        </w:rPr>
        <w:t>
      Укажите объем оказанных услуг по основному виду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w:t>
            </w:r>
          </w:p>
          <w:p>
            <w:pPr>
              <w:spacing w:after="20"/>
              <w:ind w:left="20"/>
              <w:jc w:val="both"/>
            </w:pPr>
            <w:r>
              <w:rPr>
                <w:rFonts w:ascii="Times New Roman"/>
                <w:b w:val="false"/>
                <w:i w:val="false"/>
                <w:color w:val="000000"/>
                <w:sz w:val="20"/>
              </w:rPr>
              <w:t>
Объем оказанных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халық қаражаты есебінен</w:t>
            </w:r>
          </w:p>
          <w:p>
            <w:pPr>
              <w:spacing w:after="20"/>
              <w:ind w:left="20"/>
              <w:jc w:val="both"/>
            </w:pPr>
            <w:r>
              <w:rPr>
                <w:rFonts w:ascii="Times New Roman"/>
                <w:b w:val="false"/>
                <w:i w:val="false"/>
                <w:color w:val="000000"/>
                <w:sz w:val="20"/>
              </w:rPr>
              <w:t>
из них – за счет средств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Атауы                                     Мекенжайы (респонденттің) </w:t>
      </w:r>
    </w:p>
    <w:p>
      <w:pPr>
        <w:spacing w:after="0"/>
        <w:ind w:left="0"/>
        <w:jc w:val="both"/>
      </w:pPr>
      <w:r>
        <w:rPr>
          <w:rFonts w:ascii="Times New Roman"/>
          <w:b w:val="false"/>
          <w:i w:val="false"/>
          <w:color w:val="000000"/>
          <w:sz w:val="28"/>
        </w:rPr>
        <w:t xml:space="preserve">
      Наименование ______________________ Адрес (респондента) _____________________ </w:t>
      </w:r>
    </w:p>
    <w:p>
      <w:pPr>
        <w:spacing w:after="0"/>
        <w:ind w:left="0"/>
        <w:jc w:val="both"/>
      </w:pPr>
      <w:r>
        <w:rPr>
          <w:rFonts w:ascii="Times New Roman"/>
          <w:b w:val="false"/>
          <w:i w:val="false"/>
          <w:color w:val="000000"/>
          <w:sz w:val="28"/>
        </w:rPr>
        <w:t xml:space="preserve">
      ____________________________________ ______________________________________ </w:t>
      </w:r>
    </w:p>
    <w:p>
      <w:pPr>
        <w:spacing w:after="0"/>
        <w:ind w:left="0"/>
        <w:jc w:val="both"/>
      </w:pPr>
      <w:r>
        <w:rPr>
          <w:rFonts w:ascii="Times New Roman"/>
          <w:b w:val="false"/>
          <w:i w:val="false"/>
          <w:color w:val="000000"/>
          <w:sz w:val="28"/>
        </w:rPr>
        <w:t xml:space="preserve">
      Телефоны (респонденттің) _______________________ __________________________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xml:space="preserve">
                                          стационарный                   мобильный </w:t>
      </w:r>
    </w:p>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______________________________________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 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 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21 қаңтардағы</w:t>
            </w:r>
            <w:r>
              <w:br/>
            </w:r>
            <w:r>
              <w:rPr>
                <w:rFonts w:ascii="Times New Roman"/>
                <w:b w:val="false"/>
                <w:i w:val="false"/>
                <w:color w:val="000000"/>
                <w:sz w:val="20"/>
              </w:rPr>
              <w:t>№ 5 бұйрығына</w:t>
            </w:r>
            <w:r>
              <w:br/>
            </w:r>
            <w:r>
              <w:rPr>
                <w:rFonts w:ascii="Times New Roman"/>
                <w:b w:val="false"/>
                <w:i w:val="false"/>
                <w:color w:val="000000"/>
                <w:sz w:val="20"/>
              </w:rPr>
              <w:t>6-қосымша</w:t>
            </w:r>
          </w:p>
        </w:tc>
      </w:tr>
    </w:tbl>
    <w:bookmarkStart w:name="z53" w:id="21"/>
    <w:p>
      <w:pPr>
        <w:spacing w:after="0"/>
        <w:ind w:left="0"/>
        <w:jc w:val="left"/>
      </w:pPr>
      <w:r>
        <w:rPr>
          <w:rFonts w:ascii="Times New Roman"/>
          <w:b/>
          <w:i w:val="false"/>
          <w:color w:val="000000"/>
        </w:rPr>
        <w:t xml:space="preserve"> "Көрсетілген қызметтер көлемі туралы есеп" (индексі 2-қызмет көрсету, кезеңділігі тоқсандық) жалпымемлекеттік статистикалық байқаудың статистикалық нысанын толтыру жөніндегі нұсқаулық</w:t>
      </w:r>
    </w:p>
    <w:bookmarkEnd w:id="21"/>
    <w:bookmarkStart w:name="z54" w:id="22"/>
    <w:p>
      <w:pPr>
        <w:spacing w:after="0"/>
        <w:ind w:left="0"/>
        <w:jc w:val="both"/>
      </w:pPr>
      <w:r>
        <w:rPr>
          <w:rFonts w:ascii="Times New Roman"/>
          <w:b w:val="false"/>
          <w:i w:val="false"/>
          <w:color w:val="000000"/>
          <w:sz w:val="28"/>
        </w:rPr>
        <w:t xml:space="preserve">
      1. Осы "Көрсетілген қызметтер көлемі туралы есеп" (индексі 2-қызмет көрсету, кезеңділігі тоқсандық)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"Көрсетілген қызметтер көлемі туралы есеп" (индексі 2-қызмет көрсету,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22"/>
    <w:bookmarkStart w:name="z55" w:id="23"/>
    <w:p>
      <w:pPr>
        <w:spacing w:after="0"/>
        <w:ind w:left="0"/>
        <w:jc w:val="both"/>
      </w:pPr>
      <w:r>
        <w:rPr>
          <w:rFonts w:ascii="Times New Roman"/>
          <w:b w:val="false"/>
          <w:i w:val="false"/>
          <w:color w:val="000000"/>
          <w:sz w:val="28"/>
        </w:rPr>
        <w:t>
      2. Осы статистикалық нысанды Экономикалық қызмет түрлерінің жалпы жіктеуішінің төменде келтірілген кодтарына сәйкес қызмет көрсету саласында негізгі қызмет түрі бар респонденттер тапсырады:</w:t>
      </w:r>
    </w:p>
    <w:bookmarkEnd w:id="23"/>
    <w:bookmarkStart w:name="z56" w:id="24"/>
    <w:p>
      <w:pPr>
        <w:spacing w:after="0"/>
        <w:ind w:left="0"/>
        <w:jc w:val="both"/>
      </w:pPr>
      <w:r>
        <w:rPr>
          <w:rFonts w:ascii="Times New Roman"/>
          <w:b w:val="false"/>
          <w:i w:val="false"/>
          <w:color w:val="000000"/>
          <w:sz w:val="28"/>
        </w:rPr>
        <w:t xml:space="preserve">
      1) 58 - баспа қызметі; </w:t>
      </w:r>
    </w:p>
    <w:bookmarkEnd w:id="24"/>
    <w:bookmarkStart w:name="z57" w:id="25"/>
    <w:p>
      <w:pPr>
        <w:spacing w:after="0"/>
        <w:ind w:left="0"/>
        <w:jc w:val="both"/>
      </w:pPr>
      <w:r>
        <w:rPr>
          <w:rFonts w:ascii="Times New Roman"/>
          <w:b w:val="false"/>
          <w:i w:val="false"/>
          <w:color w:val="000000"/>
          <w:sz w:val="28"/>
        </w:rPr>
        <w:t xml:space="preserve">
      2) 59 - кино-, бейнефильмдер және телевизиялық бағдарламалар, дыбыс жазбалар және музыкалық шығармаларды шығару саласындағы қызмет; </w:t>
      </w:r>
    </w:p>
    <w:bookmarkEnd w:id="25"/>
    <w:bookmarkStart w:name="z58" w:id="26"/>
    <w:p>
      <w:pPr>
        <w:spacing w:after="0"/>
        <w:ind w:left="0"/>
        <w:jc w:val="both"/>
      </w:pPr>
      <w:r>
        <w:rPr>
          <w:rFonts w:ascii="Times New Roman"/>
          <w:b w:val="false"/>
          <w:i w:val="false"/>
          <w:color w:val="000000"/>
          <w:sz w:val="28"/>
        </w:rPr>
        <w:t>
      3) 60 - бағдарлама және теле-радио хабарлама жасау бойынша қызмет;</w:t>
      </w:r>
    </w:p>
    <w:bookmarkEnd w:id="26"/>
    <w:bookmarkStart w:name="z59" w:id="27"/>
    <w:p>
      <w:pPr>
        <w:spacing w:after="0"/>
        <w:ind w:left="0"/>
        <w:jc w:val="both"/>
      </w:pPr>
      <w:r>
        <w:rPr>
          <w:rFonts w:ascii="Times New Roman"/>
          <w:b w:val="false"/>
          <w:i w:val="false"/>
          <w:color w:val="000000"/>
          <w:sz w:val="28"/>
        </w:rPr>
        <w:t xml:space="preserve">
      4) 62 - компьютерлік бағдарламалау, консультациялық және басқа ілеспе көрсетілетін қызметтер; </w:t>
      </w:r>
    </w:p>
    <w:bookmarkEnd w:id="27"/>
    <w:bookmarkStart w:name="z60" w:id="28"/>
    <w:p>
      <w:pPr>
        <w:spacing w:after="0"/>
        <w:ind w:left="0"/>
        <w:jc w:val="both"/>
      </w:pPr>
      <w:r>
        <w:rPr>
          <w:rFonts w:ascii="Times New Roman"/>
          <w:b w:val="false"/>
          <w:i w:val="false"/>
          <w:color w:val="000000"/>
          <w:sz w:val="28"/>
        </w:rPr>
        <w:t>
      5) 63 - ақпараттық қызмет көрсету саласындағы қызмет;</w:t>
      </w:r>
    </w:p>
    <w:bookmarkEnd w:id="28"/>
    <w:bookmarkStart w:name="z61" w:id="29"/>
    <w:p>
      <w:pPr>
        <w:spacing w:after="0"/>
        <w:ind w:left="0"/>
        <w:jc w:val="both"/>
      </w:pPr>
      <w:r>
        <w:rPr>
          <w:rFonts w:ascii="Times New Roman"/>
          <w:b w:val="false"/>
          <w:i w:val="false"/>
          <w:color w:val="000000"/>
          <w:sz w:val="28"/>
        </w:rPr>
        <w:t>
      6) 64.20.0 –холдингтік компаниялар қызметі;</w:t>
      </w:r>
    </w:p>
    <w:bookmarkEnd w:id="29"/>
    <w:bookmarkStart w:name="z62" w:id="30"/>
    <w:p>
      <w:pPr>
        <w:spacing w:after="0"/>
        <w:ind w:left="0"/>
        <w:jc w:val="both"/>
      </w:pPr>
      <w:r>
        <w:rPr>
          <w:rFonts w:ascii="Times New Roman"/>
          <w:b w:val="false"/>
          <w:i w:val="false"/>
          <w:color w:val="000000"/>
          <w:sz w:val="28"/>
        </w:rPr>
        <w:t>
      7) 68 - жылжымайтын мүлікпен жасалатын операциялар;</w:t>
      </w:r>
    </w:p>
    <w:bookmarkEnd w:id="30"/>
    <w:bookmarkStart w:name="z63" w:id="31"/>
    <w:p>
      <w:pPr>
        <w:spacing w:after="0"/>
        <w:ind w:left="0"/>
        <w:jc w:val="both"/>
      </w:pPr>
      <w:r>
        <w:rPr>
          <w:rFonts w:ascii="Times New Roman"/>
          <w:b w:val="false"/>
          <w:i w:val="false"/>
          <w:color w:val="000000"/>
          <w:sz w:val="28"/>
        </w:rPr>
        <w:t>
      8) 69 - құқық және бухгалтерлік есеп саласындағы қызмет;</w:t>
      </w:r>
    </w:p>
    <w:bookmarkEnd w:id="31"/>
    <w:bookmarkStart w:name="z64" w:id="32"/>
    <w:p>
      <w:pPr>
        <w:spacing w:after="0"/>
        <w:ind w:left="0"/>
        <w:jc w:val="both"/>
      </w:pPr>
      <w:r>
        <w:rPr>
          <w:rFonts w:ascii="Times New Roman"/>
          <w:b w:val="false"/>
          <w:i w:val="false"/>
          <w:color w:val="000000"/>
          <w:sz w:val="28"/>
        </w:rPr>
        <w:t>
      9) 70 - бас компаниялардың қызметі; басқару мәселелері бойынша консультация беру;</w:t>
      </w:r>
    </w:p>
    <w:bookmarkEnd w:id="32"/>
    <w:bookmarkStart w:name="z65" w:id="33"/>
    <w:p>
      <w:pPr>
        <w:spacing w:after="0"/>
        <w:ind w:left="0"/>
        <w:jc w:val="both"/>
      </w:pPr>
      <w:r>
        <w:rPr>
          <w:rFonts w:ascii="Times New Roman"/>
          <w:b w:val="false"/>
          <w:i w:val="false"/>
          <w:color w:val="000000"/>
          <w:sz w:val="28"/>
        </w:rPr>
        <w:t>
      10) 71 - сәулет, инженерлік ізденістер, техникалық сынақтар мен талдау саласындағы қызмет;</w:t>
      </w:r>
    </w:p>
    <w:bookmarkEnd w:id="33"/>
    <w:bookmarkStart w:name="z66" w:id="34"/>
    <w:p>
      <w:pPr>
        <w:spacing w:after="0"/>
        <w:ind w:left="0"/>
        <w:jc w:val="both"/>
      </w:pPr>
      <w:r>
        <w:rPr>
          <w:rFonts w:ascii="Times New Roman"/>
          <w:b w:val="false"/>
          <w:i w:val="false"/>
          <w:color w:val="000000"/>
          <w:sz w:val="28"/>
        </w:rPr>
        <w:t>
      11) 72 - ғылыми зерттеулер және әзірлемелер;</w:t>
      </w:r>
    </w:p>
    <w:bookmarkEnd w:id="34"/>
    <w:bookmarkStart w:name="z67" w:id="35"/>
    <w:p>
      <w:pPr>
        <w:spacing w:after="0"/>
        <w:ind w:left="0"/>
        <w:jc w:val="both"/>
      </w:pPr>
      <w:r>
        <w:rPr>
          <w:rFonts w:ascii="Times New Roman"/>
          <w:b w:val="false"/>
          <w:i w:val="false"/>
          <w:color w:val="000000"/>
          <w:sz w:val="28"/>
        </w:rPr>
        <w:t>
      12) 73 - жарнама қызметі және нарық конъюнктурасын зерттеу;</w:t>
      </w:r>
    </w:p>
    <w:bookmarkEnd w:id="35"/>
    <w:bookmarkStart w:name="z68" w:id="36"/>
    <w:p>
      <w:pPr>
        <w:spacing w:after="0"/>
        <w:ind w:left="0"/>
        <w:jc w:val="both"/>
      </w:pPr>
      <w:r>
        <w:rPr>
          <w:rFonts w:ascii="Times New Roman"/>
          <w:b w:val="false"/>
          <w:i w:val="false"/>
          <w:color w:val="000000"/>
          <w:sz w:val="28"/>
        </w:rPr>
        <w:t xml:space="preserve">
      13) 74 - өзге де кәсіби, ғылыми және техникалық қызмет; </w:t>
      </w:r>
    </w:p>
    <w:bookmarkEnd w:id="36"/>
    <w:p>
      <w:pPr>
        <w:spacing w:after="0"/>
        <w:ind w:left="0"/>
        <w:jc w:val="both"/>
      </w:pPr>
      <w:r>
        <w:rPr>
          <w:rFonts w:ascii="Times New Roman"/>
          <w:b w:val="false"/>
          <w:i w:val="false"/>
          <w:color w:val="000000"/>
          <w:sz w:val="28"/>
        </w:rPr>
        <w:t xml:space="preserve">
      14) 75 - ветеринарлық қызмет; </w:t>
      </w:r>
    </w:p>
    <w:bookmarkStart w:name="z69"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77 - жалдау, прокат және лизинг;</w:t>
      </w:r>
    </w:p>
    <w:bookmarkEnd w:id="37"/>
    <w:bookmarkStart w:name="z71" w:id="38"/>
    <w:p>
      <w:pPr>
        <w:spacing w:after="0"/>
        <w:ind w:left="0"/>
        <w:jc w:val="both"/>
      </w:pPr>
      <w:r>
        <w:rPr>
          <w:rFonts w:ascii="Times New Roman"/>
          <w:b w:val="false"/>
          <w:i w:val="false"/>
          <w:color w:val="000000"/>
          <w:sz w:val="28"/>
        </w:rPr>
        <w:t>
      16) 78 - жұмысқа орналастыру саласындағы қызмет;</w:t>
      </w:r>
    </w:p>
    <w:bookmarkEnd w:id="38"/>
    <w:bookmarkStart w:name="z72" w:id="39"/>
    <w:p>
      <w:pPr>
        <w:spacing w:after="0"/>
        <w:ind w:left="0"/>
        <w:jc w:val="both"/>
      </w:pPr>
      <w:r>
        <w:rPr>
          <w:rFonts w:ascii="Times New Roman"/>
          <w:b w:val="false"/>
          <w:i w:val="false"/>
          <w:color w:val="000000"/>
          <w:sz w:val="28"/>
        </w:rPr>
        <w:t>
      17) 80 - қауіпсіздікті қамтамасыз ету және тергеу жүргізу бойынша қызмет;</w:t>
      </w:r>
    </w:p>
    <w:bookmarkEnd w:id="39"/>
    <w:p>
      <w:pPr>
        <w:spacing w:after="0"/>
        <w:ind w:left="0"/>
        <w:jc w:val="both"/>
      </w:pPr>
      <w:r>
        <w:rPr>
          <w:rFonts w:ascii="Times New Roman"/>
          <w:b w:val="false"/>
          <w:i w:val="false"/>
          <w:color w:val="000000"/>
          <w:sz w:val="28"/>
        </w:rPr>
        <w:t>
      18) 81 - ғимараттарға қызмет көрсету және аумақтарды абаттандыру бойынша қызмет;</w:t>
      </w:r>
    </w:p>
    <w:bookmarkStart w:name="z73"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82 - коммерциялық қызметті қолдауға бағытталған офистік әкімшілік және қосалқы қызмет көрсету саласындағы қызмет;</w:t>
      </w:r>
    </w:p>
    <w:bookmarkEnd w:id="40"/>
    <w:bookmarkStart w:name="z75" w:id="41"/>
    <w:p>
      <w:pPr>
        <w:spacing w:after="0"/>
        <w:ind w:left="0"/>
        <w:jc w:val="both"/>
      </w:pPr>
      <w:r>
        <w:rPr>
          <w:rFonts w:ascii="Times New Roman"/>
          <w:b w:val="false"/>
          <w:i w:val="false"/>
          <w:color w:val="000000"/>
          <w:sz w:val="28"/>
        </w:rPr>
        <w:t>
      20) 90 - шығармашылық, өнер және ойын-сауық саласындағы қызмет;</w:t>
      </w:r>
    </w:p>
    <w:bookmarkEnd w:id="41"/>
    <w:bookmarkStart w:name="z76" w:id="42"/>
    <w:p>
      <w:pPr>
        <w:spacing w:after="0"/>
        <w:ind w:left="0"/>
        <w:jc w:val="both"/>
      </w:pPr>
      <w:r>
        <w:rPr>
          <w:rFonts w:ascii="Times New Roman"/>
          <w:b w:val="false"/>
          <w:i w:val="false"/>
          <w:color w:val="000000"/>
          <w:sz w:val="28"/>
        </w:rPr>
        <w:t xml:space="preserve">
      21) 91 - кітапханалардың, архивтердің, музейлердің және өзге де мәдениет саласындағы қызметтер; </w:t>
      </w:r>
    </w:p>
    <w:bookmarkEnd w:id="42"/>
    <w:bookmarkStart w:name="z77" w:id="43"/>
    <w:p>
      <w:pPr>
        <w:spacing w:after="0"/>
        <w:ind w:left="0"/>
        <w:jc w:val="both"/>
      </w:pPr>
      <w:r>
        <w:rPr>
          <w:rFonts w:ascii="Times New Roman"/>
          <w:b w:val="false"/>
          <w:i w:val="false"/>
          <w:color w:val="000000"/>
          <w:sz w:val="28"/>
        </w:rPr>
        <w:t>
      22) 92 - құмар ойындар және бәс тігуді ұйымдастыру бойынша қызмет;</w:t>
      </w:r>
    </w:p>
    <w:bookmarkEnd w:id="43"/>
    <w:bookmarkStart w:name="z78" w:id="44"/>
    <w:p>
      <w:pPr>
        <w:spacing w:after="0"/>
        <w:ind w:left="0"/>
        <w:jc w:val="both"/>
      </w:pPr>
      <w:r>
        <w:rPr>
          <w:rFonts w:ascii="Times New Roman"/>
          <w:b w:val="false"/>
          <w:i w:val="false"/>
          <w:color w:val="000000"/>
          <w:sz w:val="28"/>
        </w:rPr>
        <w:t>
      23) 93 - спорт, демалыс пен ойын-сауықты ұйымдастыру саласындағы қызмет;</w:t>
      </w:r>
    </w:p>
    <w:bookmarkEnd w:id="44"/>
    <w:bookmarkStart w:name="z79" w:id="45"/>
    <w:p>
      <w:pPr>
        <w:spacing w:after="0"/>
        <w:ind w:left="0"/>
        <w:jc w:val="both"/>
      </w:pPr>
      <w:r>
        <w:rPr>
          <w:rFonts w:ascii="Times New Roman"/>
          <w:b w:val="false"/>
          <w:i w:val="false"/>
          <w:color w:val="000000"/>
          <w:sz w:val="28"/>
        </w:rPr>
        <w:t>
      24) 95 - компьютерлерді, тұрмыстық бұйымдар мен жеке пайдаланатын заттарды жөндеу;</w:t>
      </w:r>
    </w:p>
    <w:bookmarkEnd w:id="45"/>
    <w:bookmarkStart w:name="z80" w:id="46"/>
    <w:p>
      <w:pPr>
        <w:spacing w:after="0"/>
        <w:ind w:left="0"/>
        <w:jc w:val="both"/>
      </w:pPr>
      <w:r>
        <w:rPr>
          <w:rFonts w:ascii="Times New Roman"/>
          <w:b w:val="false"/>
          <w:i w:val="false"/>
          <w:color w:val="000000"/>
          <w:sz w:val="28"/>
        </w:rPr>
        <w:t>
      25) 96 - өзге де дербес қызметтер көрсету.</w:t>
      </w:r>
    </w:p>
    <w:bookmarkEnd w:id="46"/>
    <w:bookmarkStart w:name="z81" w:id="47"/>
    <w:p>
      <w:pPr>
        <w:spacing w:after="0"/>
        <w:ind w:left="0"/>
        <w:jc w:val="both"/>
      </w:pPr>
      <w:r>
        <w:rPr>
          <w:rFonts w:ascii="Times New Roman"/>
          <w:b w:val="false"/>
          <w:i w:val="false"/>
          <w:color w:val="000000"/>
          <w:sz w:val="28"/>
        </w:rPr>
        <w:t xml:space="preserve">
      3. Статистикалық нысандарды өзінің тұрған жері бойынша заңды тұлғалардың құрылымдық және оқшауланған бөлімшелері, егер оларға заңды тұлғалардың статистикалық нысандарды тапсыру бойынша уәкілеттіктері берілген жағдайда тапсырады. Егер құрылымдық және оқшауланған бөлімшелерде мұндай уәкілеттіктер болмаса статистикалық нысандарды олардың орналасқан жерін көрсете отырып, өзінің құрылымдық және оқшауланған бөлімшелері бөлінісінде заңды тұлғалар ұсынады. </w:t>
      </w:r>
    </w:p>
    <w:bookmarkEnd w:id="47"/>
    <w:bookmarkStart w:name="z82" w:id="48"/>
    <w:p>
      <w:pPr>
        <w:spacing w:after="0"/>
        <w:ind w:left="0"/>
        <w:jc w:val="both"/>
      </w:pPr>
      <w:r>
        <w:rPr>
          <w:rFonts w:ascii="Times New Roman"/>
          <w:b w:val="false"/>
          <w:i w:val="false"/>
          <w:color w:val="000000"/>
          <w:sz w:val="28"/>
        </w:rPr>
        <w:t>
      4. 2-бөлімнің 1-жолында қызметтің негізгі түрі бойынша көрсетілген қызметтер көлемі бүтін санда көрсетіледі. "Қызметтің негізгі түрлері бойынша көрсетілген қызметтер көлемі" көрсеткіші олардың төлемінің уақытына қарамастан (яғни, орындалған қызмет көрсетулердің көлемін есептеу аудару әдісі бойынша жүргізіледі) орындау сәтіндегі көрсетілген қызметтер құнын білдіреді.</w:t>
      </w:r>
    </w:p>
    <w:bookmarkEnd w:id="48"/>
    <w:p>
      <w:pPr>
        <w:spacing w:after="0"/>
        <w:ind w:left="0"/>
        <w:jc w:val="both"/>
      </w:pPr>
      <w:r>
        <w:rPr>
          <w:rFonts w:ascii="Times New Roman"/>
          <w:b w:val="false"/>
          <w:i w:val="false"/>
          <w:color w:val="000000"/>
          <w:sz w:val="28"/>
        </w:rPr>
        <w:t>
      Көрсетілген қызметтер көлеміне халық қаражаты және қызметті тұтынушылардың басқа санаттарының қаражаты есебінен (кәсіпорындардың меншікті қаражаты және көрсетілетін қызметтерді төлеуге мемлекеттік бюджеттен алынған қаражатты қамтиды) төленген қызметтерден түскен табыстар қосылады.</w:t>
      </w:r>
    </w:p>
    <w:p>
      <w:pPr>
        <w:spacing w:after="0"/>
        <w:ind w:left="0"/>
        <w:jc w:val="both"/>
      </w:pPr>
      <w:r>
        <w:rPr>
          <w:rFonts w:ascii="Times New Roman"/>
          <w:b w:val="false"/>
          <w:i w:val="false"/>
          <w:color w:val="000000"/>
          <w:sz w:val="28"/>
        </w:rPr>
        <w:t>
      Көрсетілген қызметтер көлеміне, оларға төлем уақыты бойынша емес, өндіріс процесіне шығу сәтіндегі қызметтерді ұсынумен байланысты барлық шығындар қосылады:</w:t>
      </w:r>
    </w:p>
    <w:bookmarkStart w:name="z83" w:id="49"/>
    <w:p>
      <w:pPr>
        <w:spacing w:after="0"/>
        <w:ind w:left="0"/>
        <w:jc w:val="both"/>
      </w:pPr>
      <w:r>
        <w:rPr>
          <w:rFonts w:ascii="Times New Roman"/>
          <w:b w:val="false"/>
          <w:i w:val="false"/>
          <w:color w:val="000000"/>
          <w:sz w:val="28"/>
        </w:rPr>
        <w:t>
      1) көліктік-дайындау шығыстарын есептегенде негізгі материалдардың, шикізаттың құны;</w:t>
      </w:r>
    </w:p>
    <w:bookmarkEnd w:id="49"/>
    <w:bookmarkStart w:name="z84" w:id="50"/>
    <w:p>
      <w:pPr>
        <w:spacing w:after="0"/>
        <w:ind w:left="0"/>
        <w:jc w:val="both"/>
      </w:pPr>
      <w:r>
        <w:rPr>
          <w:rFonts w:ascii="Times New Roman"/>
          <w:b w:val="false"/>
          <w:i w:val="false"/>
          <w:color w:val="000000"/>
          <w:sz w:val="28"/>
        </w:rPr>
        <w:t>
      2) өндірістік және басқа да қажеттіліктерге (сынақ өткізу, бақылау) пайдаланылатын материалдарды және жартылай фабрикаттардың сатып алу құны;</w:t>
      </w:r>
    </w:p>
    <w:bookmarkEnd w:id="50"/>
    <w:bookmarkStart w:name="z85" w:id="51"/>
    <w:p>
      <w:pPr>
        <w:spacing w:after="0"/>
        <w:ind w:left="0"/>
        <w:jc w:val="both"/>
      </w:pPr>
      <w:r>
        <w:rPr>
          <w:rFonts w:ascii="Times New Roman"/>
          <w:b w:val="false"/>
          <w:i w:val="false"/>
          <w:color w:val="000000"/>
          <w:sz w:val="28"/>
        </w:rPr>
        <w:t>
      3) көрсетілген қызметтің өндірісі үшін пайдаланылатын отынды сатып алу шығындары, сондай-ақ сатып алынатын энергияның барлық түрлерінің құны (электрлік, отындық, сығылған ауа);</w:t>
      </w:r>
    </w:p>
    <w:bookmarkEnd w:id="51"/>
    <w:bookmarkStart w:name="z86" w:id="52"/>
    <w:p>
      <w:pPr>
        <w:spacing w:after="0"/>
        <w:ind w:left="0"/>
        <w:jc w:val="both"/>
      </w:pPr>
      <w:r>
        <w:rPr>
          <w:rFonts w:ascii="Times New Roman"/>
          <w:b w:val="false"/>
          <w:i w:val="false"/>
          <w:color w:val="000000"/>
          <w:sz w:val="28"/>
        </w:rPr>
        <w:t>
      4) табиғи шикізатты пайдаланумен байланысты шығындар (су шаруашылығы жүйесінен алынған суға төлем, түбіріне жіберілген ағашқа төлемінің бір бөлігі);</w:t>
      </w:r>
    </w:p>
    <w:bookmarkEnd w:id="52"/>
    <w:bookmarkStart w:name="z87" w:id="53"/>
    <w:p>
      <w:pPr>
        <w:spacing w:after="0"/>
        <w:ind w:left="0"/>
        <w:jc w:val="both"/>
      </w:pPr>
      <w:r>
        <w:rPr>
          <w:rFonts w:ascii="Times New Roman"/>
          <w:b w:val="false"/>
          <w:i w:val="false"/>
          <w:color w:val="000000"/>
          <w:sz w:val="28"/>
        </w:rPr>
        <w:t>
      5) бөгде субьектілермен орындалған өндірістік сипаттағы жұмыстар мен қызмет көрсетулер құны;</w:t>
      </w:r>
    </w:p>
    <w:bookmarkEnd w:id="53"/>
    <w:bookmarkStart w:name="z88" w:id="54"/>
    <w:p>
      <w:pPr>
        <w:spacing w:after="0"/>
        <w:ind w:left="0"/>
        <w:jc w:val="both"/>
      </w:pPr>
      <w:r>
        <w:rPr>
          <w:rFonts w:ascii="Times New Roman"/>
          <w:b w:val="false"/>
          <w:i w:val="false"/>
          <w:color w:val="000000"/>
          <w:sz w:val="28"/>
        </w:rPr>
        <w:t>
      6) өзге де материалдық шығындар;</w:t>
      </w:r>
    </w:p>
    <w:bookmarkEnd w:id="54"/>
    <w:bookmarkStart w:name="z89" w:id="55"/>
    <w:p>
      <w:pPr>
        <w:spacing w:after="0"/>
        <w:ind w:left="0"/>
        <w:jc w:val="both"/>
      </w:pPr>
      <w:r>
        <w:rPr>
          <w:rFonts w:ascii="Times New Roman"/>
          <w:b w:val="false"/>
          <w:i w:val="false"/>
          <w:color w:val="000000"/>
          <w:sz w:val="28"/>
        </w:rPr>
        <w:t>
      7) жалақы төлеміне шығыстар;</w:t>
      </w:r>
    </w:p>
    <w:bookmarkEnd w:id="55"/>
    <w:bookmarkStart w:name="z90" w:id="56"/>
    <w:p>
      <w:pPr>
        <w:spacing w:after="0"/>
        <w:ind w:left="0"/>
        <w:jc w:val="both"/>
      </w:pPr>
      <w:r>
        <w:rPr>
          <w:rFonts w:ascii="Times New Roman"/>
          <w:b w:val="false"/>
          <w:i w:val="false"/>
          <w:color w:val="000000"/>
          <w:sz w:val="28"/>
        </w:rPr>
        <w:t>
      8) салықтар мен бюджетке төленетін басқа да міндетті төлемдер, іс-сапарлық, өкілдік шығыстар, қайырымдылық көмек және өзге де шығыстар;</w:t>
      </w:r>
    </w:p>
    <w:bookmarkEnd w:id="56"/>
    <w:bookmarkStart w:name="z91" w:id="57"/>
    <w:p>
      <w:pPr>
        <w:spacing w:after="0"/>
        <w:ind w:left="0"/>
        <w:jc w:val="both"/>
      </w:pPr>
      <w:r>
        <w:rPr>
          <w:rFonts w:ascii="Times New Roman"/>
          <w:b w:val="false"/>
          <w:i w:val="false"/>
          <w:color w:val="000000"/>
          <w:sz w:val="28"/>
        </w:rPr>
        <w:t>
      9) кеңестік, тергеу жүргізу бойынша және қауіпсіздікті қамтамасыз ету, жарнама, банк қызметтері сияқты бөгде ұйымдармен көрсетілген қызметтер құны;</w:t>
      </w:r>
    </w:p>
    <w:bookmarkEnd w:id="57"/>
    <w:bookmarkStart w:name="z92" w:id="58"/>
    <w:p>
      <w:pPr>
        <w:spacing w:after="0"/>
        <w:ind w:left="0"/>
        <w:jc w:val="both"/>
      </w:pPr>
      <w:r>
        <w:rPr>
          <w:rFonts w:ascii="Times New Roman"/>
          <w:b w:val="false"/>
          <w:i w:val="false"/>
          <w:color w:val="000000"/>
          <w:sz w:val="28"/>
        </w:rPr>
        <w:t>
      10) ағымдағы жөндеу, коммуналдық қызметтер.</w:t>
      </w:r>
    </w:p>
    <w:bookmarkEnd w:id="58"/>
    <w:p>
      <w:pPr>
        <w:spacing w:after="0"/>
        <w:ind w:left="0"/>
        <w:jc w:val="both"/>
      </w:pPr>
      <w:r>
        <w:rPr>
          <w:rFonts w:ascii="Times New Roman"/>
          <w:b w:val="false"/>
          <w:i w:val="false"/>
          <w:color w:val="000000"/>
          <w:sz w:val="28"/>
        </w:rPr>
        <w:t>
      Көрсетілген қызметтер көлеміне ғимараттар мен ғимараттардың құрылысына немесе күрделі жөндеуіне, машиналар мен жабдықтарды оларды пайдалану мерзімін арттыру және өнімділігін көбейту мақсатында жаңарту (мұндай шығыстар негізгі капиталдың жалпы жинақталуы ретінде түсіндіріледі) және жөндеуге жұмсалған шығыстары қосылмайды.</w:t>
      </w:r>
    </w:p>
    <w:p>
      <w:pPr>
        <w:spacing w:after="0"/>
        <w:ind w:left="0"/>
        <w:jc w:val="both"/>
      </w:pPr>
      <w:r>
        <w:rPr>
          <w:rFonts w:ascii="Times New Roman"/>
          <w:b w:val="false"/>
          <w:i w:val="false"/>
          <w:color w:val="000000"/>
          <w:sz w:val="28"/>
        </w:rPr>
        <w:t xml:space="preserve">
      Құмар ойындар және бәс тігуді ұйымдастыру бойынша көрсетілген қызметтер көлеміне (ЭҚЖЖ 92). </w:t>
      </w:r>
    </w:p>
    <w:bookmarkStart w:name="z93" w:id="59"/>
    <w:p>
      <w:pPr>
        <w:spacing w:after="0"/>
        <w:ind w:left="0"/>
        <w:jc w:val="both"/>
      </w:pPr>
      <w:r>
        <w:rPr>
          <w:rFonts w:ascii="Times New Roman"/>
          <w:b w:val="false"/>
          <w:i w:val="false"/>
          <w:color w:val="000000"/>
          <w:sz w:val="28"/>
        </w:rPr>
        <w:t>
      5. 1.1-жолында халықтың меншікті қаражаты есебінен көрсетілген қызметтер көлемі көрсетіледі. Бұл жолға мемлекеттік бюджет қаражаты есебінен халыққа көрсетілетін қызметтер көлемі қосылмаған, бұл көлем 2-бөлімнің 1-жолына енгізілген.</w:t>
      </w:r>
    </w:p>
    <w:bookmarkEnd w:id="59"/>
    <w:bookmarkStart w:name="z94" w:id="60"/>
    <w:p>
      <w:pPr>
        <w:spacing w:after="0"/>
        <w:ind w:left="0"/>
        <w:jc w:val="both"/>
      </w:pPr>
      <w:r>
        <w:rPr>
          <w:rFonts w:ascii="Times New Roman"/>
          <w:b w:val="false"/>
          <w:i w:val="false"/>
          <w:color w:val="000000"/>
          <w:sz w:val="28"/>
        </w:rPr>
        <w:t xml:space="preserve">
      6.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60"/>
    <w:bookmarkStart w:name="z95" w:id="61"/>
    <w:p>
      <w:pPr>
        <w:spacing w:after="0"/>
        <w:ind w:left="0"/>
        <w:jc w:val="both"/>
      </w:pPr>
      <w:r>
        <w:rPr>
          <w:rFonts w:ascii="Times New Roman"/>
          <w:b w:val="false"/>
          <w:i w:val="false"/>
          <w:color w:val="000000"/>
          <w:sz w:val="28"/>
        </w:rPr>
        <w:t>
      7. Осы статистикалық нысанды ұсыну қағаз жеткізгіште немесе электронды түрде жүзеге асырылады. Статистикалық нысанды электронды түрде толтыру Қазақстан Республикасы Ұлттық экономика министрлігі Статистика комитетінің интернет-ресурсында (https://cabinet.stat.gov.kz/) орналастырылған "Деректерді он-лайн режимде жинау" ақпараттық жүйесі арқылы жүзеге асырылады.</w:t>
      </w:r>
    </w:p>
    <w:bookmarkEnd w:id="61"/>
    <w:bookmarkStart w:name="z96" w:id="62"/>
    <w:p>
      <w:pPr>
        <w:spacing w:after="0"/>
        <w:ind w:left="0"/>
        <w:jc w:val="both"/>
      </w:pPr>
      <w:r>
        <w:rPr>
          <w:rFonts w:ascii="Times New Roman"/>
          <w:b w:val="false"/>
          <w:i w:val="false"/>
          <w:color w:val="000000"/>
          <w:sz w:val="28"/>
        </w:rPr>
        <w:t>
      8. Арифметикалық - логикалық бақылау</w:t>
      </w:r>
    </w:p>
    <w:bookmarkEnd w:id="62"/>
    <w:p>
      <w:pPr>
        <w:spacing w:after="0"/>
        <w:ind w:left="0"/>
        <w:jc w:val="both"/>
      </w:pPr>
      <w:r>
        <w:rPr>
          <w:rFonts w:ascii="Times New Roman"/>
          <w:b w:val="false"/>
          <w:i w:val="false"/>
          <w:color w:val="000000"/>
          <w:sz w:val="28"/>
        </w:rPr>
        <w:t>
      1) 1-бөлім:</w:t>
      </w:r>
    </w:p>
    <w:p>
      <w:pPr>
        <w:spacing w:after="0"/>
        <w:ind w:left="0"/>
        <w:jc w:val="both"/>
      </w:pPr>
      <w:r>
        <w:rPr>
          <w:rFonts w:ascii="Times New Roman"/>
          <w:b w:val="false"/>
          <w:i w:val="false"/>
          <w:color w:val="000000"/>
          <w:sz w:val="28"/>
        </w:rPr>
        <w:t>
      1-жол ≥ әр 1.1-жолда.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21 қаңтардағы</w:t>
            </w:r>
            <w:r>
              <w:br/>
            </w:r>
            <w:r>
              <w:rPr>
                <w:rFonts w:ascii="Times New Roman"/>
                <w:b w:val="false"/>
                <w:i w:val="false"/>
                <w:color w:val="000000"/>
                <w:sz w:val="20"/>
              </w:rPr>
              <w:t xml:space="preserve">№ 5 бұйрығына </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Стратегиялық жоспарлау және реформалар агенттігі Ұлттық статистика бюросы Басшысының 26.06.2024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578100" cy="228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w:t>
            </w:r>
          </w:p>
          <w:p>
            <w:pPr>
              <w:spacing w:after="20"/>
              <w:ind w:left="20"/>
              <w:jc w:val="both"/>
            </w:pPr>
            <w:r>
              <w:rPr>
                <w:rFonts w:ascii="Times New Roman"/>
                <w:b w:val="false"/>
                <w:i w:val="false"/>
                <w:color w:val="000000"/>
                <w:sz w:val="20"/>
              </w:rPr>
              <w:t>
2020 жылғы "21" қаңтардағы № 5 бұйрығына 7-қосымша</w:t>
            </w:r>
          </w:p>
          <w:p>
            <w:pPr>
              <w:spacing w:after="20"/>
              <w:ind w:left="20"/>
              <w:jc w:val="both"/>
            </w:pPr>
            <w:r>
              <w:rPr>
                <w:rFonts w:ascii="Times New Roman"/>
                <w:b w:val="false"/>
                <w:i w:val="false"/>
                <w:color w:val="000000"/>
                <w:sz w:val="20"/>
              </w:rPr>
              <w:t>
Приложение 7 к приказу</w:t>
            </w:r>
          </w:p>
          <w:p>
            <w:pPr>
              <w:spacing w:after="20"/>
              <w:ind w:left="20"/>
              <w:jc w:val="both"/>
            </w:pPr>
            <w:r>
              <w:rPr>
                <w:rFonts w:ascii="Times New Roman"/>
                <w:b w:val="false"/>
                <w:i w:val="false"/>
                <w:color w:val="000000"/>
                <w:sz w:val="20"/>
              </w:rPr>
              <w:t>
Председателя Комитета по статистике</w:t>
            </w:r>
          </w:p>
          <w:p>
            <w:pPr>
              <w:spacing w:after="20"/>
              <w:ind w:left="20"/>
              <w:jc w:val="both"/>
            </w:pPr>
            <w:r>
              <w:rPr>
                <w:rFonts w:ascii="Times New Roman"/>
                <w:b w:val="false"/>
                <w:i w:val="false"/>
                <w:color w:val="000000"/>
                <w:sz w:val="20"/>
              </w:rPr>
              <w:t xml:space="preserve">
Министерства национальной экономики </w:t>
            </w:r>
          </w:p>
          <w:p>
            <w:pPr>
              <w:spacing w:after="20"/>
              <w:ind w:left="20"/>
              <w:jc w:val="both"/>
            </w:pPr>
            <w:r>
              <w:rPr>
                <w:rFonts w:ascii="Times New Roman"/>
                <w:b w:val="false"/>
                <w:i w:val="false"/>
                <w:color w:val="000000"/>
                <w:sz w:val="20"/>
              </w:rPr>
              <w:t>
Республики Казахстан от "21" января 2020 года № 5</w:t>
            </w:r>
          </w:p>
        </w:tc>
      </w:tr>
      <w:tr>
        <w:trPr>
          <w:trHeight w:val="30" w:hRule="atLeast"/>
        </w:trPr>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 туралы есеп</w:t>
                  </w:r>
                </w:p>
                <w:p>
                  <w:pPr>
                    <w:spacing w:after="20"/>
                    <w:ind w:left="20"/>
                    <w:jc w:val="both"/>
                  </w:pPr>
                  <w:r>
                    <w:rPr>
                      <w:rFonts w:ascii="Times New Roman"/>
                      <w:b w:val="false"/>
                      <w:i w:val="false"/>
                      <w:color w:val="000000"/>
                      <w:sz w:val="20"/>
                    </w:rPr>
                    <w:t>
Отчет об объеме оказанных услуг</w:t>
                  </w:r>
                </w:p>
              </w:tc>
            </w:tr>
          </w:tbl>
          <w:p/>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p>
            <w:pPr>
              <w:spacing w:after="20"/>
              <w:ind w:left="20"/>
              <w:jc w:val="both"/>
            </w:pPr>
            <w:r>
              <w:rPr>
                <w:rFonts w:ascii="Times New Roman"/>
                <w:b w:val="false"/>
                <w:i w:val="false"/>
                <w:color w:val="000000"/>
                <w:sz w:val="20"/>
              </w:rPr>
              <w:t>
2-услуги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032000" cy="812800"/>
                          </a:xfrm>
                          <a:prstGeom prst="rect">
                            <a:avLst/>
                          </a:prstGeom>
                        </pic:spPr>
                      </pic:pic>
                    </a:graphicData>
                  </a:graphic>
                </wp:inline>
              </w:drawing>
            </w:r>
          </w:p>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58-60, 62, 63, 64.20.0, 68-75, 77, 78, 80-82, 90-93, 95, 96 кодтарына сәйкес қызмет көрсету саласында негізгі қызмет түрі бар заңды тұлғалар және (немесе) қызметкерлерінің саны 100-ден жоғары олардың құрылымдық және оқшауланған бөлімшелері, сондай-ақ іріктемеге түскен қызметкерлерінің саны 100 адамға дейін заңды тұлғалар және дара кәсіпкерлер ұсынады</w:t>
            </w:r>
          </w:p>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и индивидуальные предприниматели с основным видом деятельности в сфере услуг, согласно кодам Общего классификатора видов экономической деятельности 58-60, 62, 63, 64.20.0, 68-75, 77, 78, 80-82; 90-93; 95, 96 </w:t>
            </w:r>
          </w:p>
          <w:p>
            <w:pPr>
              <w:spacing w:after="20"/>
              <w:ind w:left="20"/>
              <w:jc w:val="both"/>
            </w:pPr>
            <w:r>
              <w:rPr>
                <w:rFonts w:ascii="Times New Roman"/>
                <w:b w:val="false"/>
                <w:i w:val="false"/>
                <w:color w:val="000000"/>
                <w:sz w:val="20"/>
              </w:rPr>
              <w:t>
Ұсыну мерзімі – есепті кезеңнен кейінгі 30 наурызға (қоса алғанда) дейін</w:t>
            </w:r>
          </w:p>
          <w:p>
            <w:pPr>
              <w:spacing w:after="20"/>
              <w:ind w:left="20"/>
              <w:jc w:val="both"/>
            </w:pPr>
            <w:r>
              <w:rPr>
                <w:rFonts w:ascii="Times New Roman"/>
                <w:b w:val="false"/>
                <w:i w:val="false"/>
                <w:color w:val="000000"/>
                <w:sz w:val="20"/>
              </w:rPr>
              <w:t>
Срок представления – до 30 марта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4432300" cy="5461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44323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көрсетілген өңірді көрсетіңіз облыс, қала, аудан</w:t>
            </w:r>
          </w:p>
          <w:p>
            <w:pPr>
              <w:spacing w:after="20"/>
              <w:ind w:left="20"/>
              <w:jc w:val="both"/>
            </w:pPr>
            <w:r>
              <w:rPr>
                <w:rFonts w:ascii="Times New Roman"/>
                <w:b w:val="false"/>
                <w:i w:val="false"/>
                <w:color w:val="000000"/>
                <w:sz w:val="20"/>
              </w:rPr>
              <w:t>
Укажите регион оказания услуг область, город, район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11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4711700" cy="673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 коды (ӘАОЖ)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на бумажном носителе)</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35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46355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Қызметтің негізгі түрі бойынша көрсетілген қызмет көлемі туралы ақпаратты көрсетіңіз, мың теңге</w:t>
            </w:r>
          </w:p>
          <w:p>
            <w:pPr>
              <w:spacing w:after="20"/>
              <w:ind w:left="20"/>
              <w:jc w:val="both"/>
            </w:pPr>
            <w:r>
              <w:rPr>
                <w:rFonts w:ascii="Times New Roman"/>
                <w:b w:val="false"/>
                <w:i w:val="false"/>
                <w:color w:val="000000"/>
                <w:sz w:val="20"/>
              </w:rPr>
              <w:t>
Укажите информацию об объеме оказанных услуг по основному виду деятельности, тысяч тенге</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КҚСЖ бойынша қызмет түрлерінің атауы</w:t>
            </w:r>
          </w:p>
          <w:p>
            <w:pPr>
              <w:spacing w:after="20"/>
              <w:ind w:left="20"/>
              <w:jc w:val="both"/>
            </w:pPr>
            <w:r>
              <w:rPr>
                <w:rFonts w:ascii="Times New Roman"/>
                <w:b w:val="false"/>
                <w:i w:val="false"/>
                <w:color w:val="000000"/>
                <w:sz w:val="20"/>
              </w:rPr>
              <w:t>
Наименование видов услуги по СКУ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КҚСЖ</w:t>
            </w:r>
            <w:r>
              <w:rPr>
                <w:rFonts w:ascii="Times New Roman"/>
                <w:b w:val="false"/>
                <w:i w:val="false"/>
                <w:color w:val="000000"/>
                <w:vertAlign w:val="superscript"/>
              </w:rPr>
              <w:t>1</w:t>
            </w:r>
            <w:r>
              <w:rPr>
                <w:rFonts w:ascii="Times New Roman"/>
                <w:b w:val="false"/>
                <w:i w:val="false"/>
                <w:color w:val="000000"/>
                <w:sz w:val="20"/>
              </w:rPr>
              <w:t xml:space="preserve"> коды</w:t>
            </w:r>
          </w:p>
          <w:p>
            <w:pPr>
              <w:spacing w:after="20"/>
              <w:ind w:left="20"/>
              <w:jc w:val="both"/>
            </w:pPr>
            <w:r>
              <w:rPr>
                <w:rFonts w:ascii="Times New Roman"/>
                <w:b w:val="false"/>
                <w:i w:val="false"/>
                <w:color w:val="000000"/>
                <w:sz w:val="20"/>
              </w:rPr>
              <w:t>
Код СКУ</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w:t>
            </w:r>
          </w:p>
          <w:p>
            <w:pPr>
              <w:spacing w:after="20"/>
              <w:ind w:left="20"/>
              <w:jc w:val="both"/>
            </w:pPr>
            <w:r>
              <w:rPr>
                <w:rFonts w:ascii="Times New Roman"/>
                <w:b w:val="false"/>
                <w:i w:val="false"/>
                <w:color w:val="000000"/>
                <w:sz w:val="20"/>
              </w:rPr>
              <w:t>
Объем оказанных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халық қаражаты</w:t>
            </w:r>
          </w:p>
          <w:p>
            <w:pPr>
              <w:spacing w:after="20"/>
              <w:ind w:left="20"/>
              <w:jc w:val="both"/>
            </w:pPr>
            <w:r>
              <w:rPr>
                <w:rFonts w:ascii="Times New Roman"/>
                <w:b w:val="false"/>
                <w:i w:val="false"/>
                <w:color w:val="000000"/>
                <w:sz w:val="20"/>
              </w:rPr>
              <w:t>
есебінен</w:t>
            </w:r>
          </w:p>
          <w:p>
            <w:pPr>
              <w:spacing w:after="20"/>
              <w:ind w:left="20"/>
              <w:jc w:val="both"/>
            </w:pPr>
            <w:r>
              <w:rPr>
                <w:rFonts w:ascii="Times New Roman"/>
                <w:b w:val="false"/>
                <w:i w:val="false"/>
                <w:color w:val="000000"/>
                <w:sz w:val="20"/>
              </w:rPr>
              <w:t>
Из них – за счет средств</w:t>
            </w:r>
          </w:p>
          <w:p>
            <w:pPr>
              <w:spacing w:after="20"/>
              <w:ind w:left="20"/>
              <w:jc w:val="both"/>
            </w:pPr>
            <w:r>
              <w:rPr>
                <w:rFonts w:ascii="Times New Roman"/>
                <w:b w:val="false"/>
                <w:i w:val="false"/>
                <w:color w:val="000000"/>
                <w:sz w:val="20"/>
              </w:rPr>
              <w:t>
населения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КҚСЖ – Көрсетілетін қызметтер анықтамалығы, Қазақстан Республикасы Стратегиялық жоспарлау және реформалар агенттігі Ұлттық статистика бюросының www.stat.gov.kz интернет-ресурсындағы "Статистикалық жіктелімдер" бөлімінде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СКУ – Справочник услуг, размещен на интернет-ресурсе Бюро национальной статистики Агентства по стратегическому планированию и реформам Республики Казахстан www.stat.gov.kz, в разделе "Статистические классификации"</w:t>
      </w:r>
    </w:p>
    <w:p>
      <w:pPr>
        <w:spacing w:after="0"/>
        <w:ind w:left="0"/>
        <w:jc w:val="both"/>
      </w:pPr>
      <w:r>
        <w:rPr>
          <w:rFonts w:ascii="Times New Roman"/>
          <w:b w:val="false"/>
          <w:i w:val="false"/>
          <w:color w:val="000000"/>
          <w:sz w:val="28"/>
        </w:rPr>
        <w:t>
      3. Қосалқы қызмет түрлері бойынша өндірілген өнім (жұмыс, көрсетілетінқызмет) көлемі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түрлерінің атаулары</w:t>
            </w:r>
          </w:p>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 түрлері бойынша өндірілген өнім (жұмыс, қызмет) көлемі</w:t>
            </w:r>
          </w:p>
          <w:p>
            <w:pPr>
              <w:spacing w:after="20"/>
              <w:ind w:left="20"/>
              <w:jc w:val="both"/>
            </w:pP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ЭҚЖЖ – Экономикалық қызмет түрлерінің жалпы жіктеуіші, Қазақстан Республикасы Стратегиялық жоспарлау және реформалар агенттігі Ұлттық статистика бюросының www.stat.gov.kz интернет-ресурсындағы "Статистикалық жіктелімдер" бөлімінде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ОКЭД – Общий классификатор видов экономической деятельности, размещен на интернет-ресурсе Бюро национальной статистики Агентства по стратегическому планированию и реформам Республики Казахстан www.stat.gov.kz, в разделе "Статистические классификации"</w:t>
      </w:r>
    </w:p>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
      Наименование _______________________ Адрес (респондента) ____________________ </w:t>
      </w:r>
    </w:p>
    <w:p>
      <w:pPr>
        <w:spacing w:after="0"/>
        <w:ind w:left="0"/>
        <w:jc w:val="both"/>
      </w:pPr>
      <w:r>
        <w:rPr>
          <w:rFonts w:ascii="Times New Roman"/>
          <w:b w:val="false"/>
          <w:i w:val="false"/>
          <w:color w:val="000000"/>
          <w:sz w:val="28"/>
        </w:rPr>
        <w:t>
      _____________________________________________ ____________________________</w:t>
      </w:r>
    </w:p>
    <w:p>
      <w:pPr>
        <w:spacing w:after="0"/>
        <w:ind w:left="0"/>
        <w:jc w:val="both"/>
      </w:pPr>
      <w:r>
        <w:rPr>
          <w:rFonts w:ascii="Times New Roman"/>
          <w:b w:val="false"/>
          <w:i w:val="false"/>
          <w:color w:val="000000"/>
          <w:sz w:val="28"/>
        </w:rPr>
        <w:t xml:space="preserve">
      Телефоны (респонденттің) ____________________________ _____________________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____________________________________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 ______________________ </w:t>
      </w:r>
    </w:p>
    <w:p>
      <w:pPr>
        <w:spacing w:after="0"/>
        <w:ind w:left="0"/>
        <w:jc w:val="both"/>
      </w:pPr>
      <w:r>
        <w:rPr>
          <w:rFonts w:ascii="Times New Roman"/>
          <w:b w:val="false"/>
          <w:i w:val="false"/>
          <w:color w:val="000000"/>
          <w:sz w:val="28"/>
        </w:rPr>
        <w:t xml:space="preserve">
      тегі, аты және әкесінің аты (бар болған жа             қолы, телефоны </w:t>
      </w:r>
    </w:p>
    <w:p>
      <w:pPr>
        <w:spacing w:after="0"/>
        <w:ind w:left="0"/>
        <w:jc w:val="both"/>
      </w:pPr>
      <w:r>
        <w:rPr>
          <w:rFonts w:ascii="Times New Roman"/>
          <w:b w:val="false"/>
          <w:i w:val="false"/>
          <w:color w:val="000000"/>
          <w:sz w:val="28"/>
        </w:rPr>
        <w:t>
      фамилия, имя и отчество (при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_____________________________________ 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_____________________________________ 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21 қаңтардағы</w:t>
            </w:r>
            <w:r>
              <w:br/>
            </w:r>
            <w:r>
              <w:rPr>
                <w:rFonts w:ascii="Times New Roman"/>
                <w:b w:val="false"/>
                <w:i w:val="false"/>
                <w:color w:val="000000"/>
                <w:sz w:val="20"/>
              </w:rPr>
              <w:t>№ 5 бұйрығына</w:t>
            </w:r>
            <w:r>
              <w:br/>
            </w:r>
            <w:r>
              <w:rPr>
                <w:rFonts w:ascii="Times New Roman"/>
                <w:b w:val="false"/>
                <w:i w:val="false"/>
                <w:color w:val="000000"/>
                <w:sz w:val="20"/>
              </w:rPr>
              <w:t>8-қосымша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"Көрсетілген қызметтердің көлемі туралы есеп" (индексі 2-қызмет көрсету, кезеңділігі жылдық) жалпымемлекеттік статистикалық байқаудың статистикалық нысанын толтыру жөніндегі нұсқаулық</w:t>
      </w:r>
    </w:p>
    <w:p>
      <w:pPr>
        <w:spacing w:after="0"/>
        <w:ind w:left="0"/>
        <w:jc w:val="both"/>
      </w:pPr>
      <w:r>
        <w:rPr>
          <w:rFonts w:ascii="Times New Roman"/>
          <w:b w:val="false"/>
          <w:i w:val="false"/>
          <w:color w:val="ff0000"/>
          <w:sz w:val="28"/>
        </w:rPr>
        <w:t xml:space="preserve">
      Ескерту. 8-қосымша жаңа редакцияда - ҚР Стратегиялық жоспарлау және реформалар агенттігі Ұлттық статистика бюросы Басшысының 26.06.2024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6" w:id="63"/>
    <w:p>
      <w:pPr>
        <w:spacing w:after="0"/>
        <w:ind w:left="0"/>
        <w:jc w:val="both"/>
      </w:pPr>
      <w:r>
        <w:rPr>
          <w:rFonts w:ascii="Times New Roman"/>
          <w:b w:val="false"/>
          <w:i w:val="false"/>
          <w:color w:val="000000"/>
          <w:sz w:val="28"/>
        </w:rPr>
        <w:t>
      1. Осы нұсқаулық "Көрсетілген қызметтер көлемі туралы есеп" (2-қызмет көрсету, кезеңділігі жылдық) жалпымемлекеттік статистикалық байқаудың статистикалық нысанын (бұдан әрі – статистикалық нысан) толтыруды нақтылайды.</w:t>
      </w:r>
    </w:p>
    <w:bookmarkEnd w:id="63"/>
    <w:bookmarkStart w:name="z187" w:id="64"/>
    <w:p>
      <w:pPr>
        <w:spacing w:after="0"/>
        <w:ind w:left="0"/>
        <w:jc w:val="both"/>
      </w:pPr>
      <w:r>
        <w:rPr>
          <w:rFonts w:ascii="Times New Roman"/>
          <w:b w:val="false"/>
          <w:i w:val="false"/>
          <w:color w:val="000000"/>
          <w:sz w:val="28"/>
        </w:rPr>
        <w:t>
      2. Осы статистикалық нысанды Экономикалық қызмет түрлерінің жалпы жіктеуішінің (бұдан әрі – ЭҚЖЖ) төменде келтірілген кодтарына сәйкес қызмет көрсету саласындағы негізгі қызмет түрі бар респонденттер тапсырады:</w:t>
      </w:r>
    </w:p>
    <w:bookmarkEnd w:id="64"/>
    <w:p>
      <w:pPr>
        <w:spacing w:after="0"/>
        <w:ind w:left="0"/>
        <w:jc w:val="both"/>
      </w:pPr>
      <w:r>
        <w:rPr>
          <w:rFonts w:ascii="Times New Roman"/>
          <w:b w:val="false"/>
          <w:i w:val="false"/>
          <w:color w:val="000000"/>
          <w:sz w:val="28"/>
        </w:rPr>
        <w:t xml:space="preserve">
      1) 58 – баспа қызметі; </w:t>
      </w:r>
    </w:p>
    <w:p>
      <w:pPr>
        <w:spacing w:after="0"/>
        <w:ind w:left="0"/>
        <w:jc w:val="both"/>
      </w:pPr>
      <w:r>
        <w:rPr>
          <w:rFonts w:ascii="Times New Roman"/>
          <w:b w:val="false"/>
          <w:i w:val="false"/>
          <w:color w:val="000000"/>
          <w:sz w:val="28"/>
        </w:rPr>
        <w:t xml:space="preserve">
      2) 59 – кино-, бейнефильмдер және телевизиялық бағдарламалар, дыбыс жазбалар және музыкалық шығармаларды шығару саласындағы қызмет; </w:t>
      </w:r>
    </w:p>
    <w:p>
      <w:pPr>
        <w:spacing w:after="0"/>
        <w:ind w:left="0"/>
        <w:jc w:val="both"/>
      </w:pPr>
      <w:r>
        <w:rPr>
          <w:rFonts w:ascii="Times New Roman"/>
          <w:b w:val="false"/>
          <w:i w:val="false"/>
          <w:color w:val="000000"/>
          <w:sz w:val="28"/>
        </w:rPr>
        <w:t>
      3) 60 – бағдарлама және теле-радио хабарлама жасау бойынша қызмет;</w:t>
      </w:r>
    </w:p>
    <w:p>
      <w:pPr>
        <w:spacing w:after="0"/>
        <w:ind w:left="0"/>
        <w:jc w:val="both"/>
      </w:pPr>
      <w:r>
        <w:rPr>
          <w:rFonts w:ascii="Times New Roman"/>
          <w:b w:val="false"/>
          <w:i w:val="false"/>
          <w:color w:val="000000"/>
          <w:sz w:val="28"/>
        </w:rPr>
        <w:t xml:space="preserve">
      4) 62 – компьютерлік бағдарламалау, консультациялық және басқа ілеспе көрсетілетін қызметтер; </w:t>
      </w:r>
    </w:p>
    <w:p>
      <w:pPr>
        <w:spacing w:after="0"/>
        <w:ind w:left="0"/>
        <w:jc w:val="both"/>
      </w:pPr>
      <w:r>
        <w:rPr>
          <w:rFonts w:ascii="Times New Roman"/>
          <w:b w:val="false"/>
          <w:i w:val="false"/>
          <w:color w:val="000000"/>
          <w:sz w:val="28"/>
        </w:rPr>
        <w:t>
      5) 63 – ақпараттық қызмет көрсету саласындағы қызмет;</w:t>
      </w:r>
    </w:p>
    <w:p>
      <w:pPr>
        <w:spacing w:after="0"/>
        <w:ind w:left="0"/>
        <w:jc w:val="both"/>
      </w:pPr>
      <w:r>
        <w:rPr>
          <w:rFonts w:ascii="Times New Roman"/>
          <w:b w:val="false"/>
          <w:i w:val="false"/>
          <w:color w:val="000000"/>
          <w:sz w:val="28"/>
        </w:rPr>
        <w:t>
      6) 64.20.0 – холдингтік компаниялар қызметі;</w:t>
      </w:r>
    </w:p>
    <w:p>
      <w:pPr>
        <w:spacing w:after="0"/>
        <w:ind w:left="0"/>
        <w:jc w:val="both"/>
      </w:pPr>
      <w:r>
        <w:rPr>
          <w:rFonts w:ascii="Times New Roman"/>
          <w:b w:val="false"/>
          <w:i w:val="false"/>
          <w:color w:val="000000"/>
          <w:sz w:val="28"/>
        </w:rPr>
        <w:t>
      7) 68 – жылжымайтын мүлікпен жасалатын операциялар;</w:t>
      </w:r>
    </w:p>
    <w:p>
      <w:pPr>
        <w:spacing w:after="0"/>
        <w:ind w:left="0"/>
        <w:jc w:val="both"/>
      </w:pPr>
      <w:r>
        <w:rPr>
          <w:rFonts w:ascii="Times New Roman"/>
          <w:b w:val="false"/>
          <w:i w:val="false"/>
          <w:color w:val="000000"/>
          <w:sz w:val="28"/>
        </w:rPr>
        <w:t>
      8) 69 – құқық және бухгалтерлік есеп саласындағы қызмет;</w:t>
      </w:r>
    </w:p>
    <w:p>
      <w:pPr>
        <w:spacing w:after="0"/>
        <w:ind w:left="0"/>
        <w:jc w:val="both"/>
      </w:pPr>
      <w:r>
        <w:rPr>
          <w:rFonts w:ascii="Times New Roman"/>
          <w:b w:val="false"/>
          <w:i w:val="false"/>
          <w:color w:val="000000"/>
          <w:sz w:val="28"/>
        </w:rPr>
        <w:t>
      9) 70 – бас компаниялардың қызметі; басқару мәселелері бойынша консультация беру;</w:t>
      </w:r>
    </w:p>
    <w:p>
      <w:pPr>
        <w:spacing w:after="0"/>
        <w:ind w:left="0"/>
        <w:jc w:val="both"/>
      </w:pPr>
      <w:r>
        <w:rPr>
          <w:rFonts w:ascii="Times New Roman"/>
          <w:b w:val="false"/>
          <w:i w:val="false"/>
          <w:color w:val="000000"/>
          <w:sz w:val="28"/>
        </w:rPr>
        <w:t>
      10) 71 – сәулет, инженерлік ізденістер, техникалық сынақтар мен талдау саласындағы қызмет;</w:t>
      </w:r>
    </w:p>
    <w:p>
      <w:pPr>
        <w:spacing w:after="0"/>
        <w:ind w:left="0"/>
        <w:jc w:val="both"/>
      </w:pPr>
      <w:r>
        <w:rPr>
          <w:rFonts w:ascii="Times New Roman"/>
          <w:b w:val="false"/>
          <w:i w:val="false"/>
          <w:color w:val="000000"/>
          <w:sz w:val="28"/>
        </w:rPr>
        <w:t>
      11) 72 – ғылыми зерттеулер және әзірлемелер;</w:t>
      </w:r>
    </w:p>
    <w:p>
      <w:pPr>
        <w:spacing w:after="0"/>
        <w:ind w:left="0"/>
        <w:jc w:val="both"/>
      </w:pPr>
      <w:r>
        <w:rPr>
          <w:rFonts w:ascii="Times New Roman"/>
          <w:b w:val="false"/>
          <w:i w:val="false"/>
          <w:color w:val="000000"/>
          <w:sz w:val="28"/>
        </w:rPr>
        <w:t>
      12) 73 – жарнама қызметі және нарық конъюнктурасын зерттеу;</w:t>
      </w:r>
    </w:p>
    <w:p>
      <w:pPr>
        <w:spacing w:after="0"/>
        <w:ind w:left="0"/>
        <w:jc w:val="both"/>
      </w:pPr>
      <w:r>
        <w:rPr>
          <w:rFonts w:ascii="Times New Roman"/>
          <w:b w:val="false"/>
          <w:i w:val="false"/>
          <w:color w:val="000000"/>
          <w:sz w:val="28"/>
        </w:rPr>
        <w:t xml:space="preserve">
      13) 74 – өзге де кәсіби, ғылыми және техникалық қызмет; </w:t>
      </w:r>
    </w:p>
    <w:p>
      <w:pPr>
        <w:spacing w:after="0"/>
        <w:ind w:left="0"/>
        <w:jc w:val="both"/>
      </w:pPr>
      <w:r>
        <w:rPr>
          <w:rFonts w:ascii="Times New Roman"/>
          <w:b w:val="false"/>
          <w:i w:val="false"/>
          <w:color w:val="000000"/>
          <w:sz w:val="28"/>
        </w:rPr>
        <w:t xml:space="preserve">
      14) 75 – ветеринарлық қызмет; </w:t>
      </w:r>
    </w:p>
    <w:p>
      <w:pPr>
        <w:spacing w:after="0"/>
        <w:ind w:left="0"/>
        <w:jc w:val="both"/>
      </w:pPr>
      <w:r>
        <w:rPr>
          <w:rFonts w:ascii="Times New Roman"/>
          <w:b w:val="false"/>
          <w:i w:val="false"/>
          <w:color w:val="000000"/>
          <w:sz w:val="28"/>
        </w:rPr>
        <w:t>
      15) 77 – жалдау, прокат және лизинг;</w:t>
      </w:r>
    </w:p>
    <w:p>
      <w:pPr>
        <w:spacing w:after="0"/>
        <w:ind w:left="0"/>
        <w:jc w:val="both"/>
      </w:pPr>
      <w:r>
        <w:rPr>
          <w:rFonts w:ascii="Times New Roman"/>
          <w:b w:val="false"/>
          <w:i w:val="false"/>
          <w:color w:val="000000"/>
          <w:sz w:val="28"/>
        </w:rPr>
        <w:t>
      16) 78 – жұмысқа орналастыру саласындағы қызмет;</w:t>
      </w:r>
    </w:p>
    <w:p>
      <w:pPr>
        <w:spacing w:after="0"/>
        <w:ind w:left="0"/>
        <w:jc w:val="both"/>
      </w:pPr>
      <w:r>
        <w:rPr>
          <w:rFonts w:ascii="Times New Roman"/>
          <w:b w:val="false"/>
          <w:i w:val="false"/>
          <w:color w:val="000000"/>
          <w:sz w:val="28"/>
        </w:rPr>
        <w:t>
      17) 80 – қауіпсіздікті қамтамасыз ету және тергеу жүргізу бойынша қызмет;</w:t>
      </w:r>
    </w:p>
    <w:p>
      <w:pPr>
        <w:spacing w:after="0"/>
        <w:ind w:left="0"/>
        <w:jc w:val="both"/>
      </w:pPr>
      <w:r>
        <w:rPr>
          <w:rFonts w:ascii="Times New Roman"/>
          <w:b w:val="false"/>
          <w:i w:val="false"/>
          <w:color w:val="000000"/>
          <w:sz w:val="28"/>
        </w:rPr>
        <w:t>
      18) 81 – ғимараттарға қызмет көрсету және аумақтарды абаттандыру бойынша қызмет;</w:t>
      </w:r>
    </w:p>
    <w:p>
      <w:pPr>
        <w:spacing w:after="0"/>
        <w:ind w:left="0"/>
        <w:jc w:val="both"/>
      </w:pPr>
      <w:r>
        <w:rPr>
          <w:rFonts w:ascii="Times New Roman"/>
          <w:b w:val="false"/>
          <w:i w:val="false"/>
          <w:color w:val="000000"/>
          <w:sz w:val="28"/>
        </w:rPr>
        <w:t>
      19) 82 – коммерциялық қызметті қолдауға бағытталған офистік әкімшілік және қосалқы қызмет көрсету саласындағы қызмет;</w:t>
      </w:r>
    </w:p>
    <w:p>
      <w:pPr>
        <w:spacing w:after="0"/>
        <w:ind w:left="0"/>
        <w:jc w:val="both"/>
      </w:pPr>
      <w:r>
        <w:rPr>
          <w:rFonts w:ascii="Times New Roman"/>
          <w:b w:val="false"/>
          <w:i w:val="false"/>
          <w:color w:val="000000"/>
          <w:sz w:val="28"/>
        </w:rPr>
        <w:t>
      20) 90 – шығармашылық, өнер және ойын-сауық саласындағы қызмет;</w:t>
      </w:r>
    </w:p>
    <w:p>
      <w:pPr>
        <w:spacing w:after="0"/>
        <w:ind w:left="0"/>
        <w:jc w:val="both"/>
      </w:pPr>
      <w:r>
        <w:rPr>
          <w:rFonts w:ascii="Times New Roman"/>
          <w:b w:val="false"/>
          <w:i w:val="false"/>
          <w:color w:val="000000"/>
          <w:sz w:val="28"/>
        </w:rPr>
        <w:t xml:space="preserve">
      21) 91 – кітапханалардың, архивтердің, музейлердің және өзге де мәдениет саласындағы қызметтер; </w:t>
      </w:r>
    </w:p>
    <w:p>
      <w:pPr>
        <w:spacing w:after="0"/>
        <w:ind w:left="0"/>
        <w:jc w:val="both"/>
      </w:pPr>
      <w:r>
        <w:rPr>
          <w:rFonts w:ascii="Times New Roman"/>
          <w:b w:val="false"/>
          <w:i w:val="false"/>
          <w:color w:val="000000"/>
          <w:sz w:val="28"/>
        </w:rPr>
        <w:t>
      22) 92 – құмар ойындар және бәс тігуді ұйымдастыру бойынша қызмет;</w:t>
      </w:r>
    </w:p>
    <w:p>
      <w:pPr>
        <w:spacing w:after="0"/>
        <w:ind w:left="0"/>
        <w:jc w:val="both"/>
      </w:pPr>
      <w:r>
        <w:rPr>
          <w:rFonts w:ascii="Times New Roman"/>
          <w:b w:val="false"/>
          <w:i w:val="false"/>
          <w:color w:val="000000"/>
          <w:sz w:val="28"/>
        </w:rPr>
        <w:t>
      23) 93 – спорт, демалыс пен ойын-сауықты ұйымдастыру саласындағы қызмет;</w:t>
      </w:r>
    </w:p>
    <w:p>
      <w:pPr>
        <w:spacing w:after="0"/>
        <w:ind w:left="0"/>
        <w:jc w:val="both"/>
      </w:pPr>
      <w:r>
        <w:rPr>
          <w:rFonts w:ascii="Times New Roman"/>
          <w:b w:val="false"/>
          <w:i w:val="false"/>
          <w:color w:val="000000"/>
          <w:sz w:val="28"/>
        </w:rPr>
        <w:t>
      24) 95 – компьютерлерді, тұрмыстық бұйымдар мен жеке тұтынатын заттарды жөндеу;</w:t>
      </w:r>
    </w:p>
    <w:p>
      <w:pPr>
        <w:spacing w:after="0"/>
        <w:ind w:left="0"/>
        <w:jc w:val="both"/>
      </w:pPr>
      <w:r>
        <w:rPr>
          <w:rFonts w:ascii="Times New Roman"/>
          <w:b w:val="false"/>
          <w:i w:val="false"/>
          <w:color w:val="000000"/>
          <w:sz w:val="28"/>
        </w:rPr>
        <w:t xml:space="preserve">
      25) 96 – өзге де дербес қызметтер көрсету. </w:t>
      </w:r>
    </w:p>
    <w:bookmarkStart w:name="z188" w:id="65"/>
    <w:p>
      <w:pPr>
        <w:spacing w:after="0"/>
        <w:ind w:left="0"/>
        <w:jc w:val="both"/>
      </w:pPr>
      <w:r>
        <w:rPr>
          <w:rFonts w:ascii="Times New Roman"/>
          <w:b w:val="false"/>
          <w:i w:val="false"/>
          <w:color w:val="000000"/>
          <w:sz w:val="28"/>
        </w:rPr>
        <w:t>
      3. Егер заңды тұлғалар құрылымдық және оқшауланған бөлімшелеріне статистикалық нысандарды тапсыру бойынша өкілеттігін берген болса, заңды тұлғалардың өзі орналасқан жердегі құрылымдық және оқшауланған бөлімшелерін статистикалық нысандарды ұсынады. Егер құрылымдық және оқшауланған бөлімшелерде мұндай өкілеттіктері болмаса, заңды тұлғалар олардың орналасқан жерін көрсете отырып, өзі құрылымдық және оқшауланған бөлімшелер бөлінісінде статистикалық нысандарды ұсынады.</w:t>
      </w:r>
    </w:p>
    <w:bookmarkEnd w:id="65"/>
    <w:bookmarkStart w:name="z189" w:id="66"/>
    <w:p>
      <w:pPr>
        <w:spacing w:after="0"/>
        <w:ind w:left="0"/>
        <w:jc w:val="both"/>
      </w:pPr>
      <w:r>
        <w:rPr>
          <w:rFonts w:ascii="Times New Roman"/>
          <w:b w:val="false"/>
          <w:i w:val="false"/>
          <w:color w:val="000000"/>
          <w:sz w:val="28"/>
        </w:rPr>
        <w:t>
      4. 2-бөлімдегі "Қызметтің негізгі түрлері бойынша көрсетілген қызметтер көлемі" көрсеткіші олардың төлемінің уақытына қарамастан (яғни, орындалған қызмет көрсетулердің көлемін есептеу аудару әдісі бойынша жүргізіледі) орындау сәтіндегі көрсетілген қызметтер құнын білдіреді.</w:t>
      </w:r>
    </w:p>
    <w:bookmarkEnd w:id="66"/>
    <w:p>
      <w:pPr>
        <w:spacing w:after="0"/>
        <w:ind w:left="0"/>
        <w:jc w:val="both"/>
      </w:pPr>
      <w:r>
        <w:rPr>
          <w:rFonts w:ascii="Times New Roman"/>
          <w:b w:val="false"/>
          <w:i w:val="false"/>
          <w:color w:val="000000"/>
          <w:sz w:val="28"/>
        </w:rPr>
        <w:t xml:space="preserve">
      Көрсетілген қызметтердің құны қосымша құн салығынсыз ағымдағы бағада есептелінеді. </w:t>
      </w:r>
    </w:p>
    <w:p>
      <w:pPr>
        <w:spacing w:after="0"/>
        <w:ind w:left="0"/>
        <w:jc w:val="both"/>
      </w:pPr>
      <w:r>
        <w:rPr>
          <w:rFonts w:ascii="Times New Roman"/>
          <w:b w:val="false"/>
          <w:i w:val="false"/>
          <w:color w:val="000000"/>
          <w:sz w:val="28"/>
        </w:rPr>
        <w:t>
      Көрсетілген қызметтер көлеміне халық қаражаты және қызметті тұтынушылардың басқа санаттарының қаражаты есебінен (кәсіпорындардың меншікті қаражаты және көрсетілген қызметтерді төлеуге мемлекеттік бюджеттен алынған қаражатты қамтиды) төленген қызметтердентүскен табыстар қосылады.</w:t>
      </w:r>
    </w:p>
    <w:p>
      <w:pPr>
        <w:spacing w:after="0"/>
        <w:ind w:left="0"/>
        <w:jc w:val="both"/>
      </w:pPr>
      <w:r>
        <w:rPr>
          <w:rFonts w:ascii="Times New Roman"/>
          <w:b w:val="false"/>
          <w:i w:val="false"/>
          <w:color w:val="000000"/>
          <w:sz w:val="28"/>
        </w:rPr>
        <w:t>
      Көрсетілген қызметтер көлеміне, оларға төлем уақыты бойынша емес, өндіріс процесіне шығу сәтіндегі қызметтерді ұсынумен байланысты барлық шығындар қосылады:</w:t>
      </w:r>
    </w:p>
    <w:p>
      <w:pPr>
        <w:spacing w:after="0"/>
        <w:ind w:left="0"/>
        <w:jc w:val="both"/>
      </w:pPr>
      <w:r>
        <w:rPr>
          <w:rFonts w:ascii="Times New Roman"/>
          <w:b w:val="false"/>
          <w:i w:val="false"/>
          <w:color w:val="000000"/>
          <w:sz w:val="28"/>
        </w:rPr>
        <w:t>
      1) көліктік-дайындау шығыстарын есептегенде негізгі материалдардың, шикізаттың құны;</w:t>
      </w:r>
    </w:p>
    <w:p>
      <w:pPr>
        <w:spacing w:after="0"/>
        <w:ind w:left="0"/>
        <w:jc w:val="both"/>
      </w:pPr>
      <w:r>
        <w:rPr>
          <w:rFonts w:ascii="Times New Roman"/>
          <w:b w:val="false"/>
          <w:i w:val="false"/>
          <w:color w:val="000000"/>
          <w:sz w:val="28"/>
        </w:rPr>
        <w:t>
      2) өндірістік және басқа да қажеттіліктерге (сынақ өткізу, бақылау) пайдаланылатын, сатып алынатын материалдардың және жартылай фабрикаттардың құны;</w:t>
      </w:r>
    </w:p>
    <w:p>
      <w:pPr>
        <w:spacing w:after="0"/>
        <w:ind w:left="0"/>
        <w:jc w:val="both"/>
      </w:pPr>
      <w:r>
        <w:rPr>
          <w:rFonts w:ascii="Times New Roman"/>
          <w:b w:val="false"/>
          <w:i w:val="false"/>
          <w:color w:val="000000"/>
          <w:sz w:val="28"/>
        </w:rPr>
        <w:t>
      3) көрсетілген қызметтің өндірісі үшін пайдаланылатын отынды сатып алу шығындары, сондай-ақ сатып алынатын энергияның барлық түрлерінің құны (электрлік, отындық, сығылған ауа);</w:t>
      </w:r>
    </w:p>
    <w:p>
      <w:pPr>
        <w:spacing w:after="0"/>
        <w:ind w:left="0"/>
        <w:jc w:val="both"/>
      </w:pPr>
      <w:r>
        <w:rPr>
          <w:rFonts w:ascii="Times New Roman"/>
          <w:b w:val="false"/>
          <w:i w:val="false"/>
          <w:color w:val="000000"/>
          <w:sz w:val="28"/>
        </w:rPr>
        <w:t>
      4) табиғи шикізатты пайдаланумен байланысты шығындар (су шаруашылығы жүйесінен алынған суға төлем, түбіріне жіберілген ағашқа төлемінің бір бөлігі);</w:t>
      </w:r>
    </w:p>
    <w:p>
      <w:pPr>
        <w:spacing w:after="0"/>
        <w:ind w:left="0"/>
        <w:jc w:val="both"/>
      </w:pPr>
      <w:r>
        <w:rPr>
          <w:rFonts w:ascii="Times New Roman"/>
          <w:b w:val="false"/>
          <w:i w:val="false"/>
          <w:color w:val="000000"/>
          <w:sz w:val="28"/>
        </w:rPr>
        <w:t>
      5) бөгде субьектілермен орындалған өндірістік сипаттағы жұмыстар мен қызмет көрсетулер құны;</w:t>
      </w:r>
    </w:p>
    <w:p>
      <w:pPr>
        <w:spacing w:after="0"/>
        <w:ind w:left="0"/>
        <w:jc w:val="both"/>
      </w:pPr>
      <w:r>
        <w:rPr>
          <w:rFonts w:ascii="Times New Roman"/>
          <w:b w:val="false"/>
          <w:i w:val="false"/>
          <w:color w:val="000000"/>
          <w:sz w:val="28"/>
        </w:rPr>
        <w:t>
      6) субъектіге меншік, жедел басқару құқығында тиесілі барлық негізгі құралдардың түрлері, сондай-ақ ұзақ мерзімді жалға алынатын негізгі құралдар бойынша амортизацияның аударымдардың есепті кезең ішінде есептілік соммасы;</w:t>
      </w:r>
    </w:p>
    <w:p>
      <w:pPr>
        <w:spacing w:after="0"/>
        <w:ind w:left="0"/>
        <w:jc w:val="both"/>
      </w:pPr>
      <w:r>
        <w:rPr>
          <w:rFonts w:ascii="Times New Roman"/>
          <w:b w:val="false"/>
          <w:i w:val="false"/>
          <w:color w:val="000000"/>
          <w:sz w:val="28"/>
        </w:rPr>
        <w:t>
      7) жалақы төлеміне шығыстар;</w:t>
      </w:r>
    </w:p>
    <w:p>
      <w:pPr>
        <w:spacing w:after="0"/>
        <w:ind w:left="0"/>
        <w:jc w:val="both"/>
      </w:pPr>
      <w:r>
        <w:rPr>
          <w:rFonts w:ascii="Times New Roman"/>
          <w:b w:val="false"/>
          <w:i w:val="false"/>
          <w:color w:val="000000"/>
          <w:sz w:val="28"/>
        </w:rPr>
        <w:t>
      8) салықтар мен бюджетке төленетін басқа да міндетті төлемдер, іс-сапарлық, өкілдік шығыстар, қайырымдылық көмек және басқалары;</w:t>
      </w:r>
    </w:p>
    <w:p>
      <w:pPr>
        <w:spacing w:after="0"/>
        <w:ind w:left="0"/>
        <w:jc w:val="both"/>
      </w:pPr>
      <w:r>
        <w:rPr>
          <w:rFonts w:ascii="Times New Roman"/>
          <w:b w:val="false"/>
          <w:i w:val="false"/>
          <w:color w:val="000000"/>
          <w:sz w:val="28"/>
        </w:rPr>
        <w:t>
      9) ағымдағы жөндеу, коммуналдық қызметтер.</w:t>
      </w:r>
    </w:p>
    <w:p>
      <w:pPr>
        <w:spacing w:after="0"/>
        <w:ind w:left="0"/>
        <w:jc w:val="both"/>
      </w:pPr>
      <w:r>
        <w:rPr>
          <w:rFonts w:ascii="Times New Roman"/>
          <w:b w:val="false"/>
          <w:i w:val="false"/>
          <w:color w:val="000000"/>
          <w:sz w:val="28"/>
        </w:rPr>
        <w:t>
      Көрсетілген қызметтер көлеміне ғимараттар мен ғимараттардың құрылысына немесе күрделі жөндеуіне, машиналар мен жабдықтарды оларды пайдалану мерзімін арттыру және өнімділігін көбейту мақсатында жаңарту(мұндай шығыстар негізгі капиталдың жалпы жинақталуы ретінде түсіндіріледі) және жөндеуге жұмсалған шығыстары қосылмайды.</w:t>
      </w:r>
    </w:p>
    <w:p>
      <w:pPr>
        <w:spacing w:after="0"/>
        <w:ind w:left="0"/>
        <w:jc w:val="both"/>
      </w:pPr>
      <w:r>
        <w:rPr>
          <w:rFonts w:ascii="Times New Roman"/>
          <w:b w:val="false"/>
          <w:i w:val="false"/>
          <w:color w:val="000000"/>
          <w:sz w:val="28"/>
        </w:rPr>
        <w:t>
      Құмар ойындар және бәс тігуді ұйымдастыру бойынша көрсетілген қызметтер көлеміне (КҚСЖ 92), мөлшерлемелер мен ұтыстарды төлеу арасындағы айырмашылық қосылады.</w:t>
      </w:r>
    </w:p>
    <w:p>
      <w:pPr>
        <w:spacing w:after="0"/>
        <w:ind w:left="0"/>
        <w:jc w:val="both"/>
      </w:pPr>
      <w:r>
        <w:rPr>
          <w:rFonts w:ascii="Times New Roman"/>
          <w:b w:val="false"/>
          <w:i w:val="false"/>
          <w:color w:val="000000"/>
          <w:sz w:val="28"/>
        </w:rPr>
        <w:t>
      2-бөлімнің 1-жолының 2-бағанында халықтың өз қаражаты есебінен көрсетілетін қызметтер көлемі көрсетіледі. Бұл жолға мемлекеттік бюджет қаражаты есебінен халыққа көрсетілетін қызметтер көлемі қысылмаған, бұл көлем 2-бөлімнің 1-бағанына енгізлген.</w:t>
      </w:r>
    </w:p>
    <w:bookmarkStart w:name="z190" w:id="67"/>
    <w:p>
      <w:pPr>
        <w:spacing w:after="0"/>
        <w:ind w:left="0"/>
        <w:jc w:val="both"/>
      </w:pPr>
      <w:r>
        <w:rPr>
          <w:rFonts w:ascii="Times New Roman"/>
          <w:b w:val="false"/>
          <w:i w:val="false"/>
          <w:color w:val="000000"/>
          <w:sz w:val="28"/>
        </w:rPr>
        <w:t>
      5. 3-бөлімде қосалқы қызмет түрлері бойынша 2-бөлімде көрсетілген деректерді қоспағанда, өндірілген өнімнің (жұмыс, қызмет көрсетудің) көлемі туралы мәліметтер көрсетіледі. Қызметтің қосалқы түріне негізгіден басқа, үшінші тұлға үшін тауарларды (көрсетілетін қызметтерді) өткізу мақсатында жүзеге асырылатын қызмет түрі жатады.</w:t>
      </w:r>
    </w:p>
    <w:bookmarkEnd w:id="67"/>
    <w:p>
      <w:pPr>
        <w:spacing w:after="0"/>
        <w:ind w:left="0"/>
        <w:jc w:val="both"/>
      </w:pPr>
      <w:r>
        <w:rPr>
          <w:rFonts w:ascii="Times New Roman"/>
          <w:b w:val="false"/>
          <w:i w:val="false"/>
          <w:color w:val="000000"/>
          <w:sz w:val="28"/>
        </w:rPr>
        <w:t>
      Қосалқы қызмет түрлері бойынша көрсетілетін қызметтер тізбесі 5-таңба бөлінісінде ЭҚЖЖ-ға сәйкес көрсетіледі.</w:t>
      </w:r>
    </w:p>
    <w:bookmarkStart w:name="z191" w:id="68"/>
    <w:p>
      <w:pPr>
        <w:spacing w:after="0"/>
        <w:ind w:left="0"/>
        <w:jc w:val="both"/>
      </w:pPr>
      <w:r>
        <w:rPr>
          <w:rFonts w:ascii="Times New Roman"/>
          <w:b w:val="false"/>
          <w:i w:val="false"/>
          <w:color w:val="000000"/>
          <w:sz w:val="28"/>
        </w:rPr>
        <w:t xml:space="preserve">
      6. Есепті кезеңде қызметі болмаған кезде респондент тиісті жылға арналып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қағидаларында белгіленген тәртіппен ұсынады.</w:t>
      </w:r>
    </w:p>
    <w:bookmarkEnd w:id="68"/>
    <w:bookmarkStart w:name="z192" w:id="69"/>
    <w:p>
      <w:pPr>
        <w:spacing w:after="0"/>
        <w:ind w:left="0"/>
        <w:jc w:val="both"/>
      </w:pPr>
      <w:r>
        <w:rPr>
          <w:rFonts w:ascii="Times New Roman"/>
          <w:b w:val="false"/>
          <w:i w:val="false"/>
          <w:color w:val="000000"/>
          <w:sz w:val="28"/>
        </w:rPr>
        <w:t>
      7. Осы статистикалық нысанды тапсыру электрондық түрде немесе қағаз жеткізгіште жүзеге асырылады. Статистикалық нысанды электронды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69"/>
    <w:bookmarkStart w:name="z193" w:id="70"/>
    <w:p>
      <w:pPr>
        <w:spacing w:after="0"/>
        <w:ind w:left="0"/>
        <w:jc w:val="both"/>
      </w:pPr>
      <w:r>
        <w:rPr>
          <w:rFonts w:ascii="Times New Roman"/>
          <w:b w:val="false"/>
          <w:i w:val="false"/>
          <w:color w:val="000000"/>
          <w:sz w:val="28"/>
        </w:rPr>
        <w:t>
      8. Арифметикалық - логикалық бақылау:</w:t>
      </w:r>
    </w:p>
    <w:bookmarkEnd w:id="70"/>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1-жол = КҚСЖ-нің 9 белгісі бойынша жолдардың ∑;</w:t>
      </w:r>
    </w:p>
    <w:p>
      <w:pPr>
        <w:spacing w:after="0"/>
        <w:ind w:left="0"/>
        <w:jc w:val="both"/>
      </w:pPr>
      <w:r>
        <w:rPr>
          <w:rFonts w:ascii="Times New Roman"/>
          <w:b w:val="false"/>
          <w:i w:val="false"/>
          <w:color w:val="000000"/>
          <w:sz w:val="28"/>
        </w:rPr>
        <w:t xml:space="preserve">
      1-баған ≥ әр жол бойынша 2-баған. </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xml:space="preserve">
      1-жол = барлық жолдардың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министрлігі </w:t>
            </w:r>
            <w:r>
              <w:br/>
            </w:r>
            <w:r>
              <w:rPr>
                <w:rFonts w:ascii="Times New Roman"/>
                <w:b w:val="false"/>
                <w:i w:val="false"/>
                <w:color w:val="000000"/>
                <w:sz w:val="20"/>
              </w:rPr>
              <w:t xml:space="preserve">Статистика комитеті төрағасының </w:t>
            </w:r>
            <w:r>
              <w:br/>
            </w:r>
            <w:r>
              <w:rPr>
                <w:rFonts w:ascii="Times New Roman"/>
                <w:b w:val="false"/>
                <w:i w:val="false"/>
                <w:color w:val="000000"/>
                <w:sz w:val="20"/>
              </w:rPr>
              <w:t xml:space="preserve">2020 жылғы 21 қаңтардағы </w:t>
            </w:r>
            <w:r>
              <w:br/>
            </w:r>
            <w:r>
              <w:rPr>
                <w:rFonts w:ascii="Times New Roman"/>
                <w:b w:val="false"/>
                <w:i w:val="false"/>
                <w:color w:val="000000"/>
                <w:sz w:val="20"/>
              </w:rPr>
              <w:t xml:space="preserve">№ 5 бұйрығына </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Бұйрық 9-қосымшамен толықтырылды - ҚР Стратегиялық жоспарлау және реформалар агенттігі Ұлттық статистика бюросы Басшысының 22.11.2021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Стратегиялық жоспарлау және реформалар агенттігі Ұлттық статистика бюросы Басшысының 24.08.2022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9</w:t>
            </w:r>
          </w:p>
          <w:p>
            <w:pPr>
              <w:spacing w:after="20"/>
              <w:ind w:left="20"/>
              <w:jc w:val="both"/>
            </w:pPr>
            <w:r>
              <w:rPr>
                <w:rFonts w:ascii="Times New Roman"/>
                <w:b w:val="false"/>
                <w:i w:val="false"/>
                <w:color w:val="000000"/>
                <w:sz w:val="20"/>
              </w:rPr>
              <w:t>
к приказу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"21" января 2020 года № 5</w:t>
            </w:r>
          </w:p>
        </w:tc>
      </w:tr>
    </w:tbl>
    <w:p>
      <w:pPr>
        <w:spacing w:after="0"/>
        <w:ind w:left="0"/>
        <w:jc w:val="left"/>
      </w:pPr>
      <w:r>
        <w:rPr>
          <w:rFonts w:ascii="Times New Roman"/>
          <w:b/>
          <w:i w:val="false"/>
          <w:color w:val="000000"/>
        </w:rPr>
        <w:t xml:space="preserve"> Көрсетілген IT қызметтердің көлемі туралы есеп  Отчет об объеме оказанных IT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 (IT)</w:t>
            </w:r>
          </w:p>
          <w:p>
            <w:pPr>
              <w:spacing w:after="20"/>
              <w:ind w:left="20"/>
              <w:jc w:val="both"/>
            </w:pPr>
            <w:r>
              <w:rPr>
                <w:rFonts w:ascii="Times New Roman"/>
                <w:b w:val="false"/>
                <w:i w:val="false"/>
                <w:color w:val="000000"/>
                <w:sz w:val="20"/>
              </w:rPr>
              <w:t>
2-услуги (IT)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Қызметкерлердің санына қарамастан Экономикалық қызмет түрлерінің жалпы жіктеуішінің 58.2; 62; 63.1 кодтарына сәйкес IT қызмет көрсету саласында негізгі және қайталама қызмет түрі бар заңды тұлғалар және (немесе) олардың құрылымдық және оқшауланған бөлімшелері, сондай-ақ іріктемеге түскен дара кәсіпкерлер ұсынады</w:t>
      </w:r>
    </w:p>
    <w:p>
      <w:pPr>
        <w:spacing w:after="0"/>
        <w:ind w:left="0"/>
        <w:jc w:val="both"/>
      </w:pPr>
      <w:r>
        <w:rPr>
          <w:rFonts w:ascii="Times New Roman"/>
          <w:b w:val="false"/>
          <w:i w:val="false"/>
          <w:color w:val="000000"/>
          <w:sz w:val="28"/>
        </w:rPr>
        <w:t>
      Представляют юридические лица и (или) их структурные и обособленные подразделения, независимо от численности, а также попавшие в выборку индивидуальные предприниматели с основным и вторичным видом деятельности в сфере IT услуг, согласно кодам Общего классификатора видов экономической деятельности 58.2; 62; 63.1.</w:t>
      </w:r>
    </w:p>
    <w:p>
      <w:pPr>
        <w:spacing w:after="0"/>
        <w:ind w:left="0"/>
        <w:jc w:val="both"/>
      </w:pPr>
      <w:r>
        <w:rPr>
          <w:rFonts w:ascii="Times New Roman"/>
          <w:b w:val="false"/>
          <w:i w:val="false"/>
          <w:color w:val="000000"/>
          <w:sz w:val="28"/>
        </w:rPr>
        <w:t>
      Ұсыну мерзімі – есепті кезеңнен кейінгі 30 наурызға (қоса алғанда) дейін</w:t>
      </w:r>
    </w:p>
    <w:p>
      <w:pPr>
        <w:spacing w:after="0"/>
        <w:ind w:left="0"/>
        <w:jc w:val="both"/>
      </w:pPr>
      <w:r>
        <w:rPr>
          <w:rFonts w:ascii="Times New Roman"/>
          <w:b w:val="false"/>
          <w:i w:val="false"/>
          <w:color w:val="000000"/>
          <w:sz w:val="28"/>
        </w:rPr>
        <w:t>
      Срок представления – до 30 марта (включительно) после отчетного периода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47625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4762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Көрсетілген қызметтің нақты орнын көрсетіңіз (кәсіпорынның тіркелген жеріне қарамастан) өңірді – облыс, қала, аудан</w:t>
            </w:r>
          </w:p>
          <w:p>
            <w:pPr>
              <w:spacing w:after="20"/>
              <w:ind w:left="20"/>
              <w:jc w:val="both"/>
            </w:pPr>
            <w:r>
              <w:rPr>
                <w:rFonts w:ascii="Times New Roman"/>
                <w:b w:val="false"/>
                <w:i w:val="false"/>
                <w:color w:val="000000"/>
                <w:sz w:val="20"/>
              </w:rPr>
              <w:t>
Укажите фактическое место оказания услуг (независимо от места регистрации предприятия) – область, город, район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9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695700" cy="635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 коды (ӘАОЖ) (респондентстатистикалық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7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9718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Резиденттерге көрсетілген IT қызметтердің көлемі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оказанных IT услуг резидентам,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қызмет түрлерінің атауы</w:t>
            </w:r>
          </w:p>
          <w:p>
            <w:pPr>
              <w:spacing w:after="20"/>
              <w:ind w:left="20"/>
              <w:jc w:val="both"/>
            </w:pPr>
            <w:r>
              <w:rPr>
                <w:rFonts w:ascii="Times New Roman"/>
                <w:b w:val="false"/>
                <w:i w:val="false"/>
                <w:color w:val="000000"/>
                <w:sz w:val="20"/>
              </w:rPr>
              <w:t>
Наименование видов услуги по ОКЭД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1</w:t>
            </w:r>
            <w:r>
              <w:rPr>
                <w:rFonts w:ascii="Times New Roman"/>
                <w:b w:val="false"/>
                <w:i w:val="false"/>
                <w:color w:val="000000"/>
                <w:sz w:val="20"/>
              </w:rPr>
              <w:t xml:space="preserve"> коды</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 – барлығы, мың тенге</w:t>
            </w:r>
          </w:p>
          <w:p>
            <w:pPr>
              <w:spacing w:after="20"/>
              <w:ind w:left="20"/>
              <w:jc w:val="both"/>
            </w:pPr>
            <w:r>
              <w:rPr>
                <w:rFonts w:ascii="Times New Roman"/>
                <w:b w:val="false"/>
                <w:i w:val="false"/>
                <w:color w:val="000000"/>
                <w:sz w:val="20"/>
              </w:rPr>
              <w:t>
Объем оказанных услуг – всего, тысяч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 қызмет алушылар:</w:t>
            </w:r>
          </w:p>
          <w:p>
            <w:pPr>
              <w:spacing w:after="20"/>
              <w:ind w:left="20"/>
              <w:jc w:val="both"/>
            </w:pPr>
            <w:r>
              <w:rPr>
                <w:rFonts w:ascii="Times New Roman"/>
                <w:b w:val="false"/>
                <w:i w:val="false"/>
                <w:color w:val="000000"/>
                <w:sz w:val="20"/>
              </w:rPr>
              <w:t>
В том числе услугополучатели: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p>
            <w:pPr>
              <w:spacing w:after="20"/>
              <w:ind w:left="20"/>
              <w:jc w:val="both"/>
            </w:pPr>
            <w:r>
              <w:rPr>
                <w:rFonts w:ascii="Times New Roman"/>
                <w:b w:val="false"/>
                <w:i w:val="false"/>
                <w:color w:val="000000"/>
                <w:sz w:val="20"/>
              </w:rPr>
              <w:t>
юридические лица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p>
            <w:pPr>
              <w:spacing w:after="20"/>
              <w:ind w:left="20"/>
              <w:jc w:val="both"/>
            </w:pPr>
            <w:r>
              <w:rPr>
                <w:rFonts w:ascii="Times New Roman"/>
                <w:b w:val="false"/>
                <w:i w:val="false"/>
                <w:color w:val="000000"/>
                <w:sz w:val="20"/>
              </w:rPr>
              <w:t>
физические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w:t>
            </w:r>
          </w:p>
          <w:p>
            <w:pPr>
              <w:spacing w:after="20"/>
              <w:ind w:left="20"/>
              <w:jc w:val="both"/>
            </w:pPr>
            <w:r>
              <w:rPr>
                <w:rFonts w:ascii="Times New Roman"/>
                <w:b w:val="false"/>
                <w:i w:val="false"/>
                <w:color w:val="000000"/>
                <w:sz w:val="20"/>
              </w:rPr>
              <w:t>
государственная собственность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p>
            <w:pPr>
              <w:spacing w:after="20"/>
              <w:ind w:left="20"/>
              <w:jc w:val="both"/>
            </w:pPr>
            <w:r>
              <w:rPr>
                <w:rFonts w:ascii="Times New Roman"/>
                <w:b w:val="false"/>
                <w:i w:val="false"/>
                <w:color w:val="000000"/>
                <w:sz w:val="20"/>
              </w:rPr>
              <w:t>
частная собственность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қатысуымен бірлескен меншік</w:t>
            </w:r>
          </w:p>
          <w:p>
            <w:pPr>
              <w:spacing w:after="20"/>
              <w:ind w:left="20"/>
              <w:jc w:val="both"/>
            </w:pPr>
            <w:r>
              <w:rPr>
                <w:rFonts w:ascii="Times New Roman"/>
                <w:b w:val="false"/>
                <w:i w:val="false"/>
                <w:color w:val="000000"/>
                <w:sz w:val="20"/>
              </w:rPr>
              <w:t>
иностранная собственность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кәсіпорындардың шет ел қатысқан меншігі</w:t>
            </w:r>
          </w:p>
          <w:p>
            <w:pPr>
              <w:spacing w:after="20"/>
              <w:ind w:left="20"/>
              <w:jc w:val="both"/>
            </w:pPr>
            <w:r>
              <w:rPr>
                <w:rFonts w:ascii="Times New Roman"/>
                <w:b w:val="false"/>
                <w:i w:val="false"/>
                <w:color w:val="000000"/>
                <w:sz w:val="20"/>
              </w:rPr>
              <w:t>
собственность совместных предприятий с иностранным участием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ЭҚЖЖ – Экономикалық қызмет түрлерінің жалпы жіктеуіші Қазақстан Республикасы Стратегиялық жоспарлау және реформалар агенттігі Ұлттық статистика бюросының www.stat.gov.kz интернет-ресурсындағы "Жіктеуіштер" бөлімінде орналастырылған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ОКЭД – Общий классификатор видов экономической деятельности, размещен на интернет-ресурсе Бюро национальной статистики Агентства по стратегическому планированию и реформам Республики Казахстан www.stat.gov.kz,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ойындар шығару</w:t>
            </w:r>
          </w:p>
          <w:p>
            <w:pPr>
              <w:spacing w:after="20"/>
              <w:ind w:left="20"/>
              <w:jc w:val="both"/>
            </w:pPr>
            <w:r>
              <w:rPr>
                <w:rFonts w:ascii="Times New Roman"/>
                <w:b w:val="false"/>
                <w:i w:val="false"/>
                <w:color w:val="000000"/>
                <w:sz w:val="20"/>
              </w:rPr>
              <w:t>
Издание компьютерных игр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бағдарламалық қамтамасыз етуді шығару</w:t>
            </w:r>
          </w:p>
          <w:p>
            <w:pPr>
              <w:spacing w:after="20"/>
              <w:ind w:left="20"/>
              <w:jc w:val="both"/>
            </w:pPr>
            <w:r>
              <w:rPr>
                <w:rFonts w:ascii="Times New Roman"/>
                <w:b w:val="false"/>
                <w:i w:val="false"/>
                <w:color w:val="000000"/>
                <w:sz w:val="20"/>
              </w:rPr>
              <w:t>
Издание прочего программного обеспечения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әзірлеу</w:t>
            </w:r>
          </w:p>
          <w:p>
            <w:pPr>
              <w:spacing w:after="20"/>
              <w:ind w:left="20"/>
              <w:jc w:val="both"/>
            </w:pPr>
            <w:r>
              <w:rPr>
                <w:rFonts w:ascii="Times New Roman"/>
                <w:b w:val="false"/>
                <w:i w:val="false"/>
                <w:color w:val="000000"/>
                <w:sz w:val="20"/>
              </w:rPr>
              <w:t>
Разработка программного обеспечения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қамту</w:t>
            </w:r>
          </w:p>
          <w:p>
            <w:pPr>
              <w:spacing w:after="20"/>
              <w:ind w:left="20"/>
              <w:jc w:val="both"/>
            </w:pPr>
            <w:r>
              <w:rPr>
                <w:rFonts w:ascii="Times New Roman"/>
                <w:b w:val="false"/>
                <w:i w:val="false"/>
                <w:color w:val="000000"/>
                <w:sz w:val="20"/>
              </w:rPr>
              <w:t xml:space="preserve">
из них местное содержание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сүйемелдеу</w:t>
            </w:r>
          </w:p>
          <w:p>
            <w:pPr>
              <w:spacing w:after="20"/>
              <w:ind w:left="20"/>
              <w:jc w:val="both"/>
            </w:pPr>
            <w:r>
              <w:rPr>
                <w:rFonts w:ascii="Times New Roman"/>
                <w:b w:val="false"/>
                <w:i w:val="false"/>
                <w:color w:val="000000"/>
                <w:sz w:val="20"/>
              </w:rPr>
              <w:t>
Сопровождение программного обеспечения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қамту</w:t>
            </w:r>
          </w:p>
          <w:p>
            <w:pPr>
              <w:spacing w:after="20"/>
              <w:ind w:left="20"/>
              <w:jc w:val="both"/>
            </w:pPr>
            <w:r>
              <w:rPr>
                <w:rFonts w:ascii="Times New Roman"/>
                <w:b w:val="false"/>
                <w:i w:val="false"/>
                <w:color w:val="000000"/>
                <w:sz w:val="20"/>
              </w:rPr>
              <w:t xml:space="preserve">
из них местное содержание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Акпараттық технологиялар саласындағы консультациялық және практикалық қызметтер</w:t>
            </w:r>
          </w:p>
          <w:p>
            <w:pPr>
              <w:spacing w:after="20"/>
              <w:ind w:left="20"/>
              <w:jc w:val="both"/>
            </w:pPr>
            <w:r>
              <w:rPr>
                <w:rFonts w:ascii="Times New Roman"/>
                <w:b w:val="false"/>
                <w:i w:val="false"/>
                <w:color w:val="000000"/>
                <w:sz w:val="20"/>
              </w:rPr>
              <w:t>
Консультационные и практические услуги в области информационных технологий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ақпараттық жүйелерді жоспарлау және жобалау</w:t>
            </w:r>
          </w:p>
          <w:p>
            <w:pPr>
              <w:spacing w:after="20"/>
              <w:ind w:left="20"/>
              <w:jc w:val="both"/>
            </w:pPr>
            <w:r>
              <w:rPr>
                <w:rFonts w:ascii="Times New Roman"/>
                <w:b w:val="false"/>
                <w:i w:val="false"/>
                <w:color w:val="000000"/>
                <w:sz w:val="20"/>
              </w:rPr>
              <w:t>
Планирование и проектирование коммерческих информационных систем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электрондық ақпараттық ресурстар мен жүйелерді қалыптастыру және дамыту аясында ақпараттық-коммуникациялық инфрақұрылымды басқару бойынша қызмет</w:t>
            </w:r>
          </w:p>
          <w:p>
            <w:pPr>
              <w:spacing w:after="20"/>
              <w:ind w:left="20"/>
              <w:jc w:val="both"/>
            </w:pPr>
            <w:r>
              <w:rPr>
                <w:rFonts w:ascii="Times New Roman"/>
                <w:b w:val="false"/>
                <w:i w:val="false"/>
                <w:color w:val="000000"/>
                <w:sz w:val="20"/>
              </w:rPr>
              <w:t>
Деятельность по управлению информационно-коммуникационной инфраструктурой в рамках формирования и развития государственных электронных информационных ресурсов и систем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құрал-жабдықтарды басқару бойынша қызмет</w:t>
            </w:r>
          </w:p>
          <w:p>
            <w:pPr>
              <w:spacing w:after="20"/>
              <w:ind w:left="20"/>
              <w:jc w:val="both"/>
            </w:pPr>
            <w:r>
              <w:rPr>
                <w:rFonts w:ascii="Times New Roman"/>
                <w:b w:val="false"/>
                <w:i w:val="false"/>
                <w:color w:val="000000"/>
                <w:sz w:val="20"/>
              </w:rPr>
              <w:t>
Деятельность по управлению информационно-коммуникационным оборудованием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мекемелер және ұйымдардың функцияларын автоматтандыру аясында ақпараттық технологиялар және ақпараттық жүйелер саласындағы қызметтің басқа да түрлері</w:t>
            </w:r>
          </w:p>
          <w:p>
            <w:pPr>
              <w:spacing w:after="20"/>
              <w:ind w:left="20"/>
              <w:jc w:val="both"/>
            </w:pPr>
            <w:r>
              <w:rPr>
                <w:rFonts w:ascii="Times New Roman"/>
                <w:b w:val="false"/>
                <w:i w:val="false"/>
                <w:color w:val="000000"/>
                <w:sz w:val="20"/>
              </w:rPr>
              <w:t>
Другие виды деятельности в области информационных технологий и информационных систем в рамках автоматизации функций государственных органов, учреждений и организаций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Киберқауіпсіздік саласындағы қызмет</w:t>
            </w:r>
          </w:p>
          <w:p>
            <w:pPr>
              <w:spacing w:after="20"/>
              <w:ind w:left="20"/>
              <w:jc w:val="both"/>
            </w:pPr>
            <w:r>
              <w:rPr>
                <w:rFonts w:ascii="Times New Roman"/>
                <w:b w:val="false"/>
                <w:i w:val="false"/>
                <w:color w:val="000000"/>
                <w:sz w:val="20"/>
              </w:rPr>
              <w:t>
Деятельность в области кибербезопасности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ақпараттық технологиялар мен ақпараттық жүйелер саласындағы қызметтің басқа да түрлері</w:t>
            </w:r>
          </w:p>
          <w:p>
            <w:pPr>
              <w:spacing w:after="20"/>
              <w:ind w:left="20"/>
              <w:jc w:val="both"/>
            </w:pPr>
            <w:r>
              <w:rPr>
                <w:rFonts w:ascii="Times New Roman"/>
                <w:b w:val="false"/>
                <w:i w:val="false"/>
                <w:color w:val="000000"/>
                <w:sz w:val="20"/>
              </w:rPr>
              <w:t>
Другие виды деятельности в области информационных технологий и информационных систем, не включенные в другие группировки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Қосымшаларды (қолданбалы бағдарламаларды) орналастыру және осымен байланысты қызметтер</w:t>
            </w:r>
          </w:p>
          <w:p>
            <w:pPr>
              <w:spacing w:after="20"/>
              <w:ind w:left="20"/>
              <w:jc w:val="both"/>
            </w:pPr>
            <w:r>
              <w:rPr>
                <w:rFonts w:ascii="Times New Roman"/>
                <w:b w:val="false"/>
                <w:i w:val="false"/>
                <w:color w:val="000000"/>
                <w:sz w:val="20"/>
              </w:rPr>
              <w:t>
Размещение приложений (прикладных программ) и связанная с этим деятельность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мен деректер базасын сүйемелдей отырып, әдіснамалық-ақпараттық қамтамасыз ету</w:t>
            </w:r>
          </w:p>
          <w:p>
            <w:pPr>
              <w:spacing w:after="20"/>
              <w:ind w:left="20"/>
              <w:jc w:val="both"/>
            </w:pPr>
            <w:r>
              <w:rPr>
                <w:rFonts w:ascii="Times New Roman"/>
                <w:b w:val="false"/>
                <w:i w:val="false"/>
                <w:color w:val="000000"/>
                <w:sz w:val="20"/>
              </w:rPr>
              <w:t>
Информационно-методологическое обеспечение с сопровождением информационных систем и баз данных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Веб-порталдардың қызметі</w:t>
            </w:r>
          </w:p>
          <w:p>
            <w:pPr>
              <w:spacing w:after="20"/>
              <w:ind w:left="20"/>
              <w:jc w:val="both"/>
            </w:pPr>
            <w:r>
              <w:rPr>
                <w:rFonts w:ascii="Times New Roman"/>
                <w:b w:val="false"/>
                <w:i w:val="false"/>
                <w:color w:val="000000"/>
                <w:sz w:val="20"/>
              </w:rPr>
              <w:t>
Деятельность веб-порталов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қамту</w:t>
            </w:r>
          </w:p>
          <w:p>
            <w:pPr>
              <w:spacing w:after="20"/>
              <w:ind w:left="20"/>
              <w:jc w:val="both"/>
            </w:pPr>
            <w:r>
              <w:rPr>
                <w:rFonts w:ascii="Times New Roman"/>
                <w:b w:val="false"/>
                <w:i w:val="false"/>
                <w:color w:val="000000"/>
                <w:sz w:val="20"/>
              </w:rPr>
              <w:t xml:space="preserve">
из них местное содержание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Бейрезиденттерге көрсетілген IT қызметтердің көлемі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оказанных IT услуг нерезидентам,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қызмет түрлерінің атауы</w:t>
            </w:r>
          </w:p>
          <w:p>
            <w:pPr>
              <w:spacing w:after="20"/>
              <w:ind w:left="20"/>
              <w:jc w:val="both"/>
            </w:pPr>
            <w:r>
              <w:rPr>
                <w:rFonts w:ascii="Times New Roman"/>
                <w:b w:val="false"/>
                <w:i w:val="false"/>
                <w:color w:val="000000"/>
                <w:sz w:val="20"/>
              </w:rPr>
              <w:t>
Наименование видов услуги по ОКЭД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ЭҚЖЖ1 коды</w:t>
            </w:r>
          </w:p>
          <w:p>
            <w:pPr>
              <w:spacing w:after="20"/>
              <w:ind w:left="20"/>
              <w:jc w:val="both"/>
            </w:pPr>
            <w:r>
              <w:rPr>
                <w:rFonts w:ascii="Times New Roman"/>
                <w:b w:val="false"/>
                <w:i w:val="false"/>
                <w:color w:val="000000"/>
                <w:sz w:val="20"/>
              </w:rPr>
              <w:t>
Код ОКЭД1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 – барлығы, мың тенге</w:t>
            </w:r>
          </w:p>
          <w:p>
            <w:pPr>
              <w:spacing w:after="20"/>
              <w:ind w:left="20"/>
              <w:jc w:val="both"/>
            </w:pPr>
            <w:r>
              <w:rPr>
                <w:rFonts w:ascii="Times New Roman"/>
                <w:b w:val="false"/>
                <w:i w:val="false"/>
                <w:color w:val="000000"/>
                <w:sz w:val="20"/>
              </w:rPr>
              <w:t>
Объем оказанных услуг – всего,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елдер</w:t>
            </w:r>
          </w:p>
          <w:p>
            <w:pPr>
              <w:spacing w:after="20"/>
              <w:ind w:left="20"/>
              <w:jc w:val="both"/>
            </w:pPr>
            <w:r>
              <w:rPr>
                <w:rFonts w:ascii="Times New Roman"/>
                <w:b w:val="false"/>
                <w:i w:val="false"/>
                <w:color w:val="000000"/>
                <w:sz w:val="20"/>
              </w:rPr>
              <w:t>
Страна получателя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ойындар шығару</w:t>
            </w:r>
          </w:p>
          <w:p>
            <w:pPr>
              <w:spacing w:after="20"/>
              <w:ind w:left="20"/>
              <w:jc w:val="both"/>
            </w:pPr>
            <w:r>
              <w:rPr>
                <w:rFonts w:ascii="Times New Roman"/>
                <w:b w:val="false"/>
                <w:i w:val="false"/>
                <w:color w:val="000000"/>
                <w:sz w:val="20"/>
              </w:rPr>
              <w:t>
Издание компьютерных игр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бағдарламалық қамтамасыз етуді шығару</w:t>
            </w:r>
          </w:p>
          <w:p>
            <w:pPr>
              <w:spacing w:after="20"/>
              <w:ind w:left="20"/>
              <w:jc w:val="both"/>
            </w:pPr>
            <w:r>
              <w:rPr>
                <w:rFonts w:ascii="Times New Roman"/>
                <w:b w:val="false"/>
                <w:i w:val="false"/>
                <w:color w:val="000000"/>
                <w:sz w:val="20"/>
              </w:rPr>
              <w:t>
Издание прочего программного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әзірлеу</w:t>
            </w:r>
          </w:p>
          <w:p>
            <w:pPr>
              <w:spacing w:after="20"/>
              <w:ind w:left="20"/>
              <w:jc w:val="both"/>
            </w:pPr>
            <w:r>
              <w:rPr>
                <w:rFonts w:ascii="Times New Roman"/>
                <w:b w:val="false"/>
                <w:i w:val="false"/>
                <w:color w:val="000000"/>
                <w:sz w:val="20"/>
              </w:rPr>
              <w:t>
Разработка программного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қамту</w:t>
            </w:r>
          </w:p>
          <w:p>
            <w:pPr>
              <w:spacing w:after="20"/>
              <w:ind w:left="20"/>
              <w:jc w:val="both"/>
            </w:pPr>
            <w:r>
              <w:rPr>
                <w:rFonts w:ascii="Times New Roman"/>
                <w:b w:val="false"/>
                <w:i w:val="false"/>
                <w:color w:val="000000"/>
                <w:sz w:val="20"/>
              </w:rPr>
              <w:t xml:space="preserve">
из них местное содержание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сүйемелдеу</w:t>
            </w:r>
          </w:p>
          <w:p>
            <w:pPr>
              <w:spacing w:after="20"/>
              <w:ind w:left="20"/>
              <w:jc w:val="both"/>
            </w:pPr>
            <w:r>
              <w:rPr>
                <w:rFonts w:ascii="Times New Roman"/>
                <w:b w:val="false"/>
                <w:i w:val="false"/>
                <w:color w:val="000000"/>
                <w:sz w:val="20"/>
              </w:rPr>
              <w:t>
Сопровождение программного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қамту</w:t>
            </w:r>
          </w:p>
          <w:p>
            <w:pPr>
              <w:spacing w:after="20"/>
              <w:ind w:left="20"/>
              <w:jc w:val="both"/>
            </w:pPr>
            <w:r>
              <w:rPr>
                <w:rFonts w:ascii="Times New Roman"/>
                <w:b w:val="false"/>
                <w:i w:val="false"/>
                <w:color w:val="000000"/>
                <w:sz w:val="20"/>
              </w:rPr>
              <w:t xml:space="preserve">
из них местное содержание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Акпараттық технологиялар саласындағы консультациялық және практикалық қызметтер</w:t>
            </w:r>
          </w:p>
          <w:p>
            <w:pPr>
              <w:spacing w:after="20"/>
              <w:ind w:left="20"/>
              <w:jc w:val="both"/>
            </w:pPr>
            <w:r>
              <w:rPr>
                <w:rFonts w:ascii="Times New Roman"/>
                <w:b w:val="false"/>
                <w:i w:val="false"/>
                <w:color w:val="000000"/>
                <w:sz w:val="20"/>
              </w:rPr>
              <w:t>
Консультационные и практические услуги в области информационных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ақпараттық жүйелерді жоспарлау және жобалау</w:t>
            </w:r>
          </w:p>
          <w:p>
            <w:pPr>
              <w:spacing w:after="20"/>
              <w:ind w:left="20"/>
              <w:jc w:val="both"/>
            </w:pPr>
            <w:r>
              <w:rPr>
                <w:rFonts w:ascii="Times New Roman"/>
                <w:b w:val="false"/>
                <w:i w:val="false"/>
                <w:color w:val="000000"/>
                <w:sz w:val="20"/>
              </w:rPr>
              <w:t>
Планирование и проектирование коммерческих информационных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электрондық ақпараттық ресурстар мен жүйелерді қалыптастыру және дамыту аясында ақпараттық-коммуникациялық инфрақұрылымды басқару жөніндегі қызмет</w:t>
            </w:r>
          </w:p>
          <w:p>
            <w:pPr>
              <w:spacing w:after="20"/>
              <w:ind w:left="20"/>
              <w:jc w:val="both"/>
            </w:pPr>
            <w:r>
              <w:rPr>
                <w:rFonts w:ascii="Times New Roman"/>
                <w:b w:val="false"/>
                <w:i w:val="false"/>
                <w:color w:val="000000"/>
                <w:sz w:val="20"/>
              </w:rPr>
              <w:t>
Деятельность по управлению информационно-коммуникационной инфраструктурой в рамках формирования и развития государственных электронных информационных ресурсов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құрал-жабдықтарды басқару жөніндегі қызмет</w:t>
            </w:r>
          </w:p>
          <w:p>
            <w:pPr>
              <w:spacing w:after="20"/>
              <w:ind w:left="20"/>
              <w:jc w:val="both"/>
            </w:pPr>
            <w:r>
              <w:rPr>
                <w:rFonts w:ascii="Times New Roman"/>
                <w:b w:val="false"/>
                <w:i w:val="false"/>
                <w:color w:val="000000"/>
                <w:sz w:val="20"/>
              </w:rPr>
              <w:t>
Деятельность по управлению информационно-коммуникационным оборудованием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мекемелер және ұйымдардың функцияларын автоматтандыру аясында ақпараттық технологиялар және ақпараттық жүйелер саласындағы қызметтің басқа да түрлері</w:t>
            </w:r>
          </w:p>
          <w:p>
            <w:pPr>
              <w:spacing w:after="20"/>
              <w:ind w:left="20"/>
              <w:jc w:val="both"/>
            </w:pPr>
            <w:r>
              <w:rPr>
                <w:rFonts w:ascii="Times New Roman"/>
                <w:b w:val="false"/>
                <w:i w:val="false"/>
                <w:color w:val="000000"/>
                <w:sz w:val="20"/>
              </w:rPr>
              <w:t>
Другие виды деятельности в области информационных технологий и информационных систем в рамках автоматизации функций государственных органов,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Киберқауіпсіздік саласындағы қызмет</w:t>
            </w:r>
          </w:p>
          <w:p>
            <w:pPr>
              <w:spacing w:after="20"/>
              <w:ind w:left="20"/>
              <w:jc w:val="both"/>
            </w:pPr>
            <w:r>
              <w:rPr>
                <w:rFonts w:ascii="Times New Roman"/>
                <w:b w:val="false"/>
                <w:i w:val="false"/>
                <w:color w:val="000000"/>
                <w:sz w:val="20"/>
              </w:rPr>
              <w:t>
Деятельность в области кибербезопасности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ақпараттық технологиялар мен ақпараттық жүйелер саласындағы қызметтің басқа да түрлері</w:t>
            </w:r>
          </w:p>
          <w:p>
            <w:pPr>
              <w:spacing w:after="20"/>
              <w:ind w:left="20"/>
              <w:jc w:val="both"/>
            </w:pPr>
            <w:r>
              <w:rPr>
                <w:rFonts w:ascii="Times New Roman"/>
                <w:b w:val="false"/>
                <w:i w:val="false"/>
                <w:color w:val="000000"/>
                <w:sz w:val="20"/>
              </w:rPr>
              <w:t>
Другие виды деятельности в области информационных технологий и информационных систем, не включенные в другие группировки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Қосымшаларды (қолданбалы бағдарламаларды) орналастыру және осымен байланысты қызметтер</w:t>
            </w:r>
          </w:p>
          <w:p>
            <w:pPr>
              <w:spacing w:after="20"/>
              <w:ind w:left="20"/>
              <w:jc w:val="both"/>
            </w:pPr>
            <w:r>
              <w:rPr>
                <w:rFonts w:ascii="Times New Roman"/>
                <w:b w:val="false"/>
                <w:i w:val="false"/>
                <w:color w:val="000000"/>
                <w:sz w:val="20"/>
              </w:rPr>
              <w:t>
Размещение приложений (прикладных программ) и связанная с этим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мен деректер базасын сүйемелдей отырып, әдіснамалық-ақпараттық қамтамасыз ету</w:t>
            </w:r>
          </w:p>
          <w:p>
            <w:pPr>
              <w:spacing w:after="20"/>
              <w:ind w:left="20"/>
              <w:jc w:val="both"/>
            </w:pPr>
            <w:r>
              <w:rPr>
                <w:rFonts w:ascii="Times New Roman"/>
                <w:b w:val="false"/>
                <w:i w:val="false"/>
                <w:color w:val="000000"/>
                <w:sz w:val="20"/>
              </w:rPr>
              <w:t>
Информационно-методологическое обеспечение с сопровождением информационных систем и баз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Веб-порталдардың қызметі</w:t>
            </w:r>
          </w:p>
          <w:p>
            <w:pPr>
              <w:spacing w:after="20"/>
              <w:ind w:left="20"/>
              <w:jc w:val="both"/>
            </w:pPr>
            <w:r>
              <w:rPr>
                <w:rFonts w:ascii="Times New Roman"/>
                <w:b w:val="false"/>
                <w:i w:val="false"/>
                <w:color w:val="000000"/>
                <w:sz w:val="20"/>
              </w:rPr>
              <w:t>
Деятельность веб-порталов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қамту</w:t>
            </w:r>
          </w:p>
          <w:p>
            <w:pPr>
              <w:spacing w:after="20"/>
              <w:ind w:left="20"/>
              <w:jc w:val="both"/>
            </w:pPr>
            <w:r>
              <w:rPr>
                <w:rFonts w:ascii="Times New Roman"/>
                <w:b w:val="false"/>
                <w:i w:val="false"/>
                <w:color w:val="000000"/>
                <w:sz w:val="20"/>
              </w:rPr>
              <w:t xml:space="preserve">
из них местное содержание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
      Наименование ______________________ Адрес (респондента) _____________________ </w:t>
      </w:r>
    </w:p>
    <w:p>
      <w:pPr>
        <w:spacing w:after="0"/>
        <w:ind w:left="0"/>
        <w:jc w:val="both"/>
      </w:pPr>
      <w:r>
        <w:rPr>
          <w:rFonts w:ascii="Times New Roman"/>
          <w:b w:val="false"/>
          <w:i w:val="false"/>
          <w:color w:val="000000"/>
          <w:sz w:val="28"/>
        </w:rPr>
        <w:t xml:space="preserve">
      __________________________________ _____________________________ </w:t>
      </w:r>
    </w:p>
    <w:p>
      <w:pPr>
        <w:spacing w:after="0"/>
        <w:ind w:left="0"/>
        <w:jc w:val="both"/>
      </w:pPr>
      <w:r>
        <w:rPr>
          <w:rFonts w:ascii="Times New Roman"/>
          <w:b w:val="false"/>
          <w:i w:val="false"/>
          <w:color w:val="000000"/>
          <w:sz w:val="28"/>
        </w:rPr>
        <w:t xml:space="preserve">
      Телефоны (респонденттің) _______________________ _________________________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xml:space="preserve">
                                          стационарный                   мобильный </w:t>
      </w:r>
    </w:p>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______________________________________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 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Главный бухгалтер _______________________________ 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(бас бухгалтердің)</w:t>
      </w:r>
    </w:p>
    <w:p>
      <w:pPr>
        <w:spacing w:after="0"/>
        <w:ind w:left="0"/>
        <w:jc w:val="both"/>
      </w:pPr>
      <w:r>
        <w:rPr>
          <w:rFonts w:ascii="Times New Roman"/>
          <w:b w:val="false"/>
          <w:i w:val="false"/>
          <w:color w:val="000000"/>
          <w:sz w:val="28"/>
        </w:rPr>
        <w:t>
      фамилия, имя и отчество (при его наличии) подпись (главного бухгалтера)</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 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министрлігі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21 қаңтардағы</w:t>
            </w:r>
            <w:r>
              <w:br/>
            </w:r>
            <w:r>
              <w:rPr>
                <w:rFonts w:ascii="Times New Roman"/>
                <w:b w:val="false"/>
                <w:i w:val="false"/>
                <w:color w:val="000000"/>
                <w:sz w:val="20"/>
              </w:rPr>
              <w:t xml:space="preserve">№ 5 бұйрығына </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Бұйрық 10-қосымшамен толықтырылды - ҚР Стратегиялық жоспарлау және реформалар агенттігі Ұлттық статистика бюросы Басшысының 22.11.2021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Стратегиялық жоспарлау және реформалар агенттігі Ұлттық статистика бюросы Басшысының 24.08.2022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149" w:id="71"/>
    <w:p>
      <w:pPr>
        <w:spacing w:after="0"/>
        <w:ind w:left="0"/>
        <w:jc w:val="left"/>
      </w:pPr>
      <w:r>
        <w:rPr>
          <w:rFonts w:ascii="Times New Roman"/>
          <w:b/>
          <w:i w:val="false"/>
          <w:color w:val="000000"/>
        </w:rPr>
        <w:t xml:space="preserve"> "Көрсетілген IT қызметтердің көлемі туралы есеп" (индексі 2-қызмет көрсету (IT), кезеңділігі жылдық) жалпымемлекеттік статистикалық байқаудың статистикалық нысанын толтыру жөніндегі нұсқаулық</w:t>
      </w:r>
    </w:p>
    <w:bookmarkEnd w:id="71"/>
    <w:bookmarkStart w:name="z173" w:id="72"/>
    <w:p>
      <w:pPr>
        <w:spacing w:after="0"/>
        <w:ind w:left="0"/>
        <w:jc w:val="both"/>
      </w:pPr>
      <w:r>
        <w:rPr>
          <w:rFonts w:ascii="Times New Roman"/>
          <w:b w:val="false"/>
          <w:i w:val="false"/>
          <w:color w:val="000000"/>
          <w:sz w:val="28"/>
        </w:rPr>
        <w:t>
      1. Осы нұсқаулық "Көрсетілген IT қызметтердің көлемі туралы есеп" (2-қызмет көрсету (IT), кезеңділігі жылдық) жалпымемлекеттік статистикалық байқаудың статистикалық нысанын (бұдан әрі – статистикалық нысан) толтыруды нақтылайды.</w:t>
      </w:r>
    </w:p>
    <w:bookmarkEnd w:id="72"/>
    <w:bookmarkStart w:name="z174" w:id="73"/>
    <w:p>
      <w:pPr>
        <w:spacing w:after="0"/>
        <w:ind w:left="0"/>
        <w:jc w:val="both"/>
      </w:pPr>
      <w:r>
        <w:rPr>
          <w:rFonts w:ascii="Times New Roman"/>
          <w:b w:val="false"/>
          <w:i w:val="false"/>
          <w:color w:val="000000"/>
          <w:sz w:val="28"/>
        </w:rPr>
        <w:t>
      2. Осы статистикалық нысанды Экономикалық қызмет түрлерінің жалпы жіктеуішінің (бұдан әрі - ЭҚЖЖ) төменде келтірілген кодтарына сәйкес IT қызмет көрсету саласында негізгі қызмет түрі бар респонденттер ұсынады:</w:t>
      </w:r>
    </w:p>
    <w:bookmarkEnd w:id="73"/>
    <w:p>
      <w:pPr>
        <w:spacing w:after="0"/>
        <w:ind w:left="0"/>
        <w:jc w:val="both"/>
      </w:pPr>
      <w:r>
        <w:rPr>
          <w:rFonts w:ascii="Times New Roman"/>
          <w:b w:val="false"/>
          <w:i w:val="false"/>
          <w:color w:val="000000"/>
          <w:sz w:val="28"/>
        </w:rPr>
        <w:t>
      1) 58.2 - бағдарламалық қамтамасыз етуді шығару;</w:t>
      </w:r>
    </w:p>
    <w:p>
      <w:pPr>
        <w:spacing w:after="0"/>
        <w:ind w:left="0"/>
        <w:jc w:val="both"/>
      </w:pPr>
      <w:r>
        <w:rPr>
          <w:rFonts w:ascii="Times New Roman"/>
          <w:b w:val="false"/>
          <w:i w:val="false"/>
          <w:color w:val="000000"/>
          <w:sz w:val="28"/>
        </w:rPr>
        <w:t>
      2) 62 - компьютерлік бағдарламалау, консультациялық және басқа ілеспе көрсетілетін қызметтер;</w:t>
      </w:r>
    </w:p>
    <w:p>
      <w:pPr>
        <w:spacing w:after="0"/>
        <w:ind w:left="0"/>
        <w:jc w:val="both"/>
      </w:pPr>
      <w:r>
        <w:rPr>
          <w:rFonts w:ascii="Times New Roman"/>
          <w:b w:val="false"/>
          <w:i w:val="false"/>
          <w:color w:val="000000"/>
          <w:sz w:val="28"/>
        </w:rPr>
        <w:t>
      3) 63.1 - ақпараттық қызмет көрсету саласындағы қызмет.</w:t>
      </w:r>
    </w:p>
    <w:bookmarkStart w:name="z175" w:id="74"/>
    <w:p>
      <w:pPr>
        <w:spacing w:after="0"/>
        <w:ind w:left="0"/>
        <w:jc w:val="both"/>
      </w:pPr>
      <w:r>
        <w:rPr>
          <w:rFonts w:ascii="Times New Roman"/>
          <w:b w:val="false"/>
          <w:i w:val="false"/>
          <w:color w:val="000000"/>
          <w:sz w:val="28"/>
        </w:rPr>
        <w:t>
      3. Статистикалық нысанды IT қызмет көрсету саласында негізгі қызмет түрі бар заңды тұлғалар және (немесе) олардың құрылымдық және оқшауланған бөлімшелері, сондай-ақ іріктемеге түскен дара кәсіпкерлер ұсынады.</w:t>
      </w:r>
    </w:p>
    <w:bookmarkEnd w:id="74"/>
    <w:p>
      <w:pPr>
        <w:spacing w:after="0"/>
        <w:ind w:left="0"/>
        <w:jc w:val="both"/>
      </w:pPr>
      <w:r>
        <w:rPr>
          <w:rFonts w:ascii="Times New Roman"/>
          <w:b w:val="false"/>
          <w:i w:val="false"/>
          <w:color w:val="000000"/>
          <w:sz w:val="28"/>
        </w:rPr>
        <w:t>
      Заңды тұлғалардың құрылымдық және оқшауланған бөлімшелері егер оларға заңды тұлғалар статистикалық нысандарды тапсыру бойынша өкілеттік берсе, онда олар өзі орналасқан жері бойынша статистикалық нысандарды ұсынады. Егер құрылымдық және оқшауланған бөлімшелердің мұндай өкілеттіктері болса, онда заңды тұлғалар статистикалық нысандарды олардың орналасқан жерін көрсете отырып, құрылымдық және оқшауланған бөлімшелер бөлінісінде ұсынады.</w:t>
      </w:r>
    </w:p>
    <w:bookmarkStart w:name="z176" w:id="75"/>
    <w:p>
      <w:pPr>
        <w:spacing w:after="0"/>
        <w:ind w:left="0"/>
        <w:jc w:val="both"/>
      </w:pPr>
      <w:r>
        <w:rPr>
          <w:rFonts w:ascii="Times New Roman"/>
          <w:b w:val="false"/>
          <w:i w:val="false"/>
          <w:color w:val="000000"/>
          <w:sz w:val="28"/>
        </w:rPr>
        <w:t>
      4. 2-бөлімде IT қызметтердің көлемі көрсетеледі,көрсетілетін қызметті алушылар резиденттер болып табылады.</w:t>
      </w:r>
    </w:p>
    <w:bookmarkEnd w:id="75"/>
    <w:p>
      <w:pPr>
        <w:spacing w:after="0"/>
        <w:ind w:left="0"/>
        <w:jc w:val="both"/>
      </w:pPr>
      <w:r>
        <w:rPr>
          <w:rFonts w:ascii="Times New Roman"/>
          <w:b w:val="false"/>
          <w:i w:val="false"/>
          <w:color w:val="000000"/>
          <w:sz w:val="28"/>
        </w:rPr>
        <w:t>
      2-бөлімнің 1-бағанында "Көрсетілген қызметтер көлемі" көрсеткіші кәсіпорындардан, мекемелерден, халықтың көрсетілген қызметтерге үшін төлемінен түскен қаражат мөлшерінде көрсетілген қызметтердің құнын қамтиды.</w:t>
      </w:r>
    </w:p>
    <w:p>
      <w:pPr>
        <w:spacing w:after="0"/>
        <w:ind w:left="0"/>
        <w:jc w:val="both"/>
      </w:pPr>
      <w:r>
        <w:rPr>
          <w:rFonts w:ascii="Times New Roman"/>
          <w:b w:val="false"/>
          <w:i w:val="false"/>
          <w:color w:val="000000"/>
          <w:sz w:val="28"/>
        </w:rPr>
        <w:t>
      Көрсетілген қызметтер көлеміне оларға төлем уақыты бойынша емес, олардың өндіріс процесіне кіру сәтіндегі қызметтерді ұсынумен байланысты барлық шығындар қосылады:</w:t>
      </w:r>
    </w:p>
    <w:p>
      <w:pPr>
        <w:spacing w:after="0"/>
        <w:ind w:left="0"/>
        <w:jc w:val="both"/>
      </w:pPr>
      <w:r>
        <w:rPr>
          <w:rFonts w:ascii="Times New Roman"/>
          <w:b w:val="false"/>
          <w:i w:val="false"/>
          <w:color w:val="000000"/>
          <w:sz w:val="28"/>
        </w:rPr>
        <w:t>
      1) көліктік-дайындау шығыстарын ескерумен негізгі материалдардың, шикізаттың құны;</w:t>
      </w:r>
    </w:p>
    <w:p>
      <w:pPr>
        <w:spacing w:after="0"/>
        <w:ind w:left="0"/>
        <w:jc w:val="both"/>
      </w:pPr>
      <w:r>
        <w:rPr>
          <w:rFonts w:ascii="Times New Roman"/>
          <w:b w:val="false"/>
          <w:i w:val="false"/>
          <w:color w:val="000000"/>
          <w:sz w:val="28"/>
        </w:rPr>
        <w:t>
      2) өндірістік және өзге де қажеттіліктерге (сынақ өткізу, бақылау) пайдаланылатын, сатып алынатын материалдардың құны;</w:t>
      </w:r>
    </w:p>
    <w:p>
      <w:pPr>
        <w:spacing w:after="0"/>
        <w:ind w:left="0"/>
        <w:jc w:val="both"/>
      </w:pPr>
      <w:r>
        <w:rPr>
          <w:rFonts w:ascii="Times New Roman"/>
          <w:b w:val="false"/>
          <w:i w:val="false"/>
          <w:color w:val="000000"/>
          <w:sz w:val="28"/>
        </w:rPr>
        <w:t>
      3) отын, сондай-ақ қызметтің өндірісі үшін пайдаланылатын энергияның (электрлік, жылу, сығылған ауа) барлық түрлерін сатып алуға және өзге де коммуналдық қызметтерге арналған шығындар;</w:t>
      </w:r>
    </w:p>
    <w:p>
      <w:pPr>
        <w:spacing w:after="0"/>
        <w:ind w:left="0"/>
        <w:jc w:val="both"/>
      </w:pPr>
      <w:r>
        <w:rPr>
          <w:rFonts w:ascii="Times New Roman"/>
          <w:b w:val="false"/>
          <w:i w:val="false"/>
          <w:color w:val="000000"/>
          <w:sz w:val="28"/>
        </w:rPr>
        <w:t>
      4) табиғи шикізатты пайдаланумен байланысты шығындар (су шаруашылығы жүйесінен алынған суға төлем, түбірімен босатылатын сүрек үшін төлем бөлігінде);</w:t>
      </w:r>
    </w:p>
    <w:p>
      <w:pPr>
        <w:spacing w:after="0"/>
        <w:ind w:left="0"/>
        <w:jc w:val="both"/>
      </w:pPr>
      <w:r>
        <w:rPr>
          <w:rFonts w:ascii="Times New Roman"/>
          <w:b w:val="false"/>
          <w:i w:val="false"/>
          <w:color w:val="000000"/>
          <w:sz w:val="28"/>
        </w:rPr>
        <w:t>
      5) бөгде субьектілер орындаған өндірістік сипаттағы жұмыстар мен көрсетілетін қызметтердің құны;</w:t>
      </w:r>
    </w:p>
    <w:p>
      <w:pPr>
        <w:spacing w:after="0"/>
        <w:ind w:left="0"/>
        <w:jc w:val="both"/>
      </w:pPr>
      <w:r>
        <w:rPr>
          <w:rFonts w:ascii="Times New Roman"/>
          <w:b w:val="false"/>
          <w:i w:val="false"/>
          <w:color w:val="000000"/>
          <w:sz w:val="28"/>
        </w:rPr>
        <w:t>
      6) өзге де материалдық шығындар;</w:t>
      </w:r>
    </w:p>
    <w:p>
      <w:pPr>
        <w:spacing w:after="0"/>
        <w:ind w:left="0"/>
        <w:jc w:val="both"/>
      </w:pPr>
      <w:r>
        <w:rPr>
          <w:rFonts w:ascii="Times New Roman"/>
          <w:b w:val="false"/>
          <w:i w:val="false"/>
          <w:color w:val="000000"/>
          <w:sz w:val="28"/>
        </w:rPr>
        <w:t>
      7) жалақы төлеуге шығыстар;</w:t>
      </w:r>
    </w:p>
    <w:p>
      <w:pPr>
        <w:spacing w:after="0"/>
        <w:ind w:left="0"/>
        <w:jc w:val="both"/>
      </w:pPr>
      <w:r>
        <w:rPr>
          <w:rFonts w:ascii="Times New Roman"/>
          <w:b w:val="false"/>
          <w:i w:val="false"/>
          <w:color w:val="000000"/>
          <w:sz w:val="28"/>
        </w:rPr>
        <w:t>
      8) салықтар мен бюджетке төленетін басқа да міндетті төлемдер, іссапар, өкілдік шығыстар, қайырымдылық көмек және өзге де шығыстар;</w:t>
      </w:r>
    </w:p>
    <w:p>
      <w:pPr>
        <w:spacing w:after="0"/>
        <w:ind w:left="0"/>
        <w:jc w:val="both"/>
      </w:pPr>
      <w:r>
        <w:rPr>
          <w:rFonts w:ascii="Times New Roman"/>
          <w:b w:val="false"/>
          <w:i w:val="false"/>
          <w:color w:val="000000"/>
          <w:sz w:val="28"/>
        </w:rPr>
        <w:t>
      9) кеңес беру, тергеу жүргізу бойынша және қауіпсіздікті қамтамасыз ету, жарнама, банк қызметтері сияқты бөгде ұйымдар көрсеткен қызметтер құны;</w:t>
      </w:r>
    </w:p>
    <w:p>
      <w:pPr>
        <w:spacing w:after="0"/>
        <w:ind w:left="0"/>
        <w:jc w:val="both"/>
      </w:pPr>
      <w:r>
        <w:rPr>
          <w:rFonts w:ascii="Times New Roman"/>
          <w:b w:val="false"/>
          <w:i w:val="false"/>
          <w:color w:val="000000"/>
          <w:sz w:val="28"/>
        </w:rPr>
        <w:t>
      10) ағымдағы жөндеу.</w:t>
      </w:r>
    </w:p>
    <w:p>
      <w:pPr>
        <w:spacing w:after="0"/>
        <w:ind w:left="0"/>
        <w:jc w:val="both"/>
      </w:pPr>
      <w:r>
        <w:rPr>
          <w:rFonts w:ascii="Times New Roman"/>
          <w:b w:val="false"/>
          <w:i w:val="false"/>
          <w:color w:val="000000"/>
          <w:sz w:val="28"/>
        </w:rPr>
        <w:t>
      Көрсетілген қызметтер көлеміне ғимараттар мен ғимараттардың құрылысына немесе күрделі жөндеуіне, машиналар мен жабдықтарды оларды пайдалану мерзімін арттыру және өнімділігін көбейту мақсатында жаңарту (негізгі капиталдың жалпы жинақталуы) және жөндеуге жұмсалған шығыстар қосылмайды.</w:t>
      </w:r>
    </w:p>
    <w:p>
      <w:pPr>
        <w:spacing w:after="0"/>
        <w:ind w:left="0"/>
        <w:jc w:val="both"/>
      </w:pPr>
      <w:r>
        <w:rPr>
          <w:rFonts w:ascii="Times New Roman"/>
          <w:b w:val="false"/>
          <w:i w:val="false"/>
          <w:color w:val="000000"/>
          <w:sz w:val="28"/>
        </w:rPr>
        <w:t>
      Көрсетілген қызметтердің құны қосымша құн салығынсыз ағымдағы бағада есепке алынады.</w:t>
      </w:r>
    </w:p>
    <w:p>
      <w:pPr>
        <w:spacing w:after="0"/>
        <w:ind w:left="0"/>
        <w:jc w:val="both"/>
      </w:pPr>
      <w:r>
        <w:rPr>
          <w:rFonts w:ascii="Times New Roman"/>
          <w:b w:val="false"/>
          <w:i w:val="false"/>
          <w:color w:val="000000"/>
          <w:sz w:val="28"/>
        </w:rPr>
        <w:t>
      2-бөлімнің 2 – 5-бағандарында IT қызметтердің көлемі көрсетіледі, олардың көрсетілетін қызметті алушылары меншік нысандары бойынша нақтылаумен көрсетілген заңды тұлғалар болып табылады.</w:t>
      </w:r>
    </w:p>
    <w:p>
      <w:pPr>
        <w:spacing w:after="0"/>
        <w:ind w:left="0"/>
        <w:jc w:val="both"/>
      </w:pPr>
      <w:r>
        <w:rPr>
          <w:rFonts w:ascii="Times New Roman"/>
          <w:b w:val="false"/>
          <w:i w:val="false"/>
          <w:color w:val="000000"/>
          <w:sz w:val="28"/>
        </w:rPr>
        <w:t>
      6-бағанда көрсетілетін қызметті алушылары жеке тұлғалар болып табылатын IT қызметтердің көлемі көрсетіледі.</w:t>
      </w:r>
    </w:p>
    <w:bookmarkStart w:name="z177" w:id="76"/>
    <w:p>
      <w:pPr>
        <w:spacing w:after="0"/>
        <w:ind w:left="0"/>
        <w:jc w:val="both"/>
      </w:pPr>
      <w:r>
        <w:rPr>
          <w:rFonts w:ascii="Times New Roman"/>
          <w:b w:val="false"/>
          <w:i w:val="false"/>
          <w:color w:val="000000"/>
          <w:sz w:val="28"/>
        </w:rPr>
        <w:t>
      5. 3-бөлімде IT қызметтердің көлемі көрсетеледі, көрсетілетін қызметті алушылар бейрезиденттер болып табылады.</w:t>
      </w:r>
    </w:p>
    <w:bookmarkEnd w:id="76"/>
    <w:p>
      <w:pPr>
        <w:spacing w:after="0"/>
        <w:ind w:left="0"/>
        <w:jc w:val="both"/>
      </w:pPr>
      <w:r>
        <w:rPr>
          <w:rFonts w:ascii="Times New Roman"/>
          <w:b w:val="false"/>
          <w:i w:val="false"/>
          <w:color w:val="000000"/>
          <w:sz w:val="28"/>
        </w:rPr>
        <w:t>
      3-бөлімнің 1-бағанында шетелде көрсетілген IT қызметтердің көлемі көрсетіледі.</w:t>
      </w:r>
    </w:p>
    <w:p>
      <w:pPr>
        <w:spacing w:after="0"/>
        <w:ind w:left="0"/>
        <w:jc w:val="both"/>
      </w:pPr>
      <w:r>
        <w:rPr>
          <w:rFonts w:ascii="Times New Roman"/>
          <w:b w:val="false"/>
          <w:i w:val="false"/>
          <w:color w:val="000000"/>
          <w:sz w:val="28"/>
        </w:rPr>
        <w:t>
      3-бөлімнің 2-бағанында IT қызметтерді алушының елі көрсетіледі.</w:t>
      </w:r>
    </w:p>
    <w:p>
      <w:pPr>
        <w:spacing w:after="0"/>
        <w:ind w:left="0"/>
        <w:jc w:val="both"/>
      </w:pPr>
      <w:r>
        <w:rPr>
          <w:rFonts w:ascii="Times New Roman"/>
          <w:b w:val="false"/>
          <w:i w:val="false"/>
          <w:color w:val="000000"/>
          <w:sz w:val="28"/>
        </w:rPr>
        <w:t>
      2,3-бөлімнің 1.1-жолында ЭҚЖЖ 58.21.0 "Компьютерлік ойындарды шығару" кез келген платформалар үшін компьютерлік ойындар құруды қамтиды.</w:t>
      </w:r>
    </w:p>
    <w:p>
      <w:pPr>
        <w:spacing w:after="0"/>
        <w:ind w:left="0"/>
        <w:jc w:val="both"/>
      </w:pPr>
      <w:r>
        <w:rPr>
          <w:rFonts w:ascii="Times New Roman"/>
          <w:b w:val="false"/>
          <w:i w:val="false"/>
          <w:color w:val="000000"/>
          <w:sz w:val="28"/>
        </w:rPr>
        <w:t>
      2,3-бөлімнің 1.2-жолында ЭҚЖЖ 58.29.0 "Басқа бағдарламалық қамтамасыз етуді шығару" операциялық жүйелер; коммерциялық қосымшаларды өз есебінен белгілі бір нарық үшін жалпы қолданыстағы бағдарламалық қамтамасыз етуді аудару немесе бейімдеуді қоса алғанда дайын (жеке пайдаланушыларға бейімделмеген) бағдарламалық қамтамасыз етуді шығаруды қамтиды.</w:t>
      </w:r>
    </w:p>
    <w:p>
      <w:pPr>
        <w:spacing w:after="0"/>
        <w:ind w:left="0"/>
        <w:jc w:val="both"/>
      </w:pPr>
      <w:r>
        <w:rPr>
          <w:rFonts w:ascii="Times New Roman"/>
          <w:b w:val="false"/>
          <w:i w:val="false"/>
          <w:color w:val="000000"/>
          <w:sz w:val="28"/>
        </w:rPr>
        <w:t>
      2,3-бөлімнің 1.3-жолында ЭҚЖЖ 62.01.1 "Бағдарламалық қамтамасыз етуді әзірлеу" мыналарды қамтиды:</w:t>
      </w:r>
    </w:p>
    <w:p>
      <w:pPr>
        <w:spacing w:after="0"/>
        <w:ind w:left="0"/>
        <w:jc w:val="both"/>
      </w:pPr>
      <w:r>
        <w:rPr>
          <w:rFonts w:ascii="Times New Roman"/>
          <w:b w:val="false"/>
          <w:i w:val="false"/>
          <w:color w:val="000000"/>
          <w:sz w:val="28"/>
        </w:rPr>
        <w:t>
      1) бағдарламалық қамтамасыз етуді әзірлеу, түрлендіру және тестілеу;</w:t>
      </w:r>
    </w:p>
    <w:p>
      <w:pPr>
        <w:spacing w:after="0"/>
        <w:ind w:left="0"/>
        <w:jc w:val="both"/>
      </w:pPr>
      <w:r>
        <w:rPr>
          <w:rFonts w:ascii="Times New Roman"/>
          <w:b w:val="false"/>
          <w:i w:val="false"/>
          <w:color w:val="000000"/>
          <w:sz w:val="28"/>
        </w:rPr>
        <w:t>
      2) компьютерлік кодтардың құрылымы мен мазмұнын әзірлеу және (немесе) құру және қолданылуы үшін қажетті копьютерлік кодтарды жазу:</w:t>
      </w:r>
    </w:p>
    <w:p>
      <w:pPr>
        <w:spacing w:after="0"/>
        <w:ind w:left="0"/>
        <w:jc w:val="both"/>
      </w:pPr>
      <w:r>
        <w:rPr>
          <w:rFonts w:ascii="Times New Roman"/>
          <w:b w:val="false"/>
          <w:i w:val="false"/>
          <w:color w:val="000000"/>
          <w:sz w:val="28"/>
        </w:rPr>
        <w:t>
      жүйелік бағдарламалық қамтамасыз ету (бағдарламалық қамтамасыз етуге жаңартуды, өзгерістер мен толықтыруларды қоса);</w:t>
      </w:r>
    </w:p>
    <w:p>
      <w:pPr>
        <w:spacing w:after="0"/>
        <w:ind w:left="0"/>
        <w:jc w:val="both"/>
      </w:pPr>
      <w:r>
        <w:rPr>
          <w:rFonts w:ascii="Times New Roman"/>
          <w:b w:val="false"/>
          <w:i w:val="false"/>
          <w:color w:val="000000"/>
          <w:sz w:val="28"/>
        </w:rPr>
        <w:t>
      қолданбалы бағдарламалық қамтамасыз ету (бағдарламалық қамтамасыз етуге жаңартуды, өзгерістер мен толықтыруларды қоса);</w:t>
      </w:r>
    </w:p>
    <w:p>
      <w:pPr>
        <w:spacing w:after="0"/>
        <w:ind w:left="0"/>
        <w:jc w:val="both"/>
      </w:pPr>
      <w:r>
        <w:rPr>
          <w:rFonts w:ascii="Times New Roman"/>
          <w:b w:val="false"/>
          <w:i w:val="false"/>
          <w:color w:val="000000"/>
          <w:sz w:val="28"/>
        </w:rPr>
        <w:t>
      деректер базасы;</w:t>
      </w:r>
    </w:p>
    <w:p>
      <w:pPr>
        <w:spacing w:after="0"/>
        <w:ind w:left="0"/>
        <w:jc w:val="both"/>
      </w:pPr>
      <w:r>
        <w:rPr>
          <w:rFonts w:ascii="Times New Roman"/>
          <w:b w:val="false"/>
          <w:i w:val="false"/>
          <w:color w:val="000000"/>
          <w:sz w:val="28"/>
        </w:rPr>
        <w:t>
      веб-сайттар.</w:t>
      </w:r>
    </w:p>
    <w:p>
      <w:pPr>
        <w:spacing w:after="0"/>
        <w:ind w:left="0"/>
        <w:jc w:val="both"/>
      </w:pPr>
      <w:r>
        <w:rPr>
          <w:rFonts w:ascii="Times New Roman"/>
          <w:b w:val="false"/>
          <w:i w:val="false"/>
          <w:color w:val="000000"/>
          <w:sz w:val="28"/>
        </w:rPr>
        <w:t>
      3) клиенттің тапсырысы бойынша бағдарламалық қамтамасыз етуді өзгерту, яғни қолданыстағы қолданбалы бағдарламалық қамтамасыз етуді клиенттің ақпараттық жүйесінің бағдарламалық ортасында жұмыс істейтіндей етіп түрлендіру және конфигурациялау.</w:t>
      </w:r>
    </w:p>
    <w:p>
      <w:pPr>
        <w:spacing w:after="0"/>
        <w:ind w:left="0"/>
        <w:jc w:val="both"/>
      </w:pPr>
      <w:r>
        <w:rPr>
          <w:rFonts w:ascii="Times New Roman"/>
          <w:b w:val="false"/>
          <w:i w:val="false"/>
          <w:color w:val="000000"/>
          <w:sz w:val="28"/>
        </w:rPr>
        <w:t>
      2,3-бөлімнің 1.4-жолында ЭҚЖЖ 62.01.2 "Бағдарламалық қамтамасыз етуді сүйемелдеуге" тек бағдарламалық қамтамасыз етуді сүйемелдеу қызметі ғана кіреді.</w:t>
      </w:r>
    </w:p>
    <w:p>
      <w:pPr>
        <w:spacing w:after="0"/>
        <w:ind w:left="0"/>
        <w:jc w:val="both"/>
      </w:pPr>
      <w:r>
        <w:rPr>
          <w:rFonts w:ascii="Times New Roman"/>
          <w:b w:val="false"/>
          <w:i w:val="false"/>
          <w:color w:val="000000"/>
          <w:sz w:val="28"/>
        </w:rPr>
        <w:t>
      2,3-бөлімнің 1.5-жолында ЭҚЖЖ 62.02.1 "Ақпараттық технологиялар саласындағы консультациялық және практикалық қызметтерге":</w:t>
      </w:r>
    </w:p>
    <w:p>
      <w:pPr>
        <w:spacing w:after="0"/>
        <w:ind w:left="0"/>
        <w:jc w:val="both"/>
      </w:pPr>
      <w:r>
        <w:rPr>
          <w:rFonts w:ascii="Times New Roman"/>
          <w:b w:val="false"/>
          <w:i w:val="false"/>
          <w:color w:val="000000"/>
          <w:sz w:val="28"/>
        </w:rPr>
        <w:t>
      1) мемлекеттік электрондық ақпараттық ресурстар мен жүйелерді қалыптастыру және дамыту шеңберінде жиынтық жабдықтарды және коммуникациялық технологияларды біріктіретін ақпараттық жүйелерді, бағдарламалық қамтамасыз етуді, сондай-ақ ұлттық басқарушы холдингтің, акцияларының (қатысу үлестерінің) елу және одан да көп пайызы тікелей және (немесе) жанама түрде ұлттық басқарушы холдингке тиесілі ұйымдардың ақпараттық ресурстары мен жүйелерін жоспарлау, әзірлеу және дамыту;</w:t>
      </w:r>
    </w:p>
    <w:p>
      <w:pPr>
        <w:spacing w:after="0"/>
        <w:ind w:left="0"/>
        <w:jc w:val="both"/>
      </w:pPr>
      <w:r>
        <w:rPr>
          <w:rFonts w:ascii="Times New Roman"/>
          <w:b w:val="false"/>
          <w:i w:val="false"/>
          <w:color w:val="000000"/>
          <w:sz w:val="28"/>
        </w:rPr>
        <w:t>
      2) тиісті пайдаланушыларды оқыту және іске асырылуы мемлекеттік электрондық ақпараттық ресурстар мен жүйелерді, сондай-ақ басқарушы холдингтің, акцияларының (қатысу үлестерінің) елу және одан да көп пайызы тікелей және (немесе) жанама түрде ұлттық басқарушы холдингке тиесілі ұйымдардың ақпараттық ресурстары мен жүйелерін қалыптастыруға және (немесе) дамытуға ықпал ететін өзге де қызметтер кіреді.</w:t>
      </w:r>
    </w:p>
    <w:p>
      <w:pPr>
        <w:spacing w:after="0"/>
        <w:ind w:left="0"/>
        <w:jc w:val="both"/>
      </w:pPr>
      <w:r>
        <w:rPr>
          <w:rFonts w:ascii="Times New Roman"/>
          <w:b w:val="false"/>
          <w:i w:val="false"/>
          <w:color w:val="000000"/>
          <w:sz w:val="28"/>
        </w:rPr>
        <w:t>
      2,3-бөлімнің 1.6-жолында ЭҚЖЖ 62.02.2 "Коммерциялық ақпараттық жүйелерді жоспарлау және жобалауға":</w:t>
      </w:r>
    </w:p>
    <w:p>
      <w:pPr>
        <w:spacing w:after="0"/>
        <w:ind w:left="0"/>
        <w:jc w:val="both"/>
      </w:pPr>
      <w:r>
        <w:rPr>
          <w:rFonts w:ascii="Times New Roman"/>
          <w:b w:val="false"/>
          <w:i w:val="false"/>
          <w:color w:val="000000"/>
          <w:sz w:val="28"/>
        </w:rPr>
        <w:t>
      1) компьютерлік жабдықты, бағдарламалық қамтамасыз етуді және коммуникациялық технологияларды біріктіретін, коммерциялық мақсатта пайдалану үшін ақпараттық жүйелерді жоспарлау және жобалау;</w:t>
      </w:r>
    </w:p>
    <w:p>
      <w:pPr>
        <w:spacing w:after="0"/>
        <w:ind w:left="0"/>
        <w:jc w:val="both"/>
      </w:pPr>
      <w:r>
        <w:rPr>
          <w:rFonts w:ascii="Times New Roman"/>
          <w:b w:val="false"/>
          <w:i w:val="false"/>
          <w:color w:val="000000"/>
          <w:sz w:val="28"/>
        </w:rPr>
        <w:t>
      2) тиісті пайдаланушыларды оқыту кіреді.</w:t>
      </w:r>
    </w:p>
    <w:p>
      <w:pPr>
        <w:spacing w:after="0"/>
        <w:ind w:left="0"/>
        <w:jc w:val="both"/>
      </w:pPr>
      <w:r>
        <w:rPr>
          <w:rFonts w:ascii="Times New Roman"/>
          <w:b w:val="false"/>
          <w:i w:val="false"/>
          <w:color w:val="000000"/>
          <w:sz w:val="28"/>
        </w:rPr>
        <w:t>
      2,3-бөлімнің 1.7-жолында ЭҚЖЖ 62.03.1 "Мемлекеттік электрондық ақпараттық ресурстар мен жүйелерді қалыптастыру және дамыту шеңберінде ақпараттық-коммуникациялық инфрақұрылымды басқару жөніндегі қызметке": мемлекеттік органдарға, мекемелерге және ұйымдарға ақпараттық-коммуникациялық инфрақұрылымды технологиялық, техникалық және өзге де басқару бойынша қызметті ұсыну, оның ішінде ақпараттық-коммуникациялық жабдықтары, бағдарламалық қамтамасыз ету мен ақпараттық жүйелерді пайдалану, сондай-ақ техникалық қолдаудың ілеспе қызметтерін ұсыну кіреді.</w:t>
      </w:r>
    </w:p>
    <w:p>
      <w:pPr>
        <w:spacing w:after="0"/>
        <w:ind w:left="0"/>
        <w:jc w:val="both"/>
      </w:pPr>
      <w:r>
        <w:rPr>
          <w:rFonts w:ascii="Times New Roman"/>
          <w:b w:val="false"/>
          <w:i w:val="false"/>
          <w:color w:val="000000"/>
          <w:sz w:val="28"/>
        </w:rPr>
        <w:t>
      2,3-бөлімнің 1.8-жолында ЭҚЖЖ 62.03.2 "Ақпараттық-коммуникациялық жабдықтары басқару жөніндегі қызметке" клиенттердің ақпараттық-коммуникациялық жабдығын және (немесе) деректерді өңдеу құралдарын жедел басқару және пайдалану бойынша қызметтерді ұсынукіреді.</w:t>
      </w:r>
    </w:p>
    <w:p>
      <w:pPr>
        <w:spacing w:after="0"/>
        <w:ind w:left="0"/>
        <w:jc w:val="both"/>
      </w:pPr>
      <w:r>
        <w:rPr>
          <w:rFonts w:ascii="Times New Roman"/>
          <w:b w:val="false"/>
          <w:i w:val="false"/>
          <w:color w:val="000000"/>
          <w:sz w:val="28"/>
        </w:rPr>
        <w:t>
      2,3-бөлімнің 1.9-жолында ЭҚЖЖ 62.09.1 "Мемлекеттік органдар, мекемелер және ұйымдардың функцияларын автоматтандыру аясында ақпараттық технологиялар және ақпараттық жүйелер саласындағы қызметтің басқа да түрлері" мемлекеттік органдар, мекемелер және ұйымдардың, Қазақстан Республикасының Қарулы Күштерінің функцияларын автоматтандыру, сондай-ақ халыққа мемлекеттік қызмет көрсету процесін автоматтандыру бөлігінде ақпараттық технологиялар саласындағы қызмет түрлерін қамтиды.</w:t>
      </w:r>
    </w:p>
    <w:p>
      <w:pPr>
        <w:spacing w:after="0"/>
        <w:ind w:left="0"/>
        <w:jc w:val="both"/>
      </w:pPr>
      <w:r>
        <w:rPr>
          <w:rFonts w:ascii="Times New Roman"/>
          <w:b w:val="false"/>
          <w:i w:val="false"/>
          <w:color w:val="000000"/>
          <w:sz w:val="28"/>
        </w:rPr>
        <w:t>
      2,3-бөлімнің 1.10-жолында ЭҚЖЖ 62.09.2 "Киберқауіпсіздік саласындағы қызметке":</w:t>
      </w:r>
    </w:p>
    <w:p>
      <w:pPr>
        <w:spacing w:after="0"/>
        <w:ind w:left="0"/>
        <w:jc w:val="both"/>
      </w:pPr>
      <w:r>
        <w:rPr>
          <w:rFonts w:ascii="Times New Roman"/>
          <w:b w:val="false"/>
          <w:i w:val="false"/>
          <w:color w:val="000000"/>
          <w:sz w:val="28"/>
        </w:rPr>
        <w:t>
      1) ұйымның ақпараттық коммуникациялық инфрақұрылым объектілерді қорғау;</w:t>
      </w:r>
    </w:p>
    <w:p>
      <w:pPr>
        <w:spacing w:after="0"/>
        <w:ind w:left="0"/>
        <w:jc w:val="both"/>
      </w:pPr>
      <w:r>
        <w:rPr>
          <w:rFonts w:ascii="Times New Roman"/>
          <w:b w:val="false"/>
          <w:i w:val="false"/>
          <w:color w:val="000000"/>
          <w:sz w:val="28"/>
        </w:rPr>
        <w:t>
      2) әлсіздіктерді айқындау;</w:t>
      </w:r>
    </w:p>
    <w:p>
      <w:pPr>
        <w:spacing w:after="0"/>
        <w:ind w:left="0"/>
        <w:jc w:val="both"/>
      </w:pPr>
      <w:r>
        <w:rPr>
          <w:rFonts w:ascii="Times New Roman"/>
          <w:b w:val="false"/>
          <w:i w:val="false"/>
          <w:color w:val="000000"/>
          <w:sz w:val="28"/>
        </w:rPr>
        <w:t>
      3) ақпараттандыру объектілерін қорғауды қамтамасыз етуді мониторингтеу;</w:t>
      </w:r>
    </w:p>
    <w:p>
      <w:pPr>
        <w:spacing w:after="0"/>
        <w:ind w:left="0"/>
        <w:jc w:val="both"/>
      </w:pPr>
      <w:r>
        <w:rPr>
          <w:rFonts w:ascii="Times New Roman"/>
          <w:b w:val="false"/>
          <w:i w:val="false"/>
          <w:color w:val="000000"/>
          <w:sz w:val="28"/>
        </w:rPr>
        <w:t>
      4) интернет-ресурстарды мониторингтеу;</w:t>
      </w:r>
    </w:p>
    <w:p>
      <w:pPr>
        <w:spacing w:after="0"/>
        <w:ind w:left="0"/>
        <w:jc w:val="both"/>
      </w:pPr>
      <w:r>
        <w:rPr>
          <w:rFonts w:ascii="Times New Roman"/>
          <w:b w:val="false"/>
          <w:i w:val="false"/>
          <w:color w:val="000000"/>
          <w:sz w:val="28"/>
        </w:rPr>
        <w:t>
      5) ақпараттық қауіпсіздік талаптарына сәйкес ақпараттық жүйелердің, автоматтандырылған басқару жүйелерінің, аппараттық-бағдарламалық кешендердің жұмыс істеу шарттарының өзгермейтіндігін мониторингтеу;</w:t>
      </w:r>
    </w:p>
    <w:p>
      <w:pPr>
        <w:spacing w:after="0"/>
        <w:ind w:left="0"/>
        <w:jc w:val="both"/>
      </w:pPr>
      <w:r>
        <w:rPr>
          <w:rFonts w:ascii="Times New Roman"/>
          <w:b w:val="false"/>
          <w:i w:val="false"/>
          <w:color w:val="000000"/>
          <w:sz w:val="28"/>
        </w:rPr>
        <w:t>
      6) ақпараттық қауіпсіздік оқиғаларына жауап қайтару;</w:t>
      </w:r>
    </w:p>
    <w:p>
      <w:pPr>
        <w:spacing w:after="0"/>
        <w:ind w:left="0"/>
        <w:jc w:val="both"/>
      </w:pPr>
      <w:r>
        <w:rPr>
          <w:rFonts w:ascii="Times New Roman"/>
          <w:b w:val="false"/>
          <w:i w:val="false"/>
          <w:color w:val="000000"/>
          <w:sz w:val="28"/>
        </w:rPr>
        <w:t>
      7) қолжетімді барлық арналар бойынша кәсіпорынның шегінен тыс құпия ақпараттың таратылуын бақылау;</w:t>
      </w:r>
    </w:p>
    <w:p>
      <w:pPr>
        <w:spacing w:after="0"/>
        <w:ind w:left="0"/>
        <w:jc w:val="both"/>
      </w:pPr>
      <w:r>
        <w:rPr>
          <w:rFonts w:ascii="Times New Roman"/>
          <w:b w:val="false"/>
          <w:i w:val="false"/>
          <w:color w:val="000000"/>
          <w:sz w:val="28"/>
        </w:rPr>
        <w:t>
      8) қауіпсіздік оқиғаларын талдау және корреляциялау;</w:t>
      </w:r>
    </w:p>
    <w:p>
      <w:pPr>
        <w:spacing w:after="0"/>
        <w:ind w:left="0"/>
        <w:jc w:val="both"/>
      </w:pPr>
      <w:r>
        <w:rPr>
          <w:rFonts w:ascii="Times New Roman"/>
          <w:b w:val="false"/>
          <w:i w:val="false"/>
          <w:color w:val="000000"/>
          <w:sz w:val="28"/>
        </w:rPr>
        <w:t>
      9) ақпараттық қауіпсіздік аудиті;</w:t>
      </w:r>
    </w:p>
    <w:p>
      <w:pPr>
        <w:spacing w:after="0"/>
        <w:ind w:left="0"/>
        <w:jc w:val="both"/>
      </w:pPr>
      <w:r>
        <w:rPr>
          <w:rFonts w:ascii="Times New Roman"/>
          <w:b w:val="false"/>
          <w:i w:val="false"/>
          <w:color w:val="000000"/>
          <w:sz w:val="28"/>
        </w:rPr>
        <w:t>
      10) ақпараттық қауіпсіздік қауіптерін анықтау, талдау және алдын-алу бөлігінде ақпаратты қорғау құралдарын әзірлеу;</w:t>
      </w:r>
    </w:p>
    <w:p>
      <w:pPr>
        <w:spacing w:after="0"/>
        <w:ind w:left="0"/>
        <w:jc w:val="both"/>
      </w:pPr>
      <w:r>
        <w:rPr>
          <w:rFonts w:ascii="Times New Roman"/>
          <w:b w:val="false"/>
          <w:i w:val="false"/>
          <w:color w:val="000000"/>
          <w:sz w:val="28"/>
        </w:rPr>
        <w:t>
      11) ақпаратты криптографиялық қорғаудың құралдарын әзірлеу кіреді.</w:t>
      </w:r>
    </w:p>
    <w:p>
      <w:pPr>
        <w:spacing w:after="0"/>
        <w:ind w:left="0"/>
        <w:jc w:val="both"/>
      </w:pPr>
      <w:r>
        <w:rPr>
          <w:rFonts w:ascii="Times New Roman"/>
          <w:b w:val="false"/>
          <w:i w:val="false"/>
          <w:color w:val="000000"/>
          <w:sz w:val="28"/>
        </w:rPr>
        <w:t>
      2,3-бөлімнің 1.11-жолында ЭҚЖЖ 62.09.9 "Басқа топтамаларға енгізілмеген, ақпараттық технологиялар мен ақпараттық жүйелер саласындағы қызметтің басқа да түрлері":</w:t>
      </w:r>
    </w:p>
    <w:p>
      <w:pPr>
        <w:spacing w:after="0"/>
        <w:ind w:left="0"/>
        <w:jc w:val="both"/>
      </w:pPr>
      <w:r>
        <w:rPr>
          <w:rFonts w:ascii="Times New Roman"/>
          <w:b w:val="false"/>
          <w:i w:val="false"/>
          <w:color w:val="000000"/>
          <w:sz w:val="28"/>
        </w:rPr>
        <w:t>
      1) басқа топтамаларға енгізілмеген, ақпараттық технологиялар мен ақпараттық жүйелер саласындағы өзге де қызмет, сондай-ақ:</w:t>
      </w:r>
    </w:p>
    <w:p>
      <w:pPr>
        <w:spacing w:after="0"/>
        <w:ind w:left="0"/>
        <w:jc w:val="both"/>
      </w:pPr>
      <w:r>
        <w:rPr>
          <w:rFonts w:ascii="Times New Roman"/>
          <w:b w:val="false"/>
          <w:i w:val="false"/>
          <w:color w:val="000000"/>
          <w:sz w:val="28"/>
        </w:rPr>
        <w:t>
      компьютерлерді бұзылғаннан кейін қалпына келтіру;</w:t>
      </w:r>
    </w:p>
    <w:p>
      <w:pPr>
        <w:spacing w:after="0"/>
        <w:ind w:left="0"/>
        <w:jc w:val="both"/>
      </w:pPr>
      <w:r>
        <w:rPr>
          <w:rFonts w:ascii="Times New Roman"/>
          <w:b w:val="false"/>
          <w:i w:val="false"/>
          <w:color w:val="000000"/>
          <w:sz w:val="28"/>
        </w:rPr>
        <w:t>
      дербес копьютерлерді орнату (баптау);</w:t>
      </w:r>
    </w:p>
    <w:p>
      <w:pPr>
        <w:spacing w:after="0"/>
        <w:ind w:left="0"/>
        <w:jc w:val="both"/>
      </w:pPr>
      <w:r>
        <w:rPr>
          <w:rFonts w:ascii="Times New Roman"/>
          <w:b w:val="false"/>
          <w:i w:val="false"/>
          <w:color w:val="000000"/>
          <w:sz w:val="28"/>
        </w:rPr>
        <w:t>
      бағдарламалық қамтамасыз етуді орнату қызметі;</w:t>
      </w:r>
    </w:p>
    <w:p>
      <w:pPr>
        <w:spacing w:after="0"/>
        <w:ind w:left="0"/>
        <w:jc w:val="both"/>
      </w:pPr>
      <w:r>
        <w:rPr>
          <w:rFonts w:ascii="Times New Roman"/>
          <w:b w:val="false"/>
          <w:i w:val="false"/>
          <w:color w:val="000000"/>
          <w:sz w:val="28"/>
        </w:rPr>
        <w:t>
      жұмыс станцияларының, серверлердің, деректерді сақтау жүйелерінің, электр энергетикасы саласындағы ақпараттық қауіпсіздік құралдарының жұмыс істеу (пайдалану) қабілетін қамтамасыз ету кіреді.</w:t>
      </w:r>
    </w:p>
    <w:p>
      <w:pPr>
        <w:spacing w:after="0"/>
        <w:ind w:left="0"/>
        <w:jc w:val="both"/>
      </w:pPr>
      <w:r>
        <w:rPr>
          <w:rFonts w:ascii="Times New Roman"/>
          <w:b w:val="false"/>
          <w:i w:val="false"/>
          <w:color w:val="000000"/>
          <w:sz w:val="28"/>
        </w:rPr>
        <w:t>
      2,3-бөлімнің 1.12-жолында ЭҚЖЖ 63.11.1 "Қосымшаларды (қолданбалы бағдарламаларды) орналастыру және осымен байланысты қызметтер":</w:t>
      </w:r>
    </w:p>
    <w:p>
      <w:pPr>
        <w:spacing w:after="0"/>
        <w:ind w:left="0"/>
        <w:jc w:val="both"/>
      </w:pPr>
      <w:r>
        <w:rPr>
          <w:rFonts w:ascii="Times New Roman"/>
          <w:b w:val="false"/>
          <w:i w:val="false"/>
          <w:color w:val="000000"/>
          <w:sz w:val="28"/>
        </w:rPr>
        <w:t>
      1) серверде ақпараттық ресурстарды орналастыру үшін инфрақұрылыммен қамтамасыз ету және осы ресурстарға тұрақты қол жеткізуді қамтамасыз ету және осымен байланысты қызмет;</w:t>
      </w:r>
    </w:p>
    <w:p>
      <w:pPr>
        <w:spacing w:after="0"/>
        <w:ind w:left="0"/>
        <w:jc w:val="both"/>
      </w:pPr>
      <w:r>
        <w:rPr>
          <w:rFonts w:ascii="Times New Roman"/>
          <w:b w:val="false"/>
          <w:i w:val="false"/>
          <w:color w:val="000000"/>
          <w:sz w:val="28"/>
        </w:rPr>
        <w:t>
      2) веб-сайттарды орналастыру, деректерді ағындық беру қызметі немесе қосымшаларды (қолданбалы бағдарламаларды) орналастыру сияқты орналастыру бойынша мамандандырылған қызметтер;</w:t>
      </w:r>
    </w:p>
    <w:p>
      <w:pPr>
        <w:spacing w:after="0"/>
        <w:ind w:left="0"/>
        <w:jc w:val="both"/>
      </w:pPr>
      <w:r>
        <w:rPr>
          <w:rFonts w:ascii="Times New Roman"/>
          <w:b w:val="false"/>
          <w:i w:val="false"/>
          <w:color w:val="000000"/>
          <w:sz w:val="28"/>
        </w:rPr>
        <w:t>
      3) қосымшалар қызметін ұсыну (жалдау);</w:t>
      </w:r>
    </w:p>
    <w:p>
      <w:pPr>
        <w:spacing w:after="0"/>
        <w:ind w:left="0"/>
        <w:jc w:val="both"/>
      </w:pPr>
      <w:r>
        <w:rPr>
          <w:rFonts w:ascii="Times New Roman"/>
          <w:b w:val="false"/>
          <w:i w:val="false"/>
          <w:color w:val="000000"/>
          <w:sz w:val="28"/>
        </w:rPr>
        <w:t>
      4) клиенттерге уақыт бөлу тәртібінде жұмыс істейтін басты есептеу жүйесіне қол жеткізуді ұсынуды қамтиды.</w:t>
      </w:r>
    </w:p>
    <w:p>
      <w:pPr>
        <w:spacing w:after="0"/>
        <w:ind w:left="0"/>
        <w:jc w:val="both"/>
      </w:pPr>
      <w:r>
        <w:rPr>
          <w:rFonts w:ascii="Times New Roman"/>
          <w:b w:val="false"/>
          <w:i w:val="false"/>
          <w:color w:val="000000"/>
          <w:sz w:val="28"/>
        </w:rPr>
        <w:t>
      2,3-бөлімнің 1.13-жолында ЭҚЖЖ 63.11.2 "Ақпараттық жүйелер мен деректер базасын сүйемелдей отырып, әдіснамалық-ақпараттық қамтамасыз етуге":</w:t>
      </w:r>
    </w:p>
    <w:p>
      <w:pPr>
        <w:spacing w:after="0"/>
        <w:ind w:left="0"/>
        <w:jc w:val="both"/>
      </w:pPr>
      <w:r>
        <w:rPr>
          <w:rFonts w:ascii="Times New Roman"/>
          <w:b w:val="false"/>
          <w:i w:val="false"/>
          <w:color w:val="000000"/>
          <w:sz w:val="28"/>
        </w:rPr>
        <w:t>
      1) отын-энергетикалық кешеннің, жаһандық навигациялық спутниктік жүйелердің және басқа салалар деректерін жинау, талдау және өңдеуге арналған инфрақұрылыммен қамтамасыз ету;</w:t>
      </w:r>
    </w:p>
    <w:p>
      <w:pPr>
        <w:spacing w:after="0"/>
        <w:ind w:left="0"/>
        <w:jc w:val="both"/>
      </w:pPr>
      <w:r>
        <w:rPr>
          <w:rFonts w:ascii="Times New Roman"/>
          <w:b w:val="false"/>
          <w:i w:val="false"/>
          <w:color w:val="000000"/>
          <w:sz w:val="28"/>
        </w:rPr>
        <w:t>
      2) деректерді өңдеу қызметі компаниялардан алынған деректер негізінде мамандандырылған есептерді құрастыру және деректерді кешенді өңдеу, деректер қорларының жұмыс істеуін қамтамасыз ету бойынша ағымдағы жұмыстарды қоса алғанда, деректерді автоматты түрде өңдеуді қамтамасыз етуді және деректерді енгізу қызметін қамтиды. Деректерді жинау, талдау және өңдеу мұнай, газ, көмір, уран, тау-кен металлургиялық кешені, жерасты сулары, емдік балшықтар және электр энергиясы, сондай-ақ электр және жылу энергиясын өңдеу үшін қолданылатын жаңғыртылатын энергия көздері сияқты басқа салаларды қамтиды;</w:t>
      </w:r>
    </w:p>
    <w:p>
      <w:pPr>
        <w:spacing w:after="0"/>
        <w:ind w:left="0"/>
        <w:jc w:val="both"/>
      </w:pPr>
      <w:r>
        <w:rPr>
          <w:rFonts w:ascii="Times New Roman"/>
          <w:b w:val="false"/>
          <w:i w:val="false"/>
          <w:color w:val="000000"/>
          <w:sz w:val="28"/>
        </w:rPr>
        <w:t>
      3) халықты жұмыспен қамту және әлеуметтік қорғау мәселелері бойынша ақпаратты жинау және жүйелеу;</w:t>
      </w:r>
    </w:p>
    <w:p>
      <w:pPr>
        <w:spacing w:after="0"/>
        <w:ind w:left="0"/>
        <w:jc w:val="both"/>
      </w:pPr>
      <w:r>
        <w:rPr>
          <w:rFonts w:ascii="Times New Roman"/>
          <w:b w:val="false"/>
          <w:i w:val="false"/>
          <w:color w:val="000000"/>
          <w:sz w:val="28"/>
        </w:rPr>
        <w:t>
      4) еңбек нарығында тіркелген адамдар мен мемлекеттік әлеуметтік көмек алушы адамдар бойынша деректер банкін өңдеу;</w:t>
      </w:r>
    </w:p>
    <w:p>
      <w:pPr>
        <w:spacing w:after="0"/>
        <w:ind w:left="0"/>
        <w:jc w:val="both"/>
      </w:pPr>
      <w:r>
        <w:rPr>
          <w:rFonts w:ascii="Times New Roman"/>
          <w:b w:val="false"/>
          <w:i w:val="false"/>
          <w:color w:val="000000"/>
          <w:sz w:val="28"/>
        </w:rPr>
        <w:t>
      5) еңбек нарығының кәсіптік құрылымы туралы деректерді қорыту;</w:t>
      </w:r>
    </w:p>
    <w:p>
      <w:pPr>
        <w:spacing w:after="0"/>
        <w:ind w:left="0"/>
        <w:jc w:val="both"/>
      </w:pPr>
      <w:r>
        <w:rPr>
          <w:rFonts w:ascii="Times New Roman"/>
          <w:b w:val="false"/>
          <w:i w:val="false"/>
          <w:color w:val="000000"/>
          <w:sz w:val="28"/>
        </w:rPr>
        <w:t>
      6) еңбек ресурстарының жағдайына кешенді талдау жүргізу;</w:t>
      </w:r>
    </w:p>
    <w:p>
      <w:pPr>
        <w:spacing w:after="0"/>
        <w:ind w:left="0"/>
        <w:jc w:val="both"/>
      </w:pPr>
      <w:r>
        <w:rPr>
          <w:rFonts w:ascii="Times New Roman"/>
          <w:b w:val="false"/>
          <w:i w:val="false"/>
          <w:color w:val="000000"/>
          <w:sz w:val="28"/>
        </w:rPr>
        <w:t>
      7) халықтың өнімді жұмыспен қамтылуын қамтамасыз ету бойынша ұсыныстар әзірлеу;</w:t>
      </w:r>
    </w:p>
    <w:p>
      <w:pPr>
        <w:spacing w:after="0"/>
        <w:ind w:left="0"/>
        <w:jc w:val="both"/>
      </w:pPr>
      <w:r>
        <w:rPr>
          <w:rFonts w:ascii="Times New Roman"/>
          <w:b w:val="false"/>
          <w:i w:val="false"/>
          <w:color w:val="000000"/>
          <w:sz w:val="28"/>
        </w:rPr>
        <w:t>
      8) жерді қашықтан зондтау деректерін өңдеу және тарату;</w:t>
      </w:r>
    </w:p>
    <w:p>
      <w:pPr>
        <w:spacing w:after="0"/>
        <w:ind w:left="0"/>
        <w:jc w:val="both"/>
      </w:pPr>
      <w:r>
        <w:rPr>
          <w:rFonts w:ascii="Times New Roman"/>
          <w:b w:val="false"/>
          <w:i w:val="false"/>
          <w:color w:val="000000"/>
          <w:sz w:val="28"/>
        </w:rPr>
        <w:t>
      9) жоғары нүктелі спутниктік навигация жүйесінің деректерін өңдеу және тарату кіреді.</w:t>
      </w:r>
    </w:p>
    <w:p>
      <w:pPr>
        <w:spacing w:after="0"/>
        <w:ind w:left="0"/>
        <w:jc w:val="both"/>
      </w:pPr>
      <w:r>
        <w:rPr>
          <w:rFonts w:ascii="Times New Roman"/>
          <w:b w:val="false"/>
          <w:i w:val="false"/>
          <w:color w:val="000000"/>
          <w:sz w:val="28"/>
        </w:rPr>
        <w:t>
      2,3-бөлімнің 1.14-жолында ЭҚЖЖ 63.12.0 "Веб-порталдардың қызметіне":</w:t>
      </w:r>
    </w:p>
    <w:p>
      <w:pPr>
        <w:spacing w:after="0"/>
        <w:ind w:left="0"/>
        <w:jc w:val="both"/>
      </w:pPr>
      <w:r>
        <w:rPr>
          <w:rFonts w:ascii="Times New Roman"/>
          <w:b w:val="false"/>
          <w:i w:val="false"/>
          <w:color w:val="000000"/>
          <w:sz w:val="28"/>
        </w:rPr>
        <w:t>
      1) ақпаратты жеңіл іздеуді қамтамасыз ететін Интернет-мекенжайлардың ауқымды деректер базасын жүргізу және әзірлеу мақсатымен іздеу жүйелерін пайдаланатын веб-сайттарды қолдану және форматта ұстау;</w:t>
      </w:r>
    </w:p>
    <w:p>
      <w:pPr>
        <w:spacing w:after="0"/>
        <w:ind w:left="0"/>
        <w:jc w:val="both"/>
      </w:pPr>
      <w:r>
        <w:rPr>
          <w:rFonts w:ascii="Times New Roman"/>
          <w:b w:val="false"/>
          <w:i w:val="false"/>
          <w:color w:val="000000"/>
          <w:sz w:val="28"/>
        </w:rPr>
        <w:t>
      2) Интернет желісінде порталдар ретінде жұмыс істейтін мерзімдік жаңартылып отыратын ақпараттарды ұсынатын бұқаралық ақпарат құралы веб-сайттары сияқты өзге де веб-сайттарының жұмыс істеуі кіреді.</w:t>
      </w:r>
    </w:p>
    <w:p>
      <w:pPr>
        <w:spacing w:after="0"/>
        <w:ind w:left="0"/>
        <w:jc w:val="both"/>
      </w:pPr>
      <w:r>
        <w:rPr>
          <w:rFonts w:ascii="Times New Roman"/>
          <w:b w:val="false"/>
          <w:i w:val="false"/>
          <w:color w:val="000000"/>
          <w:sz w:val="28"/>
        </w:rPr>
        <w:t xml:space="preserve">
      2,3-бөлімнің 1.3.1, 1.4.1, 1.14.1-жолдарында Қазақстан Республикасы Инвестициялар және даму министрінің 2018 жылғы 20 сәуірдегі № 260 </w:t>
      </w:r>
      <w:r>
        <w:rPr>
          <w:rFonts w:ascii="Times New Roman"/>
          <w:b w:val="false"/>
          <w:i w:val="false"/>
          <w:color w:val="000000"/>
          <w:sz w:val="28"/>
        </w:rPr>
        <w:t>бұйрығымен</w:t>
      </w:r>
      <w:r>
        <w:rPr>
          <w:rFonts w:ascii="Times New Roman"/>
          <w:b w:val="false"/>
          <w:i w:val="false"/>
          <w:color w:val="000000"/>
          <w:sz w:val="28"/>
        </w:rPr>
        <w:t xml:space="preserve"> бекітілген ұйымдардың Тауарларды, жұмыстарды және көрсетілетін қызметтерді сатып алу кезінде жергілікті қамтуды есептеуінің бірыңғай әдістемесіне сәйкес жергілікті қамтуды есептеу жүргізіледі (Нормативтік құқықтық актілерді мемлекеттік тіркеу тізілімінде № 16942 болып тіркелген).</w:t>
      </w:r>
    </w:p>
    <w:bookmarkStart w:name="z178" w:id="77"/>
    <w:p>
      <w:pPr>
        <w:spacing w:after="0"/>
        <w:ind w:left="0"/>
        <w:jc w:val="both"/>
      </w:pPr>
      <w:r>
        <w:rPr>
          <w:rFonts w:ascii="Times New Roman"/>
          <w:b w:val="false"/>
          <w:i w:val="false"/>
          <w:color w:val="000000"/>
          <w:sz w:val="28"/>
        </w:rPr>
        <w:t xml:space="preserve">
      6.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Респонденттердің алғашқы статистикалық деректерді ұсыну қағидаларымен белгіленген тәртіпте ұсынады (Нормативтік құқықтық актілерді мемлекеттік тіркеу тізілімінде № 6459 болып тіркелген).</w:t>
      </w:r>
    </w:p>
    <w:bookmarkEnd w:id="77"/>
    <w:bookmarkStart w:name="z179" w:id="78"/>
    <w:p>
      <w:pPr>
        <w:spacing w:after="0"/>
        <w:ind w:left="0"/>
        <w:jc w:val="both"/>
      </w:pPr>
      <w:r>
        <w:rPr>
          <w:rFonts w:ascii="Times New Roman"/>
          <w:b w:val="false"/>
          <w:i w:val="false"/>
          <w:color w:val="000000"/>
          <w:sz w:val="28"/>
        </w:rPr>
        <w:t>
      7. Осы статистикалық нысанды тапсыру электрондық түрде немесе қағаз жеткізгіште жүзеге асырылады. Статистикалық нысанды электронды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78"/>
    <w:bookmarkStart w:name="z180" w:id="79"/>
    <w:p>
      <w:pPr>
        <w:spacing w:after="0"/>
        <w:ind w:left="0"/>
        <w:jc w:val="both"/>
      </w:pPr>
      <w:r>
        <w:rPr>
          <w:rFonts w:ascii="Times New Roman"/>
          <w:b w:val="false"/>
          <w:i w:val="false"/>
          <w:color w:val="000000"/>
          <w:sz w:val="28"/>
        </w:rPr>
        <w:t>
      8. Ескертпе: Х-бұл позиция толтыруға жатпайды.</w:t>
      </w:r>
    </w:p>
    <w:bookmarkEnd w:id="79"/>
    <w:bookmarkStart w:name="z181" w:id="80"/>
    <w:p>
      <w:pPr>
        <w:spacing w:after="0"/>
        <w:ind w:left="0"/>
        <w:jc w:val="both"/>
      </w:pPr>
      <w:r>
        <w:rPr>
          <w:rFonts w:ascii="Times New Roman"/>
          <w:b w:val="false"/>
          <w:i w:val="false"/>
          <w:color w:val="000000"/>
          <w:sz w:val="28"/>
        </w:rPr>
        <w:t>
      9. Арифметикалық-логикалық бақылау:</w:t>
      </w:r>
    </w:p>
    <w:bookmarkEnd w:id="80"/>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1-баған = ∑ 2, 3, 5, 6-бағандар барлық жолдар бойынша;</w:t>
      </w:r>
    </w:p>
    <w:p>
      <w:pPr>
        <w:spacing w:after="0"/>
        <w:ind w:left="0"/>
        <w:jc w:val="both"/>
      </w:pPr>
      <w:r>
        <w:rPr>
          <w:rFonts w:ascii="Times New Roman"/>
          <w:b w:val="false"/>
          <w:i w:val="false"/>
          <w:color w:val="000000"/>
          <w:sz w:val="28"/>
        </w:rPr>
        <w:t>
      3-баған ≥ 4-баған;</w:t>
      </w:r>
    </w:p>
    <w:p>
      <w:pPr>
        <w:spacing w:after="0"/>
        <w:ind w:left="0"/>
        <w:jc w:val="both"/>
      </w:pPr>
      <w:r>
        <w:rPr>
          <w:rFonts w:ascii="Times New Roman"/>
          <w:b w:val="false"/>
          <w:i w:val="false"/>
          <w:color w:val="000000"/>
          <w:sz w:val="28"/>
        </w:rPr>
        <w:t>
      1-жол = 1.1-жол+ 1.2-жол + 1.3-жол + 1.4-жол + 1.5-жол + 1.6-жол +</w:t>
      </w:r>
    </w:p>
    <w:p>
      <w:pPr>
        <w:spacing w:after="0"/>
        <w:ind w:left="0"/>
        <w:jc w:val="both"/>
      </w:pPr>
      <w:r>
        <w:rPr>
          <w:rFonts w:ascii="Times New Roman"/>
          <w:b w:val="false"/>
          <w:i w:val="false"/>
          <w:color w:val="000000"/>
          <w:sz w:val="28"/>
        </w:rPr>
        <w:t>
      1.7-жол + 1.8-жол + 1.9-жол + 1.10-жол + 1.11-жол + 1.12-жол + 1.13-жол + 1.14-жол;</w:t>
      </w:r>
    </w:p>
    <w:p>
      <w:pPr>
        <w:spacing w:after="0"/>
        <w:ind w:left="0"/>
        <w:jc w:val="both"/>
      </w:pPr>
      <w:r>
        <w:rPr>
          <w:rFonts w:ascii="Times New Roman"/>
          <w:b w:val="false"/>
          <w:i w:val="false"/>
          <w:color w:val="000000"/>
          <w:sz w:val="28"/>
        </w:rPr>
        <w:t>
      1.3-жол ≥ 1.3.1-жол 1, 2, 3, 4, 5, 6-бағандар бойынша;</w:t>
      </w:r>
    </w:p>
    <w:p>
      <w:pPr>
        <w:spacing w:after="0"/>
        <w:ind w:left="0"/>
        <w:jc w:val="both"/>
      </w:pPr>
      <w:r>
        <w:rPr>
          <w:rFonts w:ascii="Times New Roman"/>
          <w:b w:val="false"/>
          <w:i w:val="false"/>
          <w:color w:val="000000"/>
          <w:sz w:val="28"/>
        </w:rPr>
        <w:t>
      1.4-жол ≥ 1.4.1-жол 1, 2, 3, 4, 5, 6-бағандар бойынша;</w:t>
      </w:r>
    </w:p>
    <w:p>
      <w:pPr>
        <w:spacing w:after="0"/>
        <w:ind w:left="0"/>
        <w:jc w:val="both"/>
      </w:pPr>
      <w:r>
        <w:rPr>
          <w:rFonts w:ascii="Times New Roman"/>
          <w:b w:val="false"/>
          <w:i w:val="false"/>
          <w:color w:val="000000"/>
          <w:sz w:val="28"/>
        </w:rPr>
        <w:t>
      1.14-жол ≥ 1.14.1-жол 1, 2, 3, 4, 5, 6-бағандар бойынша.</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1-жол = 1.1-жол+ 1.2-жол + 1.3-жол + 1.4-жол + 1.5-жол + 1.6-жол +</w:t>
      </w:r>
    </w:p>
    <w:p>
      <w:pPr>
        <w:spacing w:after="0"/>
        <w:ind w:left="0"/>
        <w:jc w:val="both"/>
      </w:pPr>
      <w:r>
        <w:rPr>
          <w:rFonts w:ascii="Times New Roman"/>
          <w:b w:val="false"/>
          <w:i w:val="false"/>
          <w:color w:val="000000"/>
          <w:sz w:val="28"/>
        </w:rPr>
        <w:t>
      1.7-жол + 1.8-жол + 1.9-жол + 1.10-жол + 1.11-жол + 1.12-жол + 1.13-жол + 1.14-жол;</w:t>
      </w:r>
    </w:p>
    <w:p>
      <w:pPr>
        <w:spacing w:after="0"/>
        <w:ind w:left="0"/>
        <w:jc w:val="both"/>
      </w:pPr>
      <w:r>
        <w:rPr>
          <w:rFonts w:ascii="Times New Roman"/>
          <w:b w:val="false"/>
          <w:i w:val="false"/>
          <w:color w:val="000000"/>
          <w:sz w:val="28"/>
        </w:rPr>
        <w:t>
      1.3-жол ≥ 1.3.1-жол 1- баған бойынша;</w:t>
      </w:r>
    </w:p>
    <w:p>
      <w:pPr>
        <w:spacing w:after="0"/>
        <w:ind w:left="0"/>
        <w:jc w:val="both"/>
      </w:pPr>
      <w:r>
        <w:rPr>
          <w:rFonts w:ascii="Times New Roman"/>
          <w:b w:val="false"/>
          <w:i w:val="false"/>
          <w:color w:val="000000"/>
          <w:sz w:val="28"/>
        </w:rPr>
        <w:t>
      1.4-жол ≥ 1.4.1-жол 1- баған бойынша;</w:t>
      </w:r>
    </w:p>
    <w:p>
      <w:pPr>
        <w:spacing w:after="0"/>
        <w:ind w:left="0"/>
        <w:jc w:val="both"/>
      </w:pPr>
      <w:r>
        <w:rPr>
          <w:rFonts w:ascii="Times New Roman"/>
          <w:b w:val="false"/>
          <w:i w:val="false"/>
          <w:color w:val="000000"/>
          <w:sz w:val="28"/>
        </w:rPr>
        <w:t>
      1.14-жол ≥ 1.14.1-жол 1-баған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Бұйрық 11-қосымшамен толықтырылды - ҚР Стратегиялық жоспарлау және реформалар агенттігі Ұлттық статистика бюросы Басшысының 19.07.2023 </w:t>
      </w:r>
      <w:r>
        <w:rPr>
          <w:rFonts w:ascii="Times New Roman"/>
          <w:b w:val="false"/>
          <w:i w:val="false"/>
          <w:color w:val="ff0000"/>
          <w:sz w:val="28"/>
        </w:rPr>
        <w:t>№ 10</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476500" cy="175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11</w:t>
            </w:r>
          </w:p>
          <w:p>
            <w:pPr>
              <w:spacing w:after="20"/>
              <w:ind w:left="20"/>
              <w:jc w:val="both"/>
            </w:pPr>
            <w:r>
              <w:rPr>
                <w:rFonts w:ascii="Times New Roman"/>
                <w:b w:val="false"/>
                <w:i w:val="false"/>
                <w:color w:val="000000"/>
                <w:sz w:val="20"/>
              </w:rPr>
              <w:t>
к приказу Председателя</w:t>
            </w:r>
          </w:p>
          <w:p>
            <w:pPr>
              <w:spacing w:after="20"/>
              <w:ind w:left="20"/>
              <w:jc w:val="both"/>
            </w:pPr>
            <w:r>
              <w:rPr>
                <w:rFonts w:ascii="Times New Roman"/>
                <w:b w:val="false"/>
                <w:i w:val="false"/>
                <w:color w:val="000000"/>
                <w:sz w:val="20"/>
              </w:rPr>
              <w:t>
Комитета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21 января 2020 года № 5</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қызмет туралы есеп</w:t>
            </w:r>
          </w:p>
          <w:p>
            <w:pPr>
              <w:spacing w:after="20"/>
              <w:ind w:left="20"/>
              <w:jc w:val="both"/>
            </w:pPr>
            <w:r>
              <w:rPr>
                <w:rFonts w:ascii="Times New Roman"/>
                <w:b w:val="false"/>
                <w:i w:val="false"/>
                <w:color w:val="000000"/>
                <w:sz w:val="20"/>
              </w:rPr>
              <w:t>
Отчет о лизинговой деятельности</w:t>
            </w:r>
          </w:p>
        </w:tc>
      </w:tr>
      <w:tr>
        <w:trPr>
          <w:trHeight w:val="30" w:hRule="atLeast"/>
        </w:trPr>
        <w:tc>
          <w:tcPr>
            <w:tcW w:w="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1-лизинг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санына қарамастан Экономикалық қызмет түрлерінің жалпы жіктеуіші бойынша 64.91.1, 64.91.2, 77.11.2, 77.12.2, 77.31.2, 77.32.2, 77.33.2, 77.33.9, 77.34.2, 77.35.2, 77.39.2, 77.40.0 кодтарына сәйкес лизинг саласындағы негізгі қызмет түрімен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с основным видом деятельности в области лизинга, согласно кодам Общего классификатора видов экономической деятельности 64.91.1, 64.91.2, 77.11.2, 77.12.2, 77.31.2, 77.32.2, 77.33.2, 77.33.9, 77.34.2, 77.35.2, 77.39.2, 77.40.0</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30 наурызға (қоса алғанда) дейін</w:t>
            </w:r>
          </w:p>
          <w:p>
            <w:pPr>
              <w:spacing w:after="20"/>
              <w:ind w:left="20"/>
              <w:jc w:val="both"/>
            </w:pPr>
            <w:r>
              <w:rPr>
                <w:rFonts w:ascii="Times New Roman"/>
                <w:b w:val="false"/>
                <w:i w:val="false"/>
                <w:color w:val="000000"/>
                <w:sz w:val="20"/>
              </w:rPr>
              <w:t>
Срок представления – до 30 марта (включительно) после отчетного периода</w:t>
            </w:r>
          </w:p>
        </w:tc>
      </w:tr>
      <w:tr>
        <w:trPr>
          <w:trHeight w:val="30" w:hRule="atLeast"/>
        </w:trPr>
        <w:tc>
          <w:tcPr>
            <w:tcW w:w="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көрсетілген өңірді көрсетіңіз (облыс, қала, аудан)</w:t>
            </w:r>
          </w:p>
          <w:p>
            <w:pPr>
              <w:spacing w:after="20"/>
              <w:ind w:left="20"/>
              <w:jc w:val="both"/>
            </w:pPr>
            <w:r>
              <w:rPr>
                <w:rFonts w:ascii="Times New Roman"/>
                <w:b w:val="false"/>
                <w:i w:val="false"/>
                <w:color w:val="000000"/>
                <w:sz w:val="20"/>
              </w:rPr>
              <w:t>
Укажите регион оказания услуг (область, город, район)</w:t>
            </w:r>
          </w:p>
        </w:tc>
        <w:tc>
          <w:tcPr>
            <w:tcW w:w="0" w:type="auto"/>
            <w:gridSpan w:val="1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 коды (ӘАОЖ)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на бумажном носителе)</w:t>
            </w:r>
          </w:p>
        </w:tc>
        <w:tc>
          <w:tcPr>
            <w:tcW w:w="0" w:type="auto"/>
            <w:gridSpan w:val="1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Лизинг қызметі (қаржылық, операциялық) түрін көрсетіңіз</w:t>
            </w:r>
          </w:p>
          <w:p>
            <w:pPr>
              <w:spacing w:after="20"/>
              <w:ind w:left="20"/>
              <w:jc w:val="both"/>
            </w:pPr>
            <w:r>
              <w:rPr>
                <w:rFonts w:ascii="Times New Roman"/>
                <w:b w:val="false"/>
                <w:i w:val="false"/>
                <w:color w:val="000000"/>
                <w:sz w:val="20"/>
              </w:rPr>
              <w:t>
Укажите вид лизинговой деятельности (финансовый, операционный)</w:t>
            </w:r>
          </w:p>
        </w:tc>
        <w:tc>
          <w:tcPr>
            <w:tcW w:w="0" w:type="auto"/>
            <w:gridSpan w:val="1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Қызметіңіздің негізгі сипаттамаларын көрсетіңіз, мың теңге</w:t>
      </w:r>
    </w:p>
    <w:p>
      <w:pPr>
        <w:spacing w:after="0"/>
        <w:ind w:left="0"/>
        <w:jc w:val="both"/>
      </w:pPr>
      <w:r>
        <w:rPr>
          <w:rFonts w:ascii="Times New Roman"/>
          <w:b w:val="false"/>
          <w:i w:val="false"/>
          <w:color w:val="000000"/>
          <w:sz w:val="28"/>
        </w:rPr>
        <w:t>
      Укажите основные характеристики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алынған лизингтік төлемдер көлемі</w:t>
            </w:r>
          </w:p>
          <w:p>
            <w:pPr>
              <w:spacing w:after="20"/>
              <w:ind w:left="20"/>
              <w:jc w:val="both"/>
            </w:pPr>
            <w:r>
              <w:rPr>
                <w:rFonts w:ascii="Times New Roman"/>
                <w:b w:val="false"/>
                <w:i w:val="false"/>
                <w:color w:val="000000"/>
                <w:sz w:val="20"/>
              </w:rPr>
              <w:t>
Объем полученных лизинговых платежей за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ағымдағы лизингтік портфель</w:t>
            </w:r>
          </w:p>
          <w:p>
            <w:pPr>
              <w:spacing w:after="20"/>
              <w:ind w:left="20"/>
              <w:jc w:val="both"/>
            </w:pPr>
            <w:r>
              <w:rPr>
                <w:rFonts w:ascii="Times New Roman"/>
                <w:b w:val="false"/>
                <w:i w:val="false"/>
                <w:color w:val="000000"/>
                <w:sz w:val="20"/>
              </w:rPr>
              <w:t>
Текущий лизинговый портфель на конец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Қаржыландыру көздері бойынша лизинг шарттарының жалпы құнын көрсетіңіз, мың теңге</w:t>
      </w:r>
    </w:p>
    <w:p>
      <w:pPr>
        <w:spacing w:after="0"/>
        <w:ind w:left="0"/>
        <w:jc w:val="both"/>
      </w:pPr>
      <w:r>
        <w:rPr>
          <w:rFonts w:ascii="Times New Roman"/>
          <w:b w:val="false"/>
          <w:i w:val="false"/>
          <w:color w:val="000000"/>
          <w:sz w:val="28"/>
        </w:rPr>
        <w:t>
       Укажите общую стоимость договоров лизинга по источникам финансирования,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объектілерінің атауы</w:t>
            </w:r>
          </w:p>
          <w:p>
            <w:pPr>
              <w:spacing w:after="20"/>
              <w:ind w:left="20"/>
              <w:jc w:val="both"/>
            </w:pPr>
            <w:r>
              <w:rPr>
                <w:rFonts w:ascii="Times New Roman"/>
                <w:b w:val="false"/>
                <w:i w:val="false"/>
                <w:color w:val="000000"/>
                <w:sz w:val="20"/>
              </w:rPr>
              <w:t>
Наименование объектов лизинга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жіктеуіші бойынша коды</w:t>
            </w:r>
          </w:p>
          <w:p>
            <w:pPr>
              <w:spacing w:after="20"/>
              <w:ind w:left="20"/>
              <w:jc w:val="both"/>
            </w:pPr>
            <w:r>
              <w:rPr>
                <w:rFonts w:ascii="Times New Roman"/>
                <w:b w:val="false"/>
                <w:i w:val="false"/>
                <w:color w:val="000000"/>
                <w:sz w:val="20"/>
              </w:rPr>
              <w:t>
Код по Классификатору основных фондов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қаражат</w:t>
            </w:r>
          </w:p>
          <w:p>
            <w:pPr>
              <w:spacing w:after="20"/>
              <w:ind w:left="20"/>
              <w:jc w:val="both"/>
            </w:pPr>
            <w:r>
              <w:rPr>
                <w:rFonts w:ascii="Times New Roman"/>
                <w:b w:val="false"/>
                <w:i w:val="false"/>
                <w:color w:val="000000"/>
                <w:sz w:val="20"/>
              </w:rPr>
              <w:t>
Привлеченные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қаражаттар</w:t>
            </w:r>
          </w:p>
          <w:p>
            <w:pPr>
              <w:spacing w:after="20"/>
              <w:ind w:left="20"/>
              <w:jc w:val="both"/>
            </w:pPr>
            <w:r>
              <w:rPr>
                <w:rFonts w:ascii="Times New Roman"/>
                <w:b w:val="false"/>
                <w:i w:val="false"/>
                <w:color w:val="000000"/>
                <w:sz w:val="20"/>
              </w:rPr>
              <w:t>
бюджетные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қаражаттар</w:t>
            </w:r>
          </w:p>
          <w:p>
            <w:pPr>
              <w:spacing w:after="20"/>
              <w:ind w:left="20"/>
              <w:jc w:val="both"/>
            </w:pPr>
            <w:r>
              <w:rPr>
                <w:rFonts w:ascii="Times New Roman"/>
                <w:b w:val="false"/>
                <w:i w:val="false"/>
                <w:color w:val="000000"/>
                <w:sz w:val="20"/>
              </w:rPr>
              <w:t>
заемные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инвестициялары</w:t>
            </w:r>
          </w:p>
          <w:p>
            <w:pPr>
              <w:spacing w:after="20"/>
              <w:ind w:left="20"/>
              <w:jc w:val="both"/>
            </w:pPr>
            <w:r>
              <w:rPr>
                <w:rFonts w:ascii="Times New Roman"/>
                <w:b w:val="false"/>
                <w:i w:val="false"/>
                <w:color w:val="000000"/>
                <w:sz w:val="20"/>
              </w:rPr>
              <w:t>
иностранные инвестиции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құралдар</w:t>
            </w:r>
          </w:p>
          <w:p>
            <w:pPr>
              <w:spacing w:after="20"/>
              <w:ind w:left="20"/>
              <w:jc w:val="both"/>
            </w:pPr>
            <w:r>
              <w:rPr>
                <w:rFonts w:ascii="Times New Roman"/>
                <w:b w:val="false"/>
                <w:i w:val="false"/>
                <w:color w:val="000000"/>
                <w:sz w:val="20"/>
              </w:rPr>
              <w:t>
прочие средства не включенные в другие группировки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p>
            <w:pPr>
              <w:spacing w:after="20"/>
              <w:ind w:left="20"/>
              <w:jc w:val="both"/>
            </w:pPr>
            <w:r>
              <w:rPr>
                <w:rFonts w:ascii="Times New Roman"/>
                <w:b w:val="false"/>
                <w:i w:val="false"/>
                <w:color w:val="000000"/>
                <w:sz w:val="20"/>
              </w:rPr>
              <w:t>
Земля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p>
            <w:pPr>
              <w:spacing w:after="20"/>
              <w:ind w:left="20"/>
              <w:jc w:val="both"/>
            </w:pPr>
            <w:r>
              <w:rPr>
                <w:rFonts w:ascii="Times New Roman"/>
                <w:b w:val="false"/>
                <w:i w:val="false"/>
                <w:color w:val="000000"/>
                <w:sz w:val="20"/>
              </w:rPr>
              <w:t>
Здания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жабдығы</w:t>
            </w:r>
          </w:p>
          <w:p>
            <w:pPr>
              <w:spacing w:after="20"/>
              <w:ind w:left="20"/>
              <w:jc w:val="both"/>
            </w:pPr>
            <w:r>
              <w:rPr>
                <w:rFonts w:ascii="Times New Roman"/>
                <w:b w:val="false"/>
                <w:i w:val="false"/>
                <w:color w:val="000000"/>
                <w:sz w:val="20"/>
              </w:rPr>
              <w:t>
Транспортные средства и оборудование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жабдығы</w:t>
            </w:r>
          </w:p>
          <w:p>
            <w:pPr>
              <w:spacing w:after="20"/>
              <w:ind w:left="20"/>
              <w:jc w:val="both"/>
            </w:pPr>
            <w:r>
              <w:rPr>
                <w:rFonts w:ascii="Times New Roman"/>
                <w:b w:val="false"/>
                <w:i w:val="false"/>
                <w:color w:val="000000"/>
                <w:sz w:val="20"/>
              </w:rPr>
              <w:t>
Прочие машины и оборудование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шаруашалығы және орман шаруашылығына арналған машиналар</w:t>
            </w:r>
          </w:p>
          <w:p>
            <w:pPr>
              <w:spacing w:after="20"/>
              <w:ind w:left="20"/>
              <w:jc w:val="both"/>
            </w:pPr>
            <w:r>
              <w:rPr>
                <w:rFonts w:ascii="Times New Roman"/>
                <w:b w:val="false"/>
                <w:i w:val="false"/>
                <w:color w:val="000000"/>
                <w:sz w:val="20"/>
              </w:rPr>
              <w:t>
машины для сельского и лесного хозяйства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142.283000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 жабдықтар</w:t>
            </w:r>
          </w:p>
          <w:p>
            <w:pPr>
              <w:spacing w:after="20"/>
              <w:ind w:left="20"/>
              <w:jc w:val="both"/>
            </w:pPr>
            <w:r>
              <w:rPr>
                <w:rFonts w:ascii="Times New Roman"/>
                <w:b w:val="false"/>
                <w:i w:val="false"/>
                <w:color w:val="000000"/>
                <w:sz w:val="20"/>
              </w:rPr>
              <w:t>
Прочие основные средства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Әрекет ету кезеңдері бойынша лизинг шарттарының құнын көрсетіңіз, мың теңге</w:t>
      </w:r>
    </w:p>
    <w:p>
      <w:pPr>
        <w:spacing w:after="0"/>
        <w:ind w:left="0"/>
        <w:jc w:val="both"/>
      </w:pPr>
      <w:r>
        <w:rPr>
          <w:rFonts w:ascii="Times New Roman"/>
          <w:b w:val="false"/>
          <w:i w:val="false"/>
          <w:color w:val="000000"/>
          <w:sz w:val="28"/>
        </w:rPr>
        <w:t>
      Укажите стоимость договоров по периодам действия договоров лизинга,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p>
            <w:pPr>
              <w:spacing w:after="20"/>
              <w:ind w:left="20"/>
              <w:jc w:val="both"/>
            </w:pPr>
            <w:r>
              <w:rPr>
                <w:rFonts w:ascii="Times New Roman"/>
                <w:b w:val="false"/>
                <w:i w:val="false"/>
                <w:color w:val="000000"/>
                <w:sz w:val="20"/>
              </w:rPr>
              <w:t>
до 3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 жылға дейін</w:t>
            </w:r>
          </w:p>
          <w:p>
            <w:pPr>
              <w:spacing w:after="20"/>
              <w:ind w:left="20"/>
              <w:jc w:val="both"/>
            </w:pPr>
            <w:r>
              <w:rPr>
                <w:rFonts w:ascii="Times New Roman"/>
                <w:b w:val="false"/>
                <w:i w:val="false"/>
                <w:color w:val="000000"/>
                <w:sz w:val="20"/>
              </w:rPr>
              <w:t>
от 3 до 6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жоғары</w:t>
            </w:r>
          </w:p>
          <w:p>
            <w:pPr>
              <w:spacing w:after="20"/>
              <w:ind w:left="20"/>
              <w:jc w:val="both"/>
            </w:pPr>
            <w:r>
              <w:rPr>
                <w:rFonts w:ascii="Times New Roman"/>
                <w:b w:val="false"/>
                <w:i w:val="false"/>
                <w:color w:val="000000"/>
                <w:sz w:val="20"/>
              </w:rPr>
              <w:t>
свыше 6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p>
            <w:pPr>
              <w:spacing w:after="20"/>
              <w:ind w:left="20"/>
              <w:jc w:val="both"/>
            </w:pPr>
            <w:r>
              <w:rPr>
                <w:rFonts w:ascii="Times New Roman"/>
                <w:b w:val="false"/>
                <w:i w:val="false"/>
                <w:color w:val="000000"/>
                <w:sz w:val="20"/>
              </w:rPr>
              <w:t>
Сельское, лесное и рыбное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p>
            <w:pPr>
              <w:spacing w:after="20"/>
              <w:ind w:left="20"/>
              <w:jc w:val="both"/>
            </w:pPr>
            <w:r>
              <w:rPr>
                <w:rFonts w:ascii="Times New Roman"/>
                <w:b w:val="false"/>
                <w:i w:val="false"/>
                <w:color w:val="000000"/>
                <w:sz w:val="20"/>
              </w:rPr>
              <w:t xml:space="preserve">
Горнодобывающая промышленность и разработка карьеров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p>
            <w:pPr>
              <w:spacing w:after="20"/>
              <w:ind w:left="20"/>
              <w:jc w:val="both"/>
            </w:pPr>
            <w:r>
              <w:rPr>
                <w:rFonts w:ascii="Times New Roman"/>
                <w:b w:val="false"/>
                <w:i w:val="false"/>
                <w:color w:val="000000"/>
                <w:sz w:val="20"/>
              </w:rPr>
              <w:t>
Обрабатывающая промышленность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ластануды жою бойынша қызмет</w:t>
            </w:r>
          </w:p>
          <w:p>
            <w:pPr>
              <w:spacing w:after="20"/>
              <w:ind w:left="20"/>
              <w:jc w:val="both"/>
            </w:pPr>
            <w:r>
              <w:rPr>
                <w:rFonts w:ascii="Times New Roman"/>
                <w:b w:val="false"/>
                <w:i w:val="false"/>
                <w:color w:val="000000"/>
                <w:sz w:val="20"/>
              </w:rPr>
              <w:t>
Водоснабжение; сбор, обработка и удаление отходов, деятельность по ликвидации загрязнений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сату; автомобильдерді және мотоциклдерді жөндеу</w:t>
            </w:r>
          </w:p>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жинақтау</w:t>
            </w:r>
          </w:p>
          <w:p>
            <w:pPr>
              <w:spacing w:after="20"/>
              <w:ind w:left="20"/>
              <w:jc w:val="both"/>
            </w:pPr>
            <w:r>
              <w:rPr>
                <w:rFonts w:ascii="Times New Roman"/>
                <w:b w:val="false"/>
                <w:i w:val="false"/>
                <w:color w:val="000000"/>
                <w:sz w:val="20"/>
              </w:rPr>
              <w:t>
Транспорт и складирование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 көрсету</w:t>
            </w:r>
          </w:p>
          <w:p>
            <w:pPr>
              <w:spacing w:after="20"/>
              <w:ind w:left="20"/>
              <w:jc w:val="both"/>
            </w:pPr>
            <w:r>
              <w:rPr>
                <w:rFonts w:ascii="Times New Roman"/>
                <w:b w:val="false"/>
                <w:i w:val="false"/>
                <w:color w:val="000000"/>
                <w:sz w:val="20"/>
              </w:rPr>
              <w:t>
Предоставление услуг по проживанию и питанию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p>
            <w:pPr>
              <w:spacing w:after="20"/>
              <w:ind w:left="20"/>
              <w:jc w:val="both"/>
            </w:pPr>
            <w:r>
              <w:rPr>
                <w:rFonts w:ascii="Times New Roman"/>
                <w:b w:val="false"/>
                <w:i w:val="false"/>
                <w:color w:val="000000"/>
                <w:sz w:val="20"/>
              </w:rPr>
              <w:t>
Информация и связь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p>
            <w:pPr>
              <w:spacing w:after="20"/>
              <w:ind w:left="20"/>
              <w:jc w:val="both"/>
            </w:pPr>
            <w:r>
              <w:rPr>
                <w:rFonts w:ascii="Times New Roman"/>
                <w:b w:val="false"/>
                <w:i w:val="false"/>
                <w:color w:val="000000"/>
                <w:sz w:val="20"/>
              </w:rPr>
              <w:t xml:space="preserve">
Финансовая и страховая деятельность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p>
            <w:pPr>
              <w:spacing w:after="20"/>
              <w:ind w:left="20"/>
              <w:jc w:val="both"/>
            </w:pPr>
            <w:r>
              <w:rPr>
                <w:rFonts w:ascii="Times New Roman"/>
                <w:b w:val="false"/>
                <w:i w:val="false"/>
                <w:color w:val="000000"/>
                <w:sz w:val="20"/>
              </w:rPr>
              <w:t>
Операции с недвижимым имуществом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p>
            <w:pPr>
              <w:spacing w:after="20"/>
              <w:ind w:left="20"/>
              <w:jc w:val="both"/>
            </w:pPr>
            <w:r>
              <w:rPr>
                <w:rFonts w:ascii="Times New Roman"/>
                <w:b w:val="false"/>
                <w:i w:val="false"/>
                <w:color w:val="000000"/>
                <w:sz w:val="20"/>
              </w:rPr>
              <w:t xml:space="preserve">
Образование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p>
            <w:pPr>
              <w:spacing w:after="20"/>
              <w:ind w:left="20"/>
              <w:jc w:val="both"/>
            </w:pPr>
            <w:r>
              <w:rPr>
                <w:rFonts w:ascii="Times New Roman"/>
                <w:b w:val="false"/>
                <w:i w:val="false"/>
                <w:color w:val="000000"/>
                <w:sz w:val="20"/>
              </w:rPr>
              <w:t>
Здравоохранение и социальное обслуживание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p>
            <w:pPr>
              <w:spacing w:after="20"/>
              <w:ind w:left="20"/>
              <w:jc w:val="both"/>
            </w:pPr>
            <w:r>
              <w:rPr>
                <w:rFonts w:ascii="Times New Roman"/>
                <w:b w:val="false"/>
                <w:i w:val="false"/>
                <w:color w:val="000000"/>
                <w:sz w:val="20"/>
              </w:rPr>
              <w:t>
Искусство, развлечения и отдых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түрлерін ұсыну</w:t>
            </w:r>
          </w:p>
          <w:p>
            <w:pPr>
              <w:spacing w:after="20"/>
              <w:ind w:left="20"/>
              <w:jc w:val="both"/>
            </w:pPr>
            <w:r>
              <w:rPr>
                <w:rFonts w:ascii="Times New Roman"/>
                <w:b w:val="false"/>
                <w:i w:val="false"/>
                <w:color w:val="000000"/>
                <w:sz w:val="20"/>
              </w:rPr>
              <w:t>
Предоставление прочих видов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Лизингті пайдалану бағыттары бойынша лизинг шарттары саны мен құнын көрсетіңіз</w:t>
      </w:r>
    </w:p>
    <w:p>
      <w:pPr>
        <w:spacing w:after="0"/>
        <w:ind w:left="0"/>
        <w:jc w:val="both"/>
      </w:pPr>
      <w:r>
        <w:rPr>
          <w:rFonts w:ascii="Times New Roman"/>
          <w:b w:val="false"/>
          <w:i w:val="false"/>
          <w:color w:val="000000"/>
          <w:sz w:val="28"/>
        </w:rPr>
        <w:t>
      Укажите количество и стоимость договоров лизинга по направлениям использования лизинга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p>
            <w:pPr>
              <w:spacing w:after="20"/>
              <w:ind w:left="20"/>
              <w:jc w:val="both"/>
            </w:pPr>
            <w:r>
              <w:rPr>
                <w:rFonts w:ascii="Times New Roman"/>
                <w:b w:val="false"/>
                <w:i w:val="false"/>
                <w:color w:val="000000"/>
                <w:sz w:val="20"/>
              </w:rPr>
              <w:t>
Земля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p>
            <w:pPr>
              <w:spacing w:after="20"/>
              <w:ind w:left="20"/>
              <w:jc w:val="both"/>
            </w:pPr>
            <w:r>
              <w:rPr>
                <w:rFonts w:ascii="Times New Roman"/>
                <w:b w:val="false"/>
                <w:i w:val="false"/>
                <w:color w:val="000000"/>
                <w:sz w:val="20"/>
              </w:rPr>
              <w:t>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жабдығы</w:t>
            </w:r>
          </w:p>
          <w:p>
            <w:pPr>
              <w:spacing w:after="20"/>
              <w:ind w:left="20"/>
              <w:jc w:val="both"/>
            </w:pPr>
            <w:r>
              <w:rPr>
                <w:rFonts w:ascii="Times New Roman"/>
                <w:b w:val="false"/>
                <w:i w:val="false"/>
                <w:color w:val="000000"/>
                <w:sz w:val="20"/>
              </w:rPr>
              <w:t>
Транспортные средства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жабдығы</w:t>
            </w:r>
          </w:p>
          <w:p>
            <w:pPr>
              <w:spacing w:after="20"/>
              <w:ind w:left="20"/>
              <w:jc w:val="both"/>
            </w:pPr>
            <w:r>
              <w:rPr>
                <w:rFonts w:ascii="Times New Roman"/>
                <w:b w:val="false"/>
                <w:i w:val="false"/>
                <w:color w:val="000000"/>
                <w:sz w:val="20"/>
              </w:rPr>
              <w:t>
Прочие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ауыл шаруашылығы және орман шаруашылығына арналған машиналар</w:t>
            </w:r>
          </w:p>
          <w:p>
            <w:pPr>
              <w:spacing w:after="20"/>
              <w:ind w:left="20"/>
              <w:jc w:val="both"/>
            </w:pPr>
            <w:r>
              <w:rPr>
                <w:rFonts w:ascii="Times New Roman"/>
                <w:b w:val="false"/>
                <w:i w:val="false"/>
                <w:color w:val="000000"/>
                <w:sz w:val="20"/>
              </w:rPr>
              <w:t>
Из них машины для сельского и лесного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құрал-жабдықтар</w:t>
            </w:r>
          </w:p>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p>
            <w:pPr>
              <w:spacing w:after="20"/>
              <w:ind w:left="20"/>
              <w:jc w:val="both"/>
            </w:pPr>
            <w:r>
              <w:rPr>
                <w:rFonts w:ascii="Times New Roman"/>
                <w:b w:val="false"/>
                <w:i w:val="false"/>
                <w:color w:val="000000"/>
                <w:sz w:val="20"/>
              </w:rPr>
              <w:t>
Сельское, лесное и рыбное хозяйство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p>
            <w:pPr>
              <w:spacing w:after="20"/>
              <w:ind w:left="20"/>
              <w:jc w:val="both"/>
            </w:pPr>
            <w:r>
              <w:rPr>
                <w:rFonts w:ascii="Times New Roman"/>
                <w:b w:val="false"/>
                <w:i w:val="false"/>
                <w:color w:val="000000"/>
                <w:sz w:val="20"/>
              </w:rPr>
              <w:t>
Обрабатывающая промышленность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ластануды жою бойынша қызмет</w:t>
            </w:r>
          </w:p>
          <w:p>
            <w:pPr>
              <w:spacing w:after="20"/>
              <w:ind w:left="20"/>
              <w:jc w:val="both"/>
            </w:pPr>
            <w:r>
              <w:rPr>
                <w:rFonts w:ascii="Times New Roman"/>
                <w:b w:val="false"/>
                <w:i w:val="false"/>
                <w:color w:val="000000"/>
                <w:sz w:val="20"/>
              </w:rPr>
              <w:t>
Водоснабжение; сбор, обработка и удаление отходов, деятельность по ликвидации загрязнений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Строительство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сату; автомобильдерді және мотоциклдерді жөндеу</w:t>
            </w:r>
          </w:p>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жинақтау</w:t>
            </w:r>
          </w:p>
          <w:p>
            <w:pPr>
              <w:spacing w:after="20"/>
              <w:ind w:left="20"/>
              <w:jc w:val="both"/>
            </w:pPr>
            <w:r>
              <w:rPr>
                <w:rFonts w:ascii="Times New Roman"/>
                <w:b w:val="false"/>
                <w:i w:val="false"/>
                <w:color w:val="000000"/>
                <w:sz w:val="20"/>
              </w:rPr>
              <w:t>
Транспорт и складирование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 көрсету</w:t>
            </w:r>
          </w:p>
          <w:p>
            <w:pPr>
              <w:spacing w:after="20"/>
              <w:ind w:left="20"/>
              <w:jc w:val="both"/>
            </w:pPr>
            <w:r>
              <w:rPr>
                <w:rFonts w:ascii="Times New Roman"/>
                <w:b w:val="false"/>
                <w:i w:val="false"/>
                <w:color w:val="000000"/>
                <w:sz w:val="20"/>
              </w:rPr>
              <w:t>
Предоставление услуг по проживанию и питанию</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p>
            <w:pPr>
              <w:spacing w:after="20"/>
              <w:ind w:left="20"/>
              <w:jc w:val="both"/>
            </w:pPr>
            <w:r>
              <w:rPr>
                <w:rFonts w:ascii="Times New Roman"/>
                <w:b w:val="false"/>
                <w:i w:val="false"/>
                <w:color w:val="000000"/>
                <w:sz w:val="20"/>
              </w:rPr>
              <w:t>
Информация и связь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p>
            <w:pPr>
              <w:spacing w:after="20"/>
              <w:ind w:left="20"/>
              <w:jc w:val="both"/>
            </w:pPr>
            <w:r>
              <w:rPr>
                <w:rFonts w:ascii="Times New Roman"/>
                <w:b w:val="false"/>
                <w:i w:val="false"/>
                <w:color w:val="000000"/>
                <w:sz w:val="20"/>
              </w:rPr>
              <w:t>
Финансовая и страховая деятельность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p>
            <w:pPr>
              <w:spacing w:after="20"/>
              <w:ind w:left="20"/>
              <w:jc w:val="both"/>
            </w:pPr>
            <w:r>
              <w:rPr>
                <w:rFonts w:ascii="Times New Roman"/>
                <w:b w:val="false"/>
                <w:i w:val="false"/>
                <w:color w:val="000000"/>
                <w:sz w:val="20"/>
              </w:rPr>
              <w:t>
Операции с недвижимым имуществом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p>
            <w:pPr>
              <w:spacing w:after="20"/>
              <w:ind w:left="20"/>
              <w:jc w:val="both"/>
            </w:pPr>
            <w:r>
              <w:rPr>
                <w:rFonts w:ascii="Times New Roman"/>
                <w:b w:val="false"/>
                <w:i w:val="false"/>
                <w:color w:val="000000"/>
                <w:sz w:val="20"/>
              </w:rPr>
              <w:t>
Образование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p>
            <w:pPr>
              <w:spacing w:after="20"/>
              <w:ind w:left="20"/>
              <w:jc w:val="both"/>
            </w:pPr>
            <w:r>
              <w:rPr>
                <w:rFonts w:ascii="Times New Roman"/>
                <w:b w:val="false"/>
                <w:i w:val="false"/>
                <w:color w:val="000000"/>
                <w:sz w:val="20"/>
              </w:rPr>
              <w:t>
Здравоохранение и социальное обслуживание населения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p>
            <w:pPr>
              <w:spacing w:after="20"/>
              <w:ind w:left="20"/>
              <w:jc w:val="both"/>
            </w:pPr>
            <w:r>
              <w:rPr>
                <w:rFonts w:ascii="Times New Roman"/>
                <w:b w:val="false"/>
                <w:i w:val="false"/>
                <w:color w:val="000000"/>
                <w:sz w:val="20"/>
              </w:rPr>
              <w:t>
Искусство, развлечения и отдых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түрлерін ұсыну</w:t>
            </w:r>
          </w:p>
          <w:p>
            <w:pPr>
              <w:spacing w:after="20"/>
              <w:ind w:left="20"/>
              <w:jc w:val="both"/>
            </w:pPr>
            <w:r>
              <w:rPr>
                <w:rFonts w:ascii="Times New Roman"/>
                <w:b w:val="false"/>
                <w:i w:val="false"/>
                <w:color w:val="000000"/>
                <w:sz w:val="20"/>
              </w:rPr>
              <w:t>
Предоставление прочих видов услуг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Пайыздық мөлшерлемелер бойынша шарттардың саны мен құны</w:t>
      </w:r>
    </w:p>
    <w:p>
      <w:pPr>
        <w:spacing w:after="0"/>
        <w:ind w:left="0"/>
        <w:jc w:val="both"/>
      </w:pPr>
      <w:r>
        <w:rPr>
          <w:rFonts w:ascii="Times New Roman"/>
          <w:b w:val="false"/>
          <w:i w:val="false"/>
          <w:color w:val="000000"/>
          <w:sz w:val="28"/>
        </w:rPr>
        <w:t>
       Количество и стоимость договоров лизинга по процентным ставкам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p>
            <w:pPr>
              <w:spacing w:after="20"/>
              <w:ind w:left="20"/>
              <w:jc w:val="both"/>
            </w:pPr>
            <w:r>
              <w:rPr>
                <w:rFonts w:ascii="Times New Roman"/>
                <w:b w:val="false"/>
                <w:i w:val="false"/>
                <w:color w:val="000000"/>
                <w:sz w:val="20"/>
              </w:rPr>
              <w:t>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p>
            <w:pPr>
              <w:spacing w:after="20"/>
              <w:ind w:left="20"/>
              <w:jc w:val="both"/>
            </w:pPr>
            <w:r>
              <w:rPr>
                <w:rFonts w:ascii="Times New Roman"/>
                <w:b w:val="false"/>
                <w:i w:val="false"/>
                <w:color w:val="000000"/>
                <w:sz w:val="20"/>
              </w:rPr>
              <w:t>
стоимость, тысяч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p>
            <w:pPr>
              <w:spacing w:after="20"/>
              <w:ind w:left="20"/>
              <w:jc w:val="both"/>
            </w:pPr>
            <w:r>
              <w:rPr>
                <w:rFonts w:ascii="Times New Roman"/>
                <w:b w:val="false"/>
                <w:i w:val="false"/>
                <w:color w:val="000000"/>
                <w:sz w:val="20"/>
              </w:rPr>
              <w:t>
до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14%-ға дейін</w:t>
            </w:r>
          </w:p>
          <w:p>
            <w:pPr>
              <w:spacing w:after="20"/>
              <w:ind w:left="20"/>
              <w:jc w:val="both"/>
            </w:pPr>
            <w:r>
              <w:rPr>
                <w:rFonts w:ascii="Times New Roman"/>
                <w:b w:val="false"/>
                <w:i w:val="false"/>
                <w:color w:val="000000"/>
                <w:sz w:val="20"/>
              </w:rPr>
              <w:t>
от 10 до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14%-дан жоғары</w:t>
            </w:r>
          </w:p>
          <w:p>
            <w:pPr>
              <w:spacing w:after="20"/>
              <w:ind w:left="20"/>
              <w:jc w:val="both"/>
            </w:pPr>
            <w:r>
              <w:rPr>
                <w:rFonts w:ascii="Times New Roman"/>
                <w:b w:val="false"/>
                <w:i w:val="false"/>
                <w:color w:val="000000"/>
                <w:sz w:val="20"/>
              </w:rPr>
              <w:t>
свыше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 Адрес (респондента) ________________________</w:t>
      </w:r>
    </w:p>
    <w:p>
      <w:pPr>
        <w:spacing w:after="0"/>
        <w:ind w:left="0"/>
        <w:jc w:val="both"/>
      </w:pPr>
      <w:r>
        <w:rPr>
          <w:rFonts w:ascii="Times New Roman"/>
          <w:b w:val="false"/>
          <w:i w:val="false"/>
          <w:color w:val="000000"/>
          <w:sz w:val="28"/>
        </w:rPr>
        <w:t xml:space="preserve">
      Телефоны (респонденттің) ____ ___ Электрондық пошта мекенжайы (респонденттің)___ </w:t>
      </w:r>
    </w:p>
    <w:p>
      <w:pPr>
        <w:spacing w:after="0"/>
        <w:ind w:left="0"/>
        <w:jc w:val="both"/>
      </w:pPr>
      <w:r>
        <w:rPr>
          <w:rFonts w:ascii="Times New Roman"/>
          <w:b w:val="false"/>
          <w:i w:val="false"/>
          <w:color w:val="000000"/>
          <w:sz w:val="28"/>
        </w:rPr>
        <w:t xml:space="preserve">
      Телефон (респондента) стационарлық ұялы Адрес электронной почты (респондента)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Исполнитель_________________________ 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_________________ 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___________________ 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21 қаңтардағы</w:t>
            </w:r>
            <w:r>
              <w:br/>
            </w:r>
            <w:r>
              <w:rPr>
                <w:rFonts w:ascii="Times New Roman"/>
                <w:b w:val="false"/>
                <w:i w:val="false"/>
                <w:color w:val="000000"/>
                <w:sz w:val="20"/>
              </w:rPr>
              <w:t>№ 5 бұйрығына</w:t>
            </w:r>
            <w:r>
              <w:br/>
            </w:r>
            <w:r>
              <w:rPr>
                <w:rFonts w:ascii="Times New Roman"/>
                <w:b w:val="false"/>
                <w:i w:val="false"/>
                <w:color w:val="000000"/>
                <w:sz w:val="20"/>
              </w:rPr>
              <w:t>12-қосымша</w:t>
            </w:r>
          </w:p>
        </w:tc>
      </w:tr>
    </w:tbl>
    <w:bookmarkStart w:name="z184" w:id="81"/>
    <w:p>
      <w:pPr>
        <w:spacing w:after="0"/>
        <w:ind w:left="0"/>
        <w:jc w:val="left"/>
      </w:pPr>
      <w:r>
        <w:rPr>
          <w:rFonts w:ascii="Times New Roman"/>
          <w:b/>
          <w:i w:val="false"/>
          <w:color w:val="000000"/>
        </w:rPr>
        <w:t xml:space="preserve"> "Лизингтік қызмет туралы есеп" жалпымемлекеттік статистикалық байқаудың статистикалық нысанын (индексі 1-лизинг, кезеңділігі жылдық) толтыру жөніндегі нұскаулық</w:t>
      </w:r>
    </w:p>
    <w:bookmarkEnd w:id="81"/>
    <w:p>
      <w:pPr>
        <w:spacing w:after="0"/>
        <w:ind w:left="0"/>
        <w:jc w:val="both"/>
      </w:pPr>
      <w:r>
        <w:rPr>
          <w:rFonts w:ascii="Times New Roman"/>
          <w:b w:val="false"/>
          <w:i w:val="false"/>
          <w:color w:val="ff0000"/>
          <w:sz w:val="28"/>
        </w:rPr>
        <w:t xml:space="preserve">
      Ескерту. Бұйрық 12-қосымшамен толықтырылды - ҚР Стратегиялық жоспарлау және реформалар агенттігі Ұлттық статистика бюросы Басшысының 19.07.2023 </w:t>
      </w:r>
      <w:r>
        <w:rPr>
          <w:rFonts w:ascii="Times New Roman"/>
          <w:b w:val="false"/>
          <w:i w:val="false"/>
          <w:color w:val="ff0000"/>
          <w:sz w:val="28"/>
        </w:rPr>
        <w:t>№ 10</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1. Осы нұсқаулық "Лизингтік қызмет туралы есеп" (индексі 1-лизинг, кезеңділігі жылдық) жалпымемлекеттік статистикалық байқаудың статистикалық нысанын (бұдан әрі – статистикалық нысан) толтыруды нақтылайды.</w:t>
      </w:r>
    </w:p>
    <w:p>
      <w:pPr>
        <w:spacing w:after="0"/>
        <w:ind w:left="0"/>
        <w:jc w:val="both"/>
      </w:pPr>
      <w:r>
        <w:rPr>
          <w:rFonts w:ascii="Times New Roman"/>
          <w:b w:val="false"/>
          <w:i w:val="false"/>
          <w:color w:val="000000"/>
          <w:sz w:val="28"/>
        </w:rPr>
        <w:t>
      2. Респондент қаржылық және операциялық лизинг саласындағы қызметті жүзеге асырған жағдайда аталған статистикалық нысан бойынша екі есеп – қаржылық және операциялық лизинг бойынша жеке ұсынады.</w:t>
      </w:r>
    </w:p>
    <w:p>
      <w:pPr>
        <w:spacing w:after="0"/>
        <w:ind w:left="0"/>
        <w:jc w:val="both"/>
      </w:pPr>
      <w:r>
        <w:rPr>
          <w:rFonts w:ascii="Times New Roman"/>
          <w:b w:val="false"/>
          <w:i w:val="false"/>
          <w:color w:val="000000"/>
          <w:sz w:val="28"/>
        </w:rPr>
        <w:t>
      Егер құрылымдық және оқшауланған бөлімшелерге заңды тұлға статистикалық нысанды өткізу бойынша өкілеттік берсе, онда ол өзінің орналасқан жері бойынша аумақтық статистика органдарына осы статистикалық нысанды ұсынады. Егер құрылымдық және оқшауланған бөлімшенің статистикалық нысанды тапсыру бойынша өкілеттіктері болмаса, заңды тұлға өзінің орналасқан жеріндегі аумақтық статистика органдарына өзінің құрылымдық және оқшауланған бөлімшелері бөлінісінде олардың орналасқан жерлерін көрсете отырып статистикалық нысанды ұсынады.</w:t>
      </w:r>
    </w:p>
    <w:p>
      <w:pPr>
        <w:spacing w:after="0"/>
        <w:ind w:left="0"/>
        <w:jc w:val="both"/>
      </w:pPr>
      <w:r>
        <w:rPr>
          <w:rFonts w:ascii="Times New Roman"/>
          <w:b w:val="false"/>
          <w:i w:val="false"/>
          <w:color w:val="000000"/>
          <w:sz w:val="28"/>
        </w:rPr>
        <w:t>
      Есептік деректер бүтін сандармен: құндық мәнде – мың теңгемен, объектілер саны бірлікпен көрсетіледі</w:t>
      </w:r>
    </w:p>
    <w:p>
      <w:pPr>
        <w:spacing w:after="0"/>
        <w:ind w:left="0"/>
        <w:jc w:val="both"/>
      </w:pPr>
      <w:r>
        <w:rPr>
          <w:rFonts w:ascii="Times New Roman"/>
          <w:b w:val="false"/>
          <w:i w:val="false"/>
          <w:color w:val="000000"/>
          <w:sz w:val="28"/>
        </w:rPr>
        <w:t>
      Көрсетілген қызметтердің құны қосымша құн салығынсыз ағымдағы бағаларда ескеріледі.</w:t>
      </w:r>
    </w:p>
    <w:p>
      <w:pPr>
        <w:spacing w:after="0"/>
        <w:ind w:left="0"/>
        <w:jc w:val="both"/>
      </w:pPr>
      <w:r>
        <w:rPr>
          <w:rFonts w:ascii="Times New Roman"/>
          <w:b w:val="false"/>
          <w:i w:val="false"/>
          <w:color w:val="000000"/>
          <w:sz w:val="28"/>
        </w:rPr>
        <w:t>
      3. 3-бөлімнің 1-жолында лизинг шартында көрсетілген есепті жылға есептелген лизингтік төлемдер көрсетіледі.</w:t>
      </w:r>
    </w:p>
    <w:p>
      <w:pPr>
        <w:spacing w:after="0"/>
        <w:ind w:left="0"/>
        <w:jc w:val="both"/>
      </w:pPr>
      <w:r>
        <w:rPr>
          <w:rFonts w:ascii="Times New Roman"/>
          <w:b w:val="false"/>
          <w:i w:val="false"/>
          <w:color w:val="000000"/>
          <w:sz w:val="28"/>
        </w:rPr>
        <w:t>
      3-бөлімнің 2-жолында ағымдағы портфель, яғни есепті жылдың соңындағы ағымдағы мәмілелердің қалдық құны бойынша алуға берілетін лизингтік төлемдердің көлемі көрсетіледі.</w:t>
      </w:r>
    </w:p>
    <w:p>
      <w:pPr>
        <w:spacing w:after="0"/>
        <w:ind w:left="0"/>
        <w:jc w:val="both"/>
      </w:pPr>
      <w:r>
        <w:rPr>
          <w:rFonts w:ascii="Times New Roman"/>
          <w:b w:val="false"/>
          <w:i w:val="false"/>
          <w:color w:val="000000"/>
          <w:sz w:val="28"/>
        </w:rPr>
        <w:t>
      4. 4-бөлімде Қаржыландыру көздері бойынша есепті жылы жасалған лизинг шарттарының жалпы құны көрсетіледі.</w:t>
      </w:r>
    </w:p>
    <w:p>
      <w:pPr>
        <w:spacing w:after="0"/>
        <w:ind w:left="0"/>
        <w:jc w:val="both"/>
      </w:pPr>
      <w:r>
        <w:rPr>
          <w:rFonts w:ascii="Times New Roman"/>
          <w:b w:val="false"/>
          <w:i w:val="false"/>
          <w:color w:val="000000"/>
          <w:sz w:val="28"/>
        </w:rPr>
        <w:t>
      5. 5-бөлімде лизинг шарттарының қолданылу кезеңдері бойынша шарттардың жалпы құны көрсетіледі.</w:t>
      </w:r>
    </w:p>
    <w:p>
      <w:pPr>
        <w:spacing w:after="0"/>
        <w:ind w:left="0"/>
        <w:jc w:val="both"/>
      </w:pPr>
      <w:r>
        <w:rPr>
          <w:rFonts w:ascii="Times New Roman"/>
          <w:b w:val="false"/>
          <w:i w:val="false"/>
          <w:color w:val="000000"/>
          <w:sz w:val="28"/>
        </w:rPr>
        <w:t>
      6. 6-бөлімде есепті жылы жасалған лизинг шарттарының жалпы құны мен саны көрсетіледі.</w:t>
      </w:r>
    </w:p>
    <w:p>
      <w:pPr>
        <w:spacing w:after="0"/>
        <w:ind w:left="0"/>
        <w:jc w:val="both"/>
      </w:pPr>
      <w:r>
        <w:rPr>
          <w:rFonts w:ascii="Times New Roman"/>
          <w:b w:val="false"/>
          <w:i w:val="false"/>
          <w:color w:val="000000"/>
          <w:sz w:val="28"/>
        </w:rPr>
        <w:t>
      7. 7-бөлімде пайыздық мөлшерлемелер бойынша лизинг шарттарының жалпы құны мен саны көрсетіледі.</w:t>
      </w:r>
    </w:p>
    <w:p>
      <w:pPr>
        <w:spacing w:after="0"/>
        <w:ind w:left="0"/>
        <w:jc w:val="both"/>
      </w:pPr>
      <w:r>
        <w:rPr>
          <w:rFonts w:ascii="Times New Roman"/>
          <w:b w:val="false"/>
          <w:i w:val="false"/>
          <w:color w:val="000000"/>
          <w:sz w:val="28"/>
        </w:rPr>
        <w:t xml:space="preserve">
      8. Есепті кезеңде (жылы) қызметі болмаған кезде респондент тиісті жылға арналып бекітілген Респонденттердің жалпымемлекеттік статистикалық байқаулар бойынша бастапқы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тиісті статистикалық нысандардың орнына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6459 болып тіркелген) бекітілген Респонденттердің бастапқы статистикалық деректерді ұсыну қағидаларына 1-қосымшада келтірілген нысанға сәйкес қызметтің болмауы себептерін және осы қызмет жүзеге асырылмайтын мерзімді көрсетумен қызметінің болмағандығы туралы хабарламаны белгіленген тәртіппен қағаз жеткізгіште немесе электрондық түрде ұсынады.</w:t>
      </w:r>
    </w:p>
    <w:p>
      <w:pPr>
        <w:spacing w:after="0"/>
        <w:ind w:left="0"/>
        <w:jc w:val="both"/>
      </w:pPr>
      <w:r>
        <w:rPr>
          <w:rFonts w:ascii="Times New Roman"/>
          <w:b w:val="false"/>
          <w:i w:val="false"/>
          <w:color w:val="000000"/>
          <w:sz w:val="28"/>
        </w:rPr>
        <w:t>
      9.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p>
      <w:pPr>
        <w:spacing w:after="0"/>
        <w:ind w:left="0"/>
        <w:jc w:val="both"/>
      </w:pPr>
      <w:r>
        <w:rPr>
          <w:rFonts w:ascii="Times New Roman"/>
          <w:b w:val="false"/>
          <w:i w:val="false"/>
          <w:color w:val="000000"/>
          <w:sz w:val="28"/>
        </w:rPr>
        <w:t>
      10. Арифметикалық-логикалық бақылау:</w:t>
      </w:r>
    </w:p>
    <w:p>
      <w:pPr>
        <w:spacing w:after="0"/>
        <w:ind w:left="0"/>
        <w:jc w:val="both"/>
      </w:pPr>
      <w:r>
        <w:rPr>
          <w:rFonts w:ascii="Times New Roman"/>
          <w:b w:val="false"/>
          <w:i w:val="false"/>
          <w:color w:val="000000"/>
          <w:sz w:val="28"/>
        </w:rPr>
        <w:t>
      1) 4-бөлім: 1-жол = әрбір баған үшін 1.1-1.5 және 1.6-жолдарының ∑;</w:t>
      </w:r>
    </w:p>
    <w:p>
      <w:pPr>
        <w:spacing w:after="0"/>
        <w:ind w:left="0"/>
        <w:jc w:val="both"/>
      </w:pPr>
      <w:r>
        <w:rPr>
          <w:rFonts w:ascii="Times New Roman"/>
          <w:b w:val="false"/>
          <w:i w:val="false"/>
          <w:color w:val="000000"/>
          <w:sz w:val="28"/>
        </w:rPr>
        <w:t>
      1.5 жол ≥ әрбір баған үшін 1.5.1-жолынан;</w:t>
      </w:r>
    </w:p>
    <w:p>
      <w:pPr>
        <w:spacing w:after="0"/>
        <w:ind w:left="0"/>
        <w:jc w:val="both"/>
      </w:pPr>
      <w:r>
        <w:rPr>
          <w:rFonts w:ascii="Times New Roman"/>
          <w:b w:val="false"/>
          <w:i w:val="false"/>
          <w:color w:val="000000"/>
          <w:sz w:val="28"/>
        </w:rPr>
        <w:t>
      2) 5-бөлім: 1 жол = әрбір баған үшін 1.1-1.18-жолдарының ∑;</w:t>
      </w:r>
    </w:p>
    <w:p>
      <w:pPr>
        <w:spacing w:after="0"/>
        <w:ind w:left="0"/>
        <w:jc w:val="both"/>
      </w:pPr>
      <w:r>
        <w:rPr>
          <w:rFonts w:ascii="Times New Roman"/>
          <w:b w:val="false"/>
          <w:i w:val="false"/>
          <w:color w:val="000000"/>
          <w:sz w:val="28"/>
        </w:rPr>
        <w:t>
      3) 6-бөлім: 1 жол = әрбір баған үшін 1.1-1.18-жолдарының ∑;</w:t>
      </w:r>
    </w:p>
    <w:p>
      <w:pPr>
        <w:spacing w:after="0"/>
        <w:ind w:left="0"/>
        <w:jc w:val="both"/>
      </w:pPr>
      <w:r>
        <w:rPr>
          <w:rFonts w:ascii="Times New Roman"/>
          <w:b w:val="false"/>
          <w:i w:val="false"/>
          <w:color w:val="000000"/>
          <w:sz w:val="28"/>
        </w:rPr>
        <w:t>
      9-баған ≥ әрбір жол үшін 11-бағанынан;</w:t>
      </w:r>
    </w:p>
    <w:p>
      <w:pPr>
        <w:spacing w:after="0"/>
        <w:ind w:left="0"/>
        <w:jc w:val="both"/>
      </w:pPr>
      <w:r>
        <w:rPr>
          <w:rFonts w:ascii="Times New Roman"/>
          <w:b w:val="false"/>
          <w:i w:val="false"/>
          <w:color w:val="000000"/>
          <w:sz w:val="28"/>
        </w:rPr>
        <w:t>
      10 баған ≥ әрбір жол үшін 12-бағанынан;</w:t>
      </w:r>
    </w:p>
    <w:p>
      <w:pPr>
        <w:spacing w:after="0"/>
        <w:ind w:left="0"/>
        <w:jc w:val="both"/>
      </w:pPr>
      <w:r>
        <w:rPr>
          <w:rFonts w:ascii="Times New Roman"/>
          <w:b w:val="false"/>
          <w:i w:val="false"/>
          <w:color w:val="000000"/>
          <w:sz w:val="28"/>
        </w:rPr>
        <w:t>
      4) "Бөлімдер арасындағы арифметикалық-логикалық бақылау":</w:t>
      </w:r>
    </w:p>
    <w:p>
      <w:pPr>
        <w:spacing w:after="0"/>
        <w:ind w:left="0"/>
        <w:jc w:val="both"/>
      </w:pPr>
      <w:r>
        <w:rPr>
          <w:rFonts w:ascii="Times New Roman"/>
          <w:b w:val="false"/>
          <w:i w:val="false"/>
          <w:color w:val="000000"/>
          <w:sz w:val="28"/>
        </w:rPr>
        <w:t>
      4-бөлімнің 1.1-жолының 1-5-бағандарының ∑ = 6-бөлімнің 1-жолының 2-бағанына;</w:t>
      </w:r>
    </w:p>
    <w:p>
      <w:pPr>
        <w:spacing w:after="0"/>
        <w:ind w:left="0"/>
        <w:jc w:val="both"/>
      </w:pPr>
      <w:r>
        <w:rPr>
          <w:rFonts w:ascii="Times New Roman"/>
          <w:b w:val="false"/>
          <w:i w:val="false"/>
          <w:color w:val="000000"/>
          <w:sz w:val="28"/>
        </w:rPr>
        <w:t>
      4-бөлімнің 1.2-жолының 1-5-бағандарының ∑ = 6-бөлімнің 1-жолының 4-бағанына;</w:t>
      </w:r>
    </w:p>
    <w:p>
      <w:pPr>
        <w:spacing w:after="0"/>
        <w:ind w:left="0"/>
        <w:jc w:val="both"/>
      </w:pPr>
      <w:r>
        <w:rPr>
          <w:rFonts w:ascii="Times New Roman"/>
          <w:b w:val="false"/>
          <w:i w:val="false"/>
          <w:color w:val="000000"/>
          <w:sz w:val="28"/>
        </w:rPr>
        <w:t>
      4-бөлімнің 1.3-жолының 1-5 бағандарының ∑ = 6-бөлімнің 1-жолының 6-бағанына;</w:t>
      </w:r>
    </w:p>
    <w:p>
      <w:pPr>
        <w:spacing w:after="0"/>
        <w:ind w:left="0"/>
        <w:jc w:val="both"/>
      </w:pPr>
      <w:r>
        <w:rPr>
          <w:rFonts w:ascii="Times New Roman"/>
          <w:b w:val="false"/>
          <w:i w:val="false"/>
          <w:color w:val="000000"/>
          <w:sz w:val="28"/>
        </w:rPr>
        <w:t>
      4-бөлімнің 1.4-жолының 1-5-бағандарының ∑ = 6-бөлімнің 1-жолының 8-бағанына;</w:t>
      </w:r>
    </w:p>
    <w:p>
      <w:pPr>
        <w:spacing w:after="0"/>
        <w:ind w:left="0"/>
        <w:jc w:val="both"/>
      </w:pPr>
      <w:r>
        <w:rPr>
          <w:rFonts w:ascii="Times New Roman"/>
          <w:b w:val="false"/>
          <w:i w:val="false"/>
          <w:color w:val="000000"/>
          <w:sz w:val="28"/>
        </w:rPr>
        <w:t>
      4-бөлімнің 1.5-жолының 1-5-бағандарының ∑ = 6-бөлімнің 1-жолының 10-бағанына;</w:t>
      </w:r>
    </w:p>
    <w:p>
      <w:pPr>
        <w:spacing w:after="0"/>
        <w:ind w:left="0"/>
        <w:jc w:val="both"/>
      </w:pPr>
      <w:r>
        <w:rPr>
          <w:rFonts w:ascii="Times New Roman"/>
          <w:b w:val="false"/>
          <w:i w:val="false"/>
          <w:color w:val="000000"/>
          <w:sz w:val="28"/>
        </w:rPr>
        <w:t>
      4-бөлімнің 1.5.1-жолының 1-5-бағандарының ∑ = 6-бөлімнің 1-жолының 12-бағанына;</w:t>
      </w:r>
    </w:p>
    <w:p>
      <w:pPr>
        <w:spacing w:after="0"/>
        <w:ind w:left="0"/>
        <w:jc w:val="both"/>
      </w:pPr>
      <w:r>
        <w:rPr>
          <w:rFonts w:ascii="Times New Roman"/>
          <w:b w:val="false"/>
          <w:i w:val="false"/>
          <w:color w:val="000000"/>
          <w:sz w:val="28"/>
        </w:rPr>
        <w:t>
      4-бөлімнің 1.6-жолының 1-5 бағандарының ∑ = 6-бөлімнің 1-жолының 14-бағанына;</w:t>
      </w:r>
    </w:p>
    <w:p>
      <w:pPr>
        <w:spacing w:after="0"/>
        <w:ind w:left="0"/>
        <w:jc w:val="both"/>
      </w:pPr>
      <w:r>
        <w:rPr>
          <w:rFonts w:ascii="Times New Roman"/>
          <w:b w:val="false"/>
          <w:i w:val="false"/>
          <w:color w:val="000000"/>
          <w:sz w:val="28"/>
        </w:rPr>
        <w:t>
      4-бөлімнің 1-жолының 1-бағандарының ∑ = 5-бөлімнің 1-жолының 1, 2, 3-бағандарының ∑;</w:t>
      </w:r>
    </w:p>
    <w:p>
      <w:pPr>
        <w:spacing w:after="0"/>
        <w:ind w:left="0"/>
        <w:jc w:val="both"/>
      </w:pPr>
      <w:r>
        <w:rPr>
          <w:rFonts w:ascii="Times New Roman"/>
          <w:b w:val="false"/>
          <w:i w:val="false"/>
          <w:color w:val="000000"/>
          <w:sz w:val="28"/>
        </w:rPr>
        <w:t>
      6-бөлімнің 1-жолының 2, 4, 6, 8, 10, 14-бағандарының ∑ = 5-бөлімнің 1-жолының 1-3 бағандарының ∑;</w:t>
      </w:r>
    </w:p>
    <w:p>
      <w:pPr>
        <w:spacing w:after="0"/>
        <w:ind w:left="0"/>
        <w:jc w:val="both"/>
      </w:pPr>
      <w:r>
        <w:rPr>
          <w:rFonts w:ascii="Times New Roman"/>
          <w:b w:val="false"/>
          <w:i w:val="false"/>
          <w:color w:val="000000"/>
          <w:sz w:val="28"/>
        </w:rPr>
        <w:t>
      4-бөлімнің 1-жолының 1-5-бағандарының ∑ = 7-бөлімнің 2-бағанының 1-3-жолдарының ∑;</w:t>
      </w:r>
    </w:p>
    <w:p>
      <w:pPr>
        <w:spacing w:after="0"/>
        <w:ind w:left="0"/>
        <w:jc w:val="both"/>
      </w:pPr>
      <w:r>
        <w:rPr>
          <w:rFonts w:ascii="Times New Roman"/>
          <w:b w:val="false"/>
          <w:i w:val="false"/>
          <w:color w:val="000000"/>
          <w:sz w:val="28"/>
        </w:rPr>
        <w:t>
      5-бөлімнің 1-жолының 1, 2, 3-бағандарының ∑ = 7-бөлімнің 2-бағанының 1-3-жолдарының ∑;</w:t>
      </w:r>
    </w:p>
    <w:p>
      <w:pPr>
        <w:spacing w:after="0"/>
        <w:ind w:left="0"/>
        <w:jc w:val="both"/>
      </w:pPr>
      <w:r>
        <w:rPr>
          <w:rFonts w:ascii="Times New Roman"/>
          <w:b w:val="false"/>
          <w:i w:val="false"/>
          <w:color w:val="000000"/>
          <w:sz w:val="28"/>
        </w:rPr>
        <w:t>
      6-бөлімнің 1-жолының 2, 4, 6, 8, 10, 14-бағандарының ∑ = 7-бөлімнің 2-бағанының 1-3-жолдарының ∑;</w:t>
      </w:r>
    </w:p>
    <w:p>
      <w:pPr>
        <w:spacing w:after="0"/>
        <w:ind w:left="0"/>
        <w:jc w:val="both"/>
      </w:pPr>
      <w:r>
        <w:rPr>
          <w:rFonts w:ascii="Times New Roman"/>
          <w:b w:val="false"/>
          <w:i w:val="false"/>
          <w:color w:val="000000"/>
          <w:sz w:val="28"/>
        </w:rPr>
        <w:t>
      6-бөлімнің 1-жолының 1, 3, 5, 7, 9, 13-бағандарының ∑ = 7-бөлімнің 1-бағанының 1-3-жолдарының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