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31bf5" w14:textId="4631b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және ғылым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2020 жылғы 30 қаңтардағы № 13 бұйрығы. Қазақстан Республикасының Әділет министрлігінде 2020 жылғы 3 ақпанда № 19969 болып тіркелді. Күші жойылды - Қазақстан Республикасының Стратегиялық жоспарлау және реформалар агенттігі Ұлттық статистика бюросы Басшысының 2022 жылғы 18 қазандағы № 34 бұйрығымен.</w:t>
      </w:r>
    </w:p>
    <w:p>
      <w:pPr>
        <w:spacing w:after="0"/>
        <w:ind w:left="0"/>
        <w:jc w:val="both"/>
      </w:pPr>
      <w:r>
        <w:rPr>
          <w:rFonts w:ascii="Times New Roman"/>
          <w:b w:val="false"/>
          <w:i w:val="false"/>
          <w:color w:val="ff0000"/>
          <w:sz w:val="28"/>
        </w:rPr>
        <w:t xml:space="preserve">
      Ескерту. Күші жойылды - ҚР Стратегиялық жоспарлау және реформалар агенттігі Ұлттық статистика бюросы Басшысының 18.10.2022 </w:t>
      </w:r>
      <w:r>
        <w:rPr>
          <w:rFonts w:ascii="Times New Roman"/>
          <w:b w:val="false"/>
          <w:i w:val="false"/>
          <w:color w:val="ff0000"/>
          <w:sz w:val="28"/>
        </w:rPr>
        <w:t>№ 34</w:t>
      </w:r>
      <w:r>
        <w:rPr>
          <w:rFonts w:ascii="Times New Roman"/>
          <w:b w:val="false"/>
          <w:i w:val="false"/>
          <w:color w:val="ff0000"/>
          <w:sz w:val="28"/>
        </w:rPr>
        <w:t xml:space="preserve"> (01.01.2022 бастап қолданысқа енгізіледі) бұйрығымен.</w:t>
      </w:r>
    </w:p>
    <w:bookmarkStart w:name="z2"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17-тармағының </w:t>
      </w:r>
      <w:r>
        <w:rPr>
          <w:rFonts w:ascii="Times New Roman"/>
          <w:b w:val="false"/>
          <w:i w:val="false"/>
          <w:color w:val="000000"/>
          <w:sz w:val="28"/>
        </w:rPr>
        <w:t>260) тармақшасына</w:t>
      </w:r>
      <w:r>
        <w:rPr>
          <w:rFonts w:ascii="Times New Roman"/>
          <w:b w:val="false"/>
          <w:i w:val="false"/>
          <w:color w:val="000000"/>
          <w:sz w:val="28"/>
        </w:rPr>
        <w:t xml:space="preserve"> сәйкес, БҰЙЫРАМЫН:</w:t>
      </w:r>
    </w:p>
    <w:bookmarkEnd w:id="0"/>
    <w:bookmarkStart w:name="z3"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"Жоғары оқу орнынан кейінгі білім беру туралы есеп" (индексі 1-НК, кезеңділігі жылына бір рет) жалпымемлекеттік статистикалық байқаудың статистикалық нысаны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"Жоғары оқу орнынан кейінгі білім беру туралы есеп" (индексі 1-НК, кезеңділігі жылына бір рет)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 "Техникалық және кәсіптік, орта білімнен кейінгі білім беру туралы есеп" (индексі 2-НК, кезеңділігі жылына бір рет) жалпымемлекеттік статистикалық байқаудың статистикалық нысаны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 "Техникалық және кәсіптік, орта білімнен кейінгі білім беру туралы есеп" (индексі 2-НК, кезеңділігі жылына бір рет)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5) "Жоғары оқу орнының есебі" (индексі 3-НК, кезеңділігі жылына бір рет) жалпымемлекеттік статистикалық байқаудың статистикалық нысаны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6) "Жоғары оқу орнының есебі" (индексі 3-НК, кезеңділігі жылына бір рет)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7) "Білім беру ұйымының көрсетілген қызметтердің көлемі туралы есеп" (индексі Білім беру қызметтері, кезеңділігі тоқсандық) жалпымемлекеттік статистикалық байқаудың статистикалық нысаны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8) "Білім беру ұйымының көрсетілген қызметтердің көлемі туралы есеп" (индексі Білім беру қызметтері, кезеңділігі тоқсандық)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9) "Білім беру ұйымының қаржы-шаруашылық қызметінің негізгі көрсеткіштері туралы есеп" (индексі Әлеуметтік қаржы (білім беру),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10) "Білім беру ұйымының қаржы-шаруашылық қызметінің негізгі көрсеткіштері туралы есеп" (индексі Әлеуметтік қаржы (білім беру),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11) "Ғылыми-зерттеу және тәжірибелік-конструкторлық жұмыстар туралы есеп" (индексі 1-ғылым,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12) "Ғылыми-зерттеу және тәжірибелік-конструкторлық жұмыстар туралы есеп" (индексі 1-ғылым,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бекітілсін.</w:t>
      </w:r>
    </w:p>
    <w:bookmarkStart w:name="z4" w:id="2"/>
    <w:p>
      <w:pPr>
        <w:spacing w:after="0"/>
        <w:ind w:left="0"/>
        <w:jc w:val="both"/>
      </w:pPr>
      <w:r>
        <w:rPr>
          <w:rFonts w:ascii="Times New Roman"/>
          <w:b w:val="false"/>
          <w:i w:val="false"/>
          <w:color w:val="000000"/>
          <w:sz w:val="28"/>
        </w:rPr>
        <w:t xml:space="preserve">
      2. "Білім беру және ғылым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2017 жылғы 3 қарашадағы № 154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16019 болып тіркелген, Қазақстан Республикасы нормативтік құқықтық актілерінің эталондық бақылау банкінде 2017 жылғы 11 желтоқсанда жарияланған) күші жойылды деп танылсын.</w:t>
      </w:r>
    </w:p>
    <w:bookmarkEnd w:id="2"/>
    <w:bookmarkStart w:name="z5" w:id="3"/>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 Статистика комитетінің интернет-ресурсында орналастыруды қамтамасыз етсін.</w:t>
      </w:r>
    </w:p>
    <w:bookmarkStart w:name="z6" w:id="4"/>
    <w:p>
      <w:pPr>
        <w:spacing w:after="0"/>
        <w:ind w:left="0"/>
        <w:jc w:val="both"/>
      </w:pPr>
      <w:r>
        <w:rPr>
          <w:rFonts w:ascii="Times New Roman"/>
          <w:b w:val="false"/>
          <w:i w:val="false"/>
          <w:color w:val="000000"/>
          <w:sz w:val="28"/>
        </w:rPr>
        <w:t>
      4.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және пайдалану үшін жеткізсін.</w:t>
      </w:r>
    </w:p>
    <w:bookmarkEnd w:id="4"/>
    <w:bookmarkStart w:name="z7" w:id="5"/>
    <w:p>
      <w:pPr>
        <w:spacing w:after="0"/>
        <w:ind w:left="0"/>
        <w:jc w:val="both"/>
      </w:pPr>
      <w:r>
        <w:rPr>
          <w:rFonts w:ascii="Times New Roman"/>
          <w:b w:val="false"/>
          <w:i w:val="false"/>
          <w:color w:val="000000"/>
          <w:sz w:val="28"/>
        </w:rPr>
        <w:t>
      5. Осы бұйрықтың орындалуын бақылауды өзіме қалдырамын.</w:t>
      </w:r>
    </w:p>
    <w:bookmarkEnd w:id="5"/>
    <w:bookmarkStart w:name="z8" w:id="6"/>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Білім және ғылым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30 қаңтардағы</w:t>
            </w:r>
            <w:r>
              <w:br/>
            </w:r>
            <w:r>
              <w:rPr>
                <w:rFonts w:ascii="Times New Roman"/>
                <w:b w:val="false"/>
                <w:i w:val="false"/>
                <w:color w:val="000000"/>
                <w:sz w:val="20"/>
              </w:rPr>
              <w:t>№ 13 бұйрығына</w:t>
            </w:r>
            <w:r>
              <w:br/>
            </w:r>
            <w:r>
              <w:rPr>
                <w:rFonts w:ascii="Times New Roman"/>
                <w:b w:val="false"/>
                <w:i w:val="false"/>
                <w:color w:val="000000"/>
                <w:sz w:val="20"/>
              </w:rPr>
              <w:t>1-қосымша</w:t>
            </w:r>
          </w:p>
        </w:tc>
      </w:tr>
    </w:tbl>
    <w:tbl>
      <w:tblPr>
        <w:tblW w:w="0" w:type="auto"/>
        <w:tblCellSpacing w:w="0" w:type="auto"/>
        <w:tblBorders>
          <w:top w:val="none"/>
          <w:left w:val="none"/>
          <w:bottom w:val="none"/>
          <w:right w:val="none"/>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60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 к приказу Председателя Комитета по статистике Министерства национальной экономики Республики Казахстан от " ___" _______________ 2020 года № ___</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 туралы есеп</w:t>
            </w:r>
          </w:p>
          <w:p>
            <w:pPr>
              <w:spacing w:after="20"/>
              <w:ind w:left="20"/>
              <w:jc w:val="both"/>
            </w:pPr>
            <w:r>
              <w:rPr>
                <w:rFonts w:ascii="Times New Roman"/>
                <w:b w:val="false"/>
                <w:i w:val="false"/>
                <w:color w:val="000000"/>
                <w:sz w:val="20"/>
              </w:rPr>
              <w:t>
Отчет о послевузовском образовании</w:t>
            </w: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1-НК</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p>
            <w:pPr>
              <w:spacing w:after="20"/>
              <w:ind w:left="20"/>
              <w:jc w:val="both"/>
            </w:pPr>
            <w:r>
              <w:rPr>
                <w:rFonts w:ascii="Times New Roman"/>
                <w:b w:val="false"/>
                <w:i w:val="false"/>
                <w:color w:val="000000"/>
                <w:sz w:val="20"/>
              </w:rPr>
              <w:t>
один раз в год</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3749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374900" cy="787400"/>
                          </a:xfrm>
                          <a:prstGeom prst="rect">
                            <a:avLst/>
                          </a:prstGeom>
                        </pic:spPr>
                      </pic:pic>
                    </a:graphicData>
                  </a:graphic>
                </wp:inline>
              </w:drawing>
            </w:r>
          </w:p>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 саласындағы мамандарды дайындауды жүргізетін жоғары оқу орындары мен ғылыми ұйымдар ұсынады</w:t>
            </w:r>
          </w:p>
          <w:p>
            <w:pPr>
              <w:spacing w:after="20"/>
              <w:ind w:left="20"/>
              <w:jc w:val="both"/>
            </w:pPr>
            <w:r>
              <w:rPr>
                <w:rFonts w:ascii="Times New Roman"/>
                <w:b w:val="false"/>
                <w:i w:val="false"/>
                <w:color w:val="000000"/>
                <w:sz w:val="20"/>
              </w:rPr>
              <w:t>
Представляют высшие учебные заведения и научные организации, осуществляющие подготовку специалистов в области послевузовского образования</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есепті кезеңнің 5 қазанына (қоса алғанда) дейін</w:t>
            </w:r>
          </w:p>
          <w:p>
            <w:pPr>
              <w:spacing w:after="20"/>
              <w:ind w:left="20"/>
              <w:jc w:val="both"/>
            </w:pPr>
            <w:r>
              <w:rPr>
                <w:rFonts w:ascii="Times New Roman"/>
                <w:b w:val="false"/>
                <w:i w:val="false"/>
                <w:color w:val="000000"/>
                <w:sz w:val="20"/>
              </w:rPr>
              <w:t>
Срок представления: до 5 октября (включительно) отчетного периода</w:t>
            </w: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575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575300" cy="546100"/>
                          </a:xfrm>
                          <a:prstGeom prst="rect">
                            <a:avLst/>
                          </a:prstGeom>
                        </pic:spPr>
                      </pic:pic>
                    </a:graphicData>
                  </a:graphic>
                </wp:inline>
              </w:drawing>
            </w:r>
          </w:p>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Ұйымның түрін "V" белгісімен белгілеңіз</w:t>
      </w:r>
    </w:p>
    <w:p>
      <w:pPr>
        <w:spacing w:after="0"/>
        <w:ind w:left="0"/>
        <w:jc w:val="both"/>
      </w:pPr>
      <w:r>
        <w:rPr>
          <w:rFonts w:ascii="Times New Roman"/>
          <w:b w:val="false"/>
          <w:i w:val="false"/>
          <w:color w:val="000000"/>
          <w:sz w:val="28"/>
        </w:rPr>
        <w:t xml:space="preserve">
      Отметьте знаком "V" вид организации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зерттеу университеті</w:t>
            </w:r>
          </w:p>
          <w:p>
            <w:pPr>
              <w:spacing w:after="20"/>
              <w:ind w:left="20"/>
              <w:jc w:val="both"/>
            </w:pPr>
            <w:r>
              <w:rPr>
                <w:rFonts w:ascii="Times New Roman"/>
                <w:b w:val="false"/>
                <w:i w:val="false"/>
                <w:color w:val="000000"/>
                <w:sz w:val="20"/>
              </w:rPr>
              <w:t>
национальный исследовательский университет</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33400" cy="457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университеті</w:t>
            </w:r>
          </w:p>
          <w:p>
            <w:pPr>
              <w:spacing w:after="20"/>
              <w:ind w:left="20"/>
              <w:jc w:val="both"/>
            </w:pPr>
            <w:r>
              <w:rPr>
                <w:rFonts w:ascii="Times New Roman"/>
                <w:b w:val="false"/>
                <w:i w:val="false"/>
                <w:color w:val="000000"/>
                <w:sz w:val="20"/>
              </w:rPr>
              <w:t xml:space="preserve">
исследовательский университет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33400" cy="457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33400" cy="457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33400" cy="457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ұйым</w:t>
            </w:r>
          </w:p>
          <w:p>
            <w:pPr>
              <w:spacing w:after="20"/>
              <w:ind w:left="20"/>
              <w:jc w:val="both"/>
            </w:pPr>
            <w:r>
              <w:rPr>
                <w:rFonts w:ascii="Times New Roman"/>
                <w:b w:val="false"/>
                <w:i w:val="false"/>
                <w:color w:val="000000"/>
                <w:sz w:val="20"/>
              </w:rPr>
              <w:t xml:space="preserve">
научная организация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33400" cy="457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институт</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33400" cy="457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мектеп</w:t>
            </w:r>
          </w:p>
          <w:p>
            <w:pPr>
              <w:spacing w:after="20"/>
              <w:ind w:left="20"/>
              <w:jc w:val="both"/>
            </w:pPr>
            <w:r>
              <w:rPr>
                <w:rFonts w:ascii="Times New Roman"/>
                <w:b w:val="false"/>
                <w:i w:val="false"/>
                <w:color w:val="000000"/>
                <w:sz w:val="20"/>
              </w:rPr>
              <w:t xml:space="preserve">
высшая школа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33400" cy="457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Магистранттар, резидентура тыңдаушылары санының қозғалысы, адам</w:t>
      </w:r>
    </w:p>
    <w:p>
      <w:pPr>
        <w:spacing w:after="0"/>
        <w:ind w:left="0"/>
        <w:jc w:val="both"/>
      </w:pPr>
      <w:r>
        <w:rPr>
          <w:rFonts w:ascii="Times New Roman"/>
          <w:b w:val="false"/>
          <w:i w:val="false"/>
          <w:color w:val="000000"/>
          <w:sz w:val="28"/>
        </w:rPr>
        <w:t>
      Движение численности магистрантов, слушателей резидентуры,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Оқитындар саны</w:t>
            </w:r>
          </w:p>
          <w:p>
            <w:pPr>
              <w:spacing w:after="20"/>
              <w:ind w:left="20"/>
              <w:jc w:val="both"/>
            </w:pPr>
            <w:r>
              <w:rPr>
                <w:rFonts w:ascii="Times New Roman"/>
                <w:b w:val="false"/>
                <w:i w:val="false"/>
                <w:color w:val="000000"/>
                <w:sz w:val="20"/>
              </w:rPr>
              <w:t>
Численность обучающихся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жоғары оқу орындарын бітіргендер санынан қабылданды</w:t>
            </w:r>
          </w:p>
          <w:p>
            <w:pPr>
              <w:spacing w:after="20"/>
              <w:ind w:left="20"/>
              <w:jc w:val="both"/>
            </w:pPr>
            <w:r>
              <w:rPr>
                <w:rFonts w:ascii="Times New Roman"/>
                <w:b w:val="false"/>
                <w:i w:val="false"/>
                <w:color w:val="000000"/>
                <w:sz w:val="20"/>
              </w:rPr>
              <w:t>
Принято из числа окончивших высшие учебные заведения в отчетном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қабылдау немесе басқа ұйымдардан ауысу тәртібімен қабылданды</w:t>
            </w:r>
          </w:p>
          <w:p>
            <w:pPr>
              <w:spacing w:after="20"/>
              <w:ind w:left="20"/>
              <w:jc w:val="both"/>
            </w:pPr>
            <w:r>
              <w:rPr>
                <w:rFonts w:ascii="Times New Roman"/>
                <w:b w:val="false"/>
                <w:i w:val="false"/>
                <w:color w:val="000000"/>
                <w:sz w:val="20"/>
              </w:rPr>
              <w:t>
Зачислено в порядке восстановления или перевода из других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оқуын бітіргенге дейін шығып кеткендер саны</w:t>
            </w:r>
          </w:p>
          <w:p>
            <w:pPr>
              <w:spacing w:after="20"/>
              <w:ind w:left="20"/>
              <w:jc w:val="both"/>
            </w:pPr>
            <w:r>
              <w:rPr>
                <w:rFonts w:ascii="Times New Roman"/>
                <w:b w:val="false"/>
                <w:i w:val="false"/>
                <w:color w:val="000000"/>
                <w:sz w:val="20"/>
              </w:rPr>
              <w:t>
Численность выбывших до окончания учебы в отчетном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мерзімінен астам уақыт даярлықтан өткен оқитындар саны</w:t>
            </w:r>
          </w:p>
          <w:p>
            <w:pPr>
              <w:spacing w:after="20"/>
              <w:ind w:left="20"/>
              <w:jc w:val="both"/>
            </w:pPr>
            <w:r>
              <w:rPr>
                <w:rFonts w:ascii="Times New Roman"/>
                <w:b w:val="false"/>
                <w:i w:val="false"/>
                <w:color w:val="000000"/>
                <w:sz w:val="20"/>
              </w:rPr>
              <w:t>
Численность обучающихся, проходивших подготовку свыше установленного срока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 барлығы</w:t>
            </w:r>
          </w:p>
          <w:p>
            <w:pPr>
              <w:spacing w:after="20"/>
              <w:ind w:left="20"/>
              <w:jc w:val="both"/>
            </w:pPr>
            <w:r>
              <w:rPr>
                <w:rFonts w:ascii="Times New Roman"/>
                <w:b w:val="false"/>
                <w:i w:val="false"/>
                <w:color w:val="000000"/>
                <w:sz w:val="20"/>
              </w:rPr>
              <w:t>
Магистранты,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бағыты бойынша:</w:t>
            </w:r>
          </w:p>
          <w:p>
            <w:pPr>
              <w:spacing w:after="20"/>
              <w:ind w:left="20"/>
              <w:jc w:val="both"/>
            </w:pPr>
            <w:r>
              <w:rPr>
                <w:rFonts w:ascii="Times New Roman"/>
                <w:b w:val="false"/>
                <w:i w:val="false"/>
                <w:color w:val="000000"/>
                <w:sz w:val="20"/>
              </w:rPr>
              <w:t>
в том числе по направлению: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ғылыми-педагогикалық</w:t>
            </w:r>
          </w:p>
          <w:p>
            <w:pPr>
              <w:spacing w:after="20"/>
              <w:ind w:left="20"/>
              <w:jc w:val="both"/>
            </w:pPr>
            <w:r>
              <w:rPr>
                <w:rFonts w:ascii="Times New Roman"/>
                <w:b w:val="false"/>
                <w:i w:val="false"/>
                <w:color w:val="000000"/>
                <w:sz w:val="20"/>
              </w:rPr>
              <w:t>
научно-педагогическое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w:t>
            </w:r>
          </w:p>
          <w:p>
            <w:pPr>
              <w:spacing w:after="20"/>
              <w:ind w:left="20"/>
              <w:jc w:val="both"/>
            </w:pPr>
            <w:r>
              <w:rPr>
                <w:rFonts w:ascii="Times New Roman"/>
                <w:b w:val="false"/>
                <w:i w:val="false"/>
                <w:color w:val="000000"/>
                <w:sz w:val="20"/>
              </w:rPr>
              <w:t>
профильное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Резидентура тыңдаушылары, барлығы</w:t>
            </w:r>
          </w:p>
          <w:p>
            <w:pPr>
              <w:spacing w:after="20"/>
              <w:ind w:left="20"/>
              <w:jc w:val="both"/>
            </w:pPr>
            <w:r>
              <w:rPr>
                <w:rFonts w:ascii="Times New Roman"/>
                <w:b w:val="false"/>
                <w:i w:val="false"/>
                <w:color w:val="000000"/>
                <w:sz w:val="20"/>
              </w:rPr>
              <w:t>
Слушатели резидентуры,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Докторанттар санының қозғалысы, адам</w:t>
      </w:r>
    </w:p>
    <w:p>
      <w:pPr>
        <w:spacing w:after="0"/>
        <w:ind w:left="0"/>
        <w:jc w:val="both"/>
      </w:pPr>
      <w:r>
        <w:rPr>
          <w:rFonts w:ascii="Times New Roman"/>
          <w:b w:val="false"/>
          <w:i w:val="false"/>
          <w:color w:val="000000"/>
          <w:sz w:val="28"/>
        </w:rPr>
        <w:t>
      Движение численности докторантов,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Оқитындар саны</w:t>
            </w:r>
          </w:p>
          <w:p>
            <w:pPr>
              <w:spacing w:after="20"/>
              <w:ind w:left="20"/>
              <w:jc w:val="both"/>
            </w:pPr>
            <w:r>
              <w:rPr>
                <w:rFonts w:ascii="Times New Roman"/>
                <w:b w:val="false"/>
                <w:i w:val="false"/>
                <w:color w:val="000000"/>
                <w:sz w:val="20"/>
              </w:rPr>
              <w:t>
Численность обучающихся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қабылданды</w:t>
            </w:r>
          </w:p>
          <w:p>
            <w:pPr>
              <w:spacing w:after="20"/>
              <w:ind w:left="20"/>
              <w:jc w:val="both"/>
            </w:pPr>
            <w:r>
              <w:rPr>
                <w:rFonts w:ascii="Times New Roman"/>
                <w:b w:val="false"/>
                <w:i w:val="false"/>
                <w:color w:val="000000"/>
                <w:sz w:val="20"/>
              </w:rPr>
              <w:t>
Принято в отчетном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қабылдау немесе басқа ұйымдардан ауысу тәртібімен қабылданды</w:t>
            </w:r>
          </w:p>
          <w:p>
            <w:pPr>
              <w:spacing w:after="20"/>
              <w:ind w:left="20"/>
              <w:jc w:val="both"/>
            </w:pPr>
            <w:r>
              <w:rPr>
                <w:rFonts w:ascii="Times New Roman"/>
                <w:b w:val="false"/>
                <w:i w:val="false"/>
                <w:color w:val="000000"/>
                <w:sz w:val="20"/>
              </w:rPr>
              <w:t>
Зачислено в порядке восстановления или перевода из других организаций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оқуын бітіргенге дейін шығып кеткендер саны</w:t>
            </w:r>
          </w:p>
          <w:p>
            <w:pPr>
              <w:spacing w:after="20"/>
              <w:ind w:left="20"/>
              <w:jc w:val="both"/>
            </w:pPr>
            <w:r>
              <w:rPr>
                <w:rFonts w:ascii="Times New Roman"/>
                <w:b w:val="false"/>
                <w:i w:val="false"/>
                <w:color w:val="000000"/>
                <w:sz w:val="20"/>
              </w:rPr>
              <w:t>
Численность выбывших до окончания учебы в отчетном году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мерзімінен астам уақыт даярлықтан өткен оқитындар саны</w:t>
            </w:r>
          </w:p>
          <w:p>
            <w:pPr>
              <w:spacing w:after="20"/>
              <w:ind w:left="20"/>
              <w:jc w:val="both"/>
            </w:pPr>
            <w:r>
              <w:rPr>
                <w:rFonts w:ascii="Times New Roman"/>
                <w:b w:val="false"/>
                <w:i w:val="false"/>
                <w:color w:val="000000"/>
                <w:sz w:val="20"/>
              </w:rPr>
              <w:t>
Численность обучающихся, проходивших подготовку свыше установленного срока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 саны, барлығы</w:t>
            </w:r>
          </w:p>
          <w:p>
            <w:pPr>
              <w:spacing w:after="20"/>
              <w:ind w:left="20"/>
              <w:jc w:val="both"/>
            </w:pPr>
            <w:r>
              <w:rPr>
                <w:rFonts w:ascii="Times New Roman"/>
                <w:b w:val="false"/>
                <w:i w:val="false"/>
                <w:color w:val="000000"/>
                <w:sz w:val="20"/>
              </w:rPr>
              <w:t>
Докторанты, всего</w:t>
            </w:r>
          </w:p>
          <w:p>
            <w:pPr>
              <w:spacing w:after="20"/>
              <w:ind w:left="20"/>
              <w:jc w:val="both"/>
            </w:pPr>
            <w:r>
              <w:rPr>
                <w:rFonts w:ascii="Times New Roman"/>
                <w:b w:val="false"/>
                <w:i w:val="false"/>
                <w:color w:val="000000"/>
                <w:sz w:val="20"/>
              </w:rPr>
              <w:t>
Численность докторантов,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 бойынша докторлар</w:t>
            </w:r>
          </w:p>
          <w:p>
            <w:pPr>
              <w:spacing w:after="20"/>
              <w:ind w:left="20"/>
              <w:jc w:val="both"/>
            </w:pPr>
            <w:r>
              <w:rPr>
                <w:rFonts w:ascii="Times New Roman"/>
                <w:b w:val="false"/>
                <w:i w:val="false"/>
                <w:color w:val="000000"/>
                <w:sz w:val="20"/>
              </w:rPr>
              <w:t>
доктор по профилю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докторлары (PhD)</w:t>
            </w:r>
          </w:p>
          <w:p>
            <w:pPr>
              <w:spacing w:after="20"/>
              <w:ind w:left="20"/>
              <w:jc w:val="both"/>
            </w:pPr>
            <w:r>
              <w:rPr>
                <w:rFonts w:ascii="Times New Roman"/>
                <w:b w:val="false"/>
                <w:i w:val="false"/>
                <w:color w:val="000000"/>
                <w:sz w:val="20"/>
              </w:rPr>
              <w:t>
доктор философии (PhD)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Магистранттар, резидентура тыңдаушыларының жалпы саны, оларды мамандықтар бойынша қабылдау және бітіртіп шығару, адам</w:t>
      </w:r>
    </w:p>
    <w:p>
      <w:pPr>
        <w:spacing w:after="0"/>
        <w:ind w:left="0"/>
        <w:jc w:val="both"/>
      </w:pPr>
      <w:r>
        <w:rPr>
          <w:rFonts w:ascii="Times New Roman"/>
          <w:b w:val="false"/>
          <w:i w:val="false"/>
          <w:color w:val="000000"/>
          <w:sz w:val="28"/>
        </w:rPr>
        <w:t xml:space="preserve">
      Общая численность магистрантов, слушателей резидентуры их прием и выпуск по специальностям, человек </w:t>
      </w:r>
    </w:p>
    <w:p>
      <w:pPr>
        <w:spacing w:after="0"/>
        <w:ind w:left="0"/>
        <w:jc w:val="both"/>
      </w:pPr>
      <w:r>
        <w:rPr>
          <w:rFonts w:ascii="Times New Roman"/>
          <w:b w:val="false"/>
          <w:i w:val="false"/>
          <w:color w:val="000000"/>
          <w:sz w:val="28"/>
        </w:rPr>
        <w:t>
      4А. Магистранттардың жалпы саны, оларды мамандықтар бойынша қабылдау және бітіртіп шығару, адам</w:t>
      </w:r>
    </w:p>
    <w:p>
      <w:pPr>
        <w:spacing w:after="0"/>
        <w:ind w:left="0"/>
        <w:jc w:val="both"/>
      </w:pPr>
      <w:r>
        <w:rPr>
          <w:rFonts w:ascii="Times New Roman"/>
          <w:b w:val="false"/>
          <w:i w:val="false"/>
          <w:color w:val="000000"/>
          <w:sz w:val="28"/>
        </w:rPr>
        <w:t xml:space="preserve">
      Общая численность магистрантов, их прием и выпуск по специальностям, человек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p>
            <w:pPr>
              <w:spacing w:after="20"/>
              <w:ind w:left="20"/>
              <w:jc w:val="both"/>
            </w:pPr>
            <w:r>
              <w:rPr>
                <w:rFonts w:ascii="Times New Roman"/>
                <w:b w:val="false"/>
                <w:i w:val="false"/>
                <w:color w:val="000000"/>
                <w:sz w:val="20"/>
              </w:rPr>
              <w:t>
Наименование показателя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коды</w:t>
            </w:r>
          </w:p>
          <w:p>
            <w:pPr>
              <w:spacing w:after="20"/>
              <w:ind w:left="20"/>
              <w:jc w:val="both"/>
            </w:pPr>
            <w:r>
              <w:rPr>
                <w:rFonts w:ascii="Times New Roman"/>
                <w:b w:val="false"/>
                <w:i w:val="false"/>
                <w:color w:val="000000"/>
                <w:sz w:val="20"/>
              </w:rPr>
              <w:t>
Код спе- циаль-ности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w:t>
            </w:r>
          </w:p>
          <w:p>
            <w:pPr>
              <w:spacing w:after="20"/>
              <w:ind w:left="20"/>
              <w:jc w:val="both"/>
            </w:pPr>
            <w:r>
              <w:rPr>
                <w:rFonts w:ascii="Times New Roman"/>
                <w:b w:val="false"/>
                <w:i w:val="false"/>
                <w:color w:val="000000"/>
                <w:sz w:val="20"/>
              </w:rPr>
              <w:t>
Принято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Численность</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Бітіргендер, барлығы</w:t>
            </w:r>
          </w:p>
          <w:p>
            <w:pPr>
              <w:spacing w:after="20"/>
              <w:ind w:left="20"/>
              <w:jc w:val="both"/>
            </w:pPr>
            <w:r>
              <w:rPr>
                <w:rFonts w:ascii="Times New Roman"/>
                <w:b w:val="false"/>
                <w:i w:val="false"/>
                <w:color w:val="000000"/>
                <w:sz w:val="20"/>
              </w:rPr>
              <w:t>
Выпущено,</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w:t>
            </w: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барлығы</w:t>
            </w:r>
          </w:p>
          <w:p>
            <w:pPr>
              <w:spacing w:after="20"/>
              <w:ind w:left="20"/>
              <w:jc w:val="both"/>
            </w:pPr>
            <w:r>
              <w:rPr>
                <w:rFonts w:ascii="Times New Roman"/>
                <w:b w:val="false"/>
                <w:i w:val="false"/>
                <w:color w:val="000000"/>
                <w:sz w:val="20"/>
              </w:rPr>
              <w:t>
женщин,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диссертация қорғаумен</w:t>
            </w:r>
          </w:p>
          <w:p>
            <w:pPr>
              <w:spacing w:after="20"/>
              <w:ind w:left="20"/>
              <w:jc w:val="both"/>
            </w:pPr>
            <w:r>
              <w:rPr>
                <w:rFonts w:ascii="Times New Roman"/>
                <w:b w:val="false"/>
                <w:i w:val="false"/>
                <w:color w:val="000000"/>
                <w:sz w:val="20"/>
              </w:rPr>
              <w:t>
с защитой диссертации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p>
            <w:pPr>
              <w:spacing w:after="20"/>
              <w:ind w:left="20"/>
              <w:jc w:val="both"/>
            </w:pPr>
            <w:r>
              <w:rPr>
                <w:rFonts w:ascii="Times New Roman"/>
                <w:b w:val="false"/>
                <w:i w:val="false"/>
                <w:color w:val="000000"/>
                <w:sz w:val="20"/>
              </w:rPr>
              <w:t>
государственного образовательного заказа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платные образовательные услуги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p>
          <w:p>
            <w:pPr>
              <w:spacing w:after="20"/>
              <w:ind w:left="20"/>
              <w:jc w:val="both"/>
            </w:pPr>
            <w:r>
              <w:rPr>
                <w:rFonts w:ascii="Times New Roman"/>
                <w:b w:val="false"/>
                <w:i w:val="false"/>
                <w:color w:val="000000"/>
                <w:sz w:val="20"/>
              </w:rPr>
              <w:t>
из них за счет: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p>
            <w:pPr>
              <w:spacing w:after="20"/>
              <w:ind w:left="20"/>
              <w:jc w:val="both"/>
            </w:pPr>
            <w:r>
              <w:rPr>
                <w:rFonts w:ascii="Times New Roman"/>
                <w:b w:val="false"/>
                <w:i w:val="false"/>
                <w:color w:val="000000"/>
                <w:sz w:val="20"/>
              </w:rPr>
              <w:t>
государственного образовательного заказа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платные образовательные услуги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p>
          <w:p>
            <w:pPr>
              <w:spacing w:after="20"/>
              <w:ind w:left="20"/>
              <w:jc w:val="both"/>
            </w:pPr>
            <w:r>
              <w:rPr>
                <w:rFonts w:ascii="Times New Roman"/>
                <w:b w:val="false"/>
                <w:i w:val="false"/>
                <w:color w:val="000000"/>
                <w:sz w:val="20"/>
              </w:rPr>
              <w:t>
из них за счет: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p>
            <w:pPr>
              <w:spacing w:after="20"/>
              <w:ind w:left="20"/>
              <w:jc w:val="both"/>
            </w:pPr>
            <w:r>
              <w:rPr>
                <w:rFonts w:ascii="Times New Roman"/>
                <w:b w:val="false"/>
                <w:i w:val="false"/>
                <w:color w:val="000000"/>
                <w:sz w:val="20"/>
              </w:rPr>
              <w:t>
государственного образовательного заказа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платные образовательные услуги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p>
          <w:p>
            <w:pPr>
              <w:spacing w:after="20"/>
              <w:ind w:left="20"/>
              <w:jc w:val="both"/>
            </w:pPr>
            <w:r>
              <w:rPr>
                <w:rFonts w:ascii="Times New Roman"/>
                <w:b w:val="false"/>
                <w:i w:val="false"/>
                <w:color w:val="000000"/>
                <w:sz w:val="20"/>
              </w:rPr>
              <w:t>
из них за счет: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p>
            <w:pPr>
              <w:spacing w:after="20"/>
              <w:ind w:left="20"/>
              <w:jc w:val="both"/>
            </w:pPr>
            <w:r>
              <w:rPr>
                <w:rFonts w:ascii="Times New Roman"/>
                <w:b w:val="false"/>
                <w:i w:val="false"/>
                <w:color w:val="000000"/>
                <w:sz w:val="20"/>
              </w:rPr>
              <w:t>
государственного образовательного заказа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платные образовательные услуги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p>
          <w:p>
            <w:pPr>
              <w:spacing w:after="20"/>
              <w:ind w:left="20"/>
              <w:jc w:val="both"/>
            </w:pPr>
            <w:r>
              <w:rPr>
                <w:rFonts w:ascii="Times New Roman"/>
                <w:b w:val="false"/>
                <w:i w:val="false"/>
                <w:color w:val="000000"/>
                <w:sz w:val="20"/>
              </w:rPr>
              <w:t>
из них за счет: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p>
            <w:pPr>
              <w:spacing w:after="20"/>
              <w:ind w:left="20"/>
              <w:jc w:val="both"/>
            </w:pPr>
            <w:r>
              <w:rPr>
                <w:rFonts w:ascii="Times New Roman"/>
                <w:b w:val="false"/>
                <w:i w:val="false"/>
                <w:color w:val="000000"/>
                <w:sz w:val="20"/>
              </w:rPr>
              <w:t>
государственного образовательного заказа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платные образовательные услуги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p>
          <w:p>
            <w:pPr>
              <w:spacing w:after="20"/>
              <w:ind w:left="20"/>
              <w:jc w:val="both"/>
            </w:pPr>
            <w:r>
              <w:rPr>
                <w:rFonts w:ascii="Times New Roman"/>
                <w:b w:val="false"/>
                <w:i w:val="false"/>
                <w:color w:val="000000"/>
                <w:sz w:val="20"/>
              </w:rPr>
              <w:t>
из них за счет: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p>
            <w:pPr>
              <w:spacing w:after="20"/>
              <w:ind w:left="20"/>
              <w:jc w:val="both"/>
            </w:pPr>
            <w:r>
              <w:rPr>
                <w:rFonts w:ascii="Times New Roman"/>
                <w:b w:val="false"/>
                <w:i w:val="false"/>
                <w:color w:val="000000"/>
                <w:sz w:val="20"/>
              </w:rPr>
              <w:t>
государственного образовательного заказа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платные образовательные услуги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p>
          <w:p>
            <w:pPr>
              <w:spacing w:after="20"/>
              <w:ind w:left="20"/>
              <w:jc w:val="both"/>
            </w:pPr>
            <w:r>
              <w:rPr>
                <w:rFonts w:ascii="Times New Roman"/>
                <w:b w:val="false"/>
                <w:i w:val="false"/>
                <w:color w:val="000000"/>
                <w:sz w:val="20"/>
              </w:rPr>
              <w:t>
из них за счет: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4Б. Резидентура тыңдаушыларының жалпы саны, оларды мамандықтар бойынша қабылдау және бітіртіп шығару, адам</w:t>
      </w:r>
    </w:p>
    <w:p>
      <w:pPr>
        <w:spacing w:after="0"/>
        <w:ind w:left="0"/>
        <w:jc w:val="both"/>
      </w:pPr>
      <w:r>
        <w:rPr>
          <w:rFonts w:ascii="Times New Roman"/>
          <w:b w:val="false"/>
          <w:i w:val="false"/>
          <w:color w:val="000000"/>
          <w:sz w:val="28"/>
        </w:rPr>
        <w:t xml:space="preserve">
      Общая численность слушателей резидентуры, их прием и выпуск по специальностям, человек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p>
            <w:pPr>
              <w:spacing w:after="20"/>
              <w:ind w:left="20"/>
              <w:jc w:val="both"/>
            </w:pPr>
            <w:r>
              <w:rPr>
                <w:rFonts w:ascii="Times New Roman"/>
                <w:b w:val="false"/>
                <w:i w:val="false"/>
                <w:color w:val="000000"/>
                <w:sz w:val="20"/>
              </w:rPr>
              <w:t>
Наименование показателя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коды</w:t>
            </w:r>
          </w:p>
          <w:p>
            <w:pPr>
              <w:spacing w:after="20"/>
              <w:ind w:left="20"/>
              <w:jc w:val="both"/>
            </w:pPr>
            <w:r>
              <w:rPr>
                <w:rFonts w:ascii="Times New Roman"/>
                <w:b w:val="false"/>
                <w:i w:val="false"/>
                <w:color w:val="000000"/>
                <w:sz w:val="20"/>
              </w:rPr>
              <w:t>
Код спе-циаль-ности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w:t>
            </w:r>
          </w:p>
          <w:p>
            <w:pPr>
              <w:spacing w:after="20"/>
              <w:ind w:left="20"/>
              <w:jc w:val="both"/>
            </w:pPr>
            <w:r>
              <w:rPr>
                <w:rFonts w:ascii="Times New Roman"/>
                <w:b w:val="false"/>
                <w:i w:val="false"/>
                <w:color w:val="000000"/>
                <w:sz w:val="20"/>
              </w:rPr>
              <w:t>
Принято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Численность</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Бітіргендер, барлығы</w:t>
            </w:r>
          </w:p>
          <w:p>
            <w:pPr>
              <w:spacing w:after="20"/>
              <w:ind w:left="20"/>
              <w:jc w:val="both"/>
            </w:pPr>
            <w:r>
              <w:rPr>
                <w:rFonts w:ascii="Times New Roman"/>
                <w:b w:val="false"/>
                <w:i w:val="false"/>
                <w:color w:val="000000"/>
                <w:sz w:val="20"/>
              </w:rPr>
              <w:t>
Выпущено,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w:t>
            </w: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барлығы</w:t>
            </w:r>
          </w:p>
          <w:p>
            <w:pPr>
              <w:spacing w:after="20"/>
              <w:ind w:left="20"/>
              <w:jc w:val="both"/>
            </w:pPr>
            <w:r>
              <w:rPr>
                <w:rFonts w:ascii="Times New Roman"/>
                <w:b w:val="false"/>
                <w:i w:val="false"/>
                <w:color w:val="000000"/>
                <w:sz w:val="20"/>
              </w:rPr>
              <w:t>
женщин,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диссертация қорғаумен</w:t>
            </w:r>
          </w:p>
          <w:p>
            <w:pPr>
              <w:spacing w:after="20"/>
              <w:ind w:left="20"/>
              <w:jc w:val="both"/>
            </w:pPr>
            <w:r>
              <w:rPr>
                <w:rFonts w:ascii="Times New Roman"/>
                <w:b w:val="false"/>
                <w:i w:val="false"/>
                <w:color w:val="000000"/>
                <w:sz w:val="20"/>
              </w:rPr>
              <w:t>
с защитой диссертации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p>
            <w:pPr>
              <w:spacing w:after="20"/>
              <w:ind w:left="20"/>
              <w:jc w:val="both"/>
            </w:pPr>
            <w:r>
              <w:rPr>
                <w:rFonts w:ascii="Times New Roman"/>
                <w:b w:val="false"/>
                <w:i w:val="false"/>
                <w:color w:val="000000"/>
                <w:sz w:val="20"/>
              </w:rPr>
              <w:t>
государственного образовательного заказа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платные образовательные услуги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p>
          <w:p>
            <w:pPr>
              <w:spacing w:after="20"/>
              <w:ind w:left="20"/>
              <w:jc w:val="both"/>
            </w:pPr>
            <w:r>
              <w:rPr>
                <w:rFonts w:ascii="Times New Roman"/>
                <w:b w:val="false"/>
                <w:i w:val="false"/>
                <w:color w:val="000000"/>
                <w:sz w:val="20"/>
              </w:rPr>
              <w:t>
из них за счет: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p>
            <w:pPr>
              <w:spacing w:after="20"/>
              <w:ind w:left="20"/>
              <w:jc w:val="both"/>
            </w:pPr>
            <w:r>
              <w:rPr>
                <w:rFonts w:ascii="Times New Roman"/>
                <w:b w:val="false"/>
                <w:i w:val="false"/>
                <w:color w:val="000000"/>
                <w:sz w:val="20"/>
              </w:rPr>
              <w:t>
государственного образовательного заказа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платные образовательные услуги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p>
          <w:p>
            <w:pPr>
              <w:spacing w:after="20"/>
              <w:ind w:left="20"/>
              <w:jc w:val="both"/>
            </w:pPr>
            <w:r>
              <w:rPr>
                <w:rFonts w:ascii="Times New Roman"/>
                <w:b w:val="false"/>
                <w:i w:val="false"/>
                <w:color w:val="000000"/>
                <w:sz w:val="20"/>
              </w:rPr>
              <w:t>
из них за счет: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p>
            <w:pPr>
              <w:spacing w:after="20"/>
              <w:ind w:left="20"/>
              <w:jc w:val="both"/>
            </w:pPr>
            <w:r>
              <w:rPr>
                <w:rFonts w:ascii="Times New Roman"/>
                <w:b w:val="false"/>
                <w:i w:val="false"/>
                <w:color w:val="000000"/>
                <w:sz w:val="20"/>
              </w:rPr>
              <w:t>
государственного образовательного заказа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платные образовательные услуги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p>
          <w:p>
            <w:pPr>
              <w:spacing w:after="20"/>
              <w:ind w:left="20"/>
              <w:jc w:val="both"/>
            </w:pPr>
            <w:r>
              <w:rPr>
                <w:rFonts w:ascii="Times New Roman"/>
                <w:b w:val="false"/>
                <w:i w:val="false"/>
                <w:color w:val="000000"/>
                <w:sz w:val="20"/>
              </w:rPr>
              <w:t>
из них за счет: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p>
            <w:pPr>
              <w:spacing w:after="20"/>
              <w:ind w:left="20"/>
              <w:jc w:val="both"/>
            </w:pPr>
            <w:r>
              <w:rPr>
                <w:rFonts w:ascii="Times New Roman"/>
                <w:b w:val="false"/>
                <w:i w:val="false"/>
                <w:color w:val="000000"/>
                <w:sz w:val="20"/>
              </w:rPr>
              <w:t>
государственного образовательного заказа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платные образовательные услуги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p>
          <w:p>
            <w:pPr>
              <w:spacing w:after="20"/>
              <w:ind w:left="20"/>
              <w:jc w:val="both"/>
            </w:pPr>
            <w:r>
              <w:rPr>
                <w:rFonts w:ascii="Times New Roman"/>
                <w:b w:val="false"/>
                <w:i w:val="false"/>
                <w:color w:val="000000"/>
                <w:sz w:val="20"/>
              </w:rPr>
              <w:t>
из них за счет: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p>
            <w:pPr>
              <w:spacing w:after="20"/>
              <w:ind w:left="20"/>
              <w:jc w:val="both"/>
            </w:pPr>
            <w:r>
              <w:rPr>
                <w:rFonts w:ascii="Times New Roman"/>
                <w:b w:val="false"/>
                <w:i w:val="false"/>
                <w:color w:val="000000"/>
                <w:sz w:val="20"/>
              </w:rPr>
              <w:t>
государственного образовательного заказа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платные образовательные услуги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p>
          <w:p>
            <w:pPr>
              <w:spacing w:after="20"/>
              <w:ind w:left="20"/>
              <w:jc w:val="both"/>
            </w:pPr>
            <w:r>
              <w:rPr>
                <w:rFonts w:ascii="Times New Roman"/>
                <w:b w:val="false"/>
                <w:i w:val="false"/>
                <w:color w:val="000000"/>
                <w:sz w:val="20"/>
              </w:rPr>
              <w:t>
из них за счет: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p>
            <w:pPr>
              <w:spacing w:after="20"/>
              <w:ind w:left="20"/>
              <w:jc w:val="both"/>
            </w:pPr>
            <w:r>
              <w:rPr>
                <w:rFonts w:ascii="Times New Roman"/>
                <w:b w:val="false"/>
                <w:i w:val="false"/>
                <w:color w:val="000000"/>
                <w:sz w:val="20"/>
              </w:rPr>
              <w:t>
государственного образовательного заказа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платные образовательные услуги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p>
          <w:p>
            <w:pPr>
              <w:spacing w:after="20"/>
              <w:ind w:left="20"/>
              <w:jc w:val="both"/>
            </w:pPr>
            <w:r>
              <w:rPr>
                <w:rFonts w:ascii="Times New Roman"/>
                <w:b w:val="false"/>
                <w:i w:val="false"/>
                <w:color w:val="000000"/>
                <w:sz w:val="20"/>
              </w:rPr>
              <w:t>
из них за счет: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5. Докторанттардың жалпы саны, оларды қабылдау және бітіртіп шығару (мамандықтар бойынша), адам</w:t>
      </w:r>
    </w:p>
    <w:p>
      <w:pPr>
        <w:spacing w:after="0"/>
        <w:ind w:left="0"/>
        <w:jc w:val="both"/>
      </w:pPr>
      <w:r>
        <w:rPr>
          <w:rFonts w:ascii="Times New Roman"/>
          <w:b w:val="false"/>
          <w:i w:val="false"/>
          <w:color w:val="000000"/>
          <w:sz w:val="28"/>
        </w:rPr>
        <w:t>
      Общая численность докторантов, их прием и выпуск (по специальностям),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коды</w:t>
            </w:r>
          </w:p>
          <w:p>
            <w:pPr>
              <w:spacing w:after="20"/>
              <w:ind w:left="20"/>
              <w:jc w:val="both"/>
            </w:pPr>
            <w:r>
              <w:rPr>
                <w:rFonts w:ascii="Times New Roman"/>
                <w:b w:val="false"/>
                <w:i w:val="false"/>
                <w:color w:val="000000"/>
                <w:sz w:val="20"/>
              </w:rPr>
              <w:t>
Код спе-циаль-ности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w:t>
            </w:r>
          </w:p>
          <w:p>
            <w:pPr>
              <w:spacing w:after="20"/>
              <w:ind w:left="20"/>
              <w:jc w:val="both"/>
            </w:pPr>
            <w:r>
              <w:rPr>
                <w:rFonts w:ascii="Times New Roman"/>
                <w:b w:val="false"/>
                <w:i w:val="false"/>
                <w:color w:val="000000"/>
                <w:sz w:val="20"/>
              </w:rPr>
              <w:t>
Принято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Численность</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Бітіргендер, барлығы</w:t>
            </w:r>
          </w:p>
          <w:p>
            <w:pPr>
              <w:spacing w:after="20"/>
              <w:ind w:left="20"/>
              <w:jc w:val="both"/>
            </w:pPr>
            <w:r>
              <w:rPr>
                <w:rFonts w:ascii="Times New Roman"/>
                <w:b w:val="false"/>
                <w:i w:val="false"/>
                <w:color w:val="000000"/>
                <w:sz w:val="20"/>
              </w:rPr>
              <w:t>
Выпущено,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w:t>
            </w: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әйелдер, барлығы</w:t>
            </w:r>
          </w:p>
          <w:p>
            <w:pPr>
              <w:spacing w:after="20"/>
              <w:ind w:left="20"/>
              <w:jc w:val="both"/>
            </w:pPr>
            <w:r>
              <w:rPr>
                <w:rFonts w:ascii="Times New Roman"/>
                <w:b w:val="false"/>
                <w:i w:val="false"/>
                <w:color w:val="000000"/>
                <w:sz w:val="20"/>
              </w:rPr>
              <w:t>
женщин,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диссертация қорғаумен</w:t>
            </w:r>
          </w:p>
          <w:p>
            <w:pPr>
              <w:spacing w:after="20"/>
              <w:ind w:left="20"/>
              <w:jc w:val="both"/>
            </w:pPr>
            <w:r>
              <w:rPr>
                <w:rFonts w:ascii="Times New Roman"/>
                <w:b w:val="false"/>
                <w:i w:val="false"/>
                <w:color w:val="000000"/>
                <w:sz w:val="20"/>
              </w:rPr>
              <w:t>
с защитой диссертации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p>
            <w:pPr>
              <w:spacing w:after="20"/>
              <w:ind w:left="20"/>
              <w:jc w:val="both"/>
            </w:pPr>
            <w:r>
              <w:rPr>
                <w:rFonts w:ascii="Times New Roman"/>
                <w:b w:val="false"/>
                <w:i w:val="false"/>
                <w:color w:val="000000"/>
                <w:sz w:val="20"/>
              </w:rPr>
              <w:t>
государственного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p>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p>
            <w:pPr>
              <w:spacing w:after="20"/>
              <w:ind w:left="20"/>
              <w:jc w:val="both"/>
            </w:pPr>
            <w:r>
              <w:rPr>
                <w:rFonts w:ascii="Times New Roman"/>
                <w:b w:val="false"/>
                <w:i w:val="false"/>
                <w:color w:val="000000"/>
                <w:sz w:val="20"/>
              </w:rPr>
              <w:t>
государственного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p>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p>
            <w:pPr>
              <w:spacing w:after="20"/>
              <w:ind w:left="20"/>
              <w:jc w:val="both"/>
            </w:pPr>
            <w:r>
              <w:rPr>
                <w:rFonts w:ascii="Times New Roman"/>
                <w:b w:val="false"/>
                <w:i w:val="false"/>
                <w:color w:val="000000"/>
                <w:sz w:val="20"/>
              </w:rPr>
              <w:t>
государственного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p>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p>
            <w:pPr>
              <w:spacing w:after="20"/>
              <w:ind w:left="20"/>
              <w:jc w:val="both"/>
            </w:pPr>
            <w:r>
              <w:rPr>
                <w:rFonts w:ascii="Times New Roman"/>
                <w:b w:val="false"/>
                <w:i w:val="false"/>
                <w:color w:val="000000"/>
                <w:sz w:val="20"/>
              </w:rPr>
              <w:t>
государственного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p>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p>
            <w:pPr>
              <w:spacing w:after="20"/>
              <w:ind w:left="20"/>
              <w:jc w:val="both"/>
            </w:pPr>
            <w:r>
              <w:rPr>
                <w:rFonts w:ascii="Times New Roman"/>
                <w:b w:val="false"/>
                <w:i w:val="false"/>
                <w:color w:val="000000"/>
                <w:sz w:val="20"/>
              </w:rPr>
              <w:t>
государственного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p>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p>
            <w:pPr>
              <w:spacing w:after="20"/>
              <w:ind w:left="20"/>
              <w:jc w:val="both"/>
            </w:pPr>
            <w:r>
              <w:rPr>
                <w:rFonts w:ascii="Times New Roman"/>
                <w:b w:val="false"/>
                <w:i w:val="false"/>
                <w:color w:val="000000"/>
                <w:sz w:val="20"/>
              </w:rPr>
              <w:t>
государственного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p>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5А. Бейін бойынша докторанттардың саны, оларды қабылдау және бітіртіп шығару (мамандықтар бойынша), адам</w:t>
      </w:r>
    </w:p>
    <w:p>
      <w:pPr>
        <w:spacing w:after="0"/>
        <w:ind w:left="0"/>
        <w:jc w:val="both"/>
      </w:pPr>
      <w:r>
        <w:rPr>
          <w:rFonts w:ascii="Times New Roman"/>
          <w:b w:val="false"/>
          <w:i w:val="false"/>
          <w:color w:val="000000"/>
          <w:sz w:val="28"/>
        </w:rPr>
        <w:t>
      Численность докторантов по профилю, их прием и выпуск (по специальностям),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коды</w:t>
            </w:r>
          </w:p>
          <w:p>
            <w:pPr>
              <w:spacing w:after="20"/>
              <w:ind w:left="20"/>
              <w:jc w:val="both"/>
            </w:pPr>
            <w:r>
              <w:rPr>
                <w:rFonts w:ascii="Times New Roman"/>
                <w:b w:val="false"/>
                <w:i w:val="false"/>
                <w:color w:val="000000"/>
                <w:sz w:val="20"/>
              </w:rPr>
              <w:t>
Код спе-циаль-ности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w:t>
            </w:r>
          </w:p>
          <w:p>
            <w:pPr>
              <w:spacing w:after="20"/>
              <w:ind w:left="20"/>
              <w:jc w:val="both"/>
            </w:pPr>
            <w:r>
              <w:rPr>
                <w:rFonts w:ascii="Times New Roman"/>
                <w:b w:val="false"/>
                <w:i w:val="false"/>
                <w:color w:val="000000"/>
                <w:sz w:val="20"/>
              </w:rPr>
              <w:t>
Принято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Численность</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Бітіргендер, барлығы</w:t>
            </w:r>
          </w:p>
          <w:p>
            <w:pPr>
              <w:spacing w:after="20"/>
              <w:ind w:left="20"/>
              <w:jc w:val="both"/>
            </w:pPr>
            <w:r>
              <w:rPr>
                <w:rFonts w:ascii="Times New Roman"/>
                <w:b w:val="false"/>
                <w:i w:val="false"/>
                <w:color w:val="000000"/>
                <w:sz w:val="20"/>
              </w:rPr>
              <w:t>
Выпущено,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w:t>
            </w: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әйелдер, барлығы</w:t>
            </w:r>
          </w:p>
          <w:p>
            <w:pPr>
              <w:spacing w:after="20"/>
              <w:ind w:left="20"/>
              <w:jc w:val="both"/>
            </w:pPr>
            <w:r>
              <w:rPr>
                <w:rFonts w:ascii="Times New Roman"/>
                <w:b w:val="false"/>
                <w:i w:val="false"/>
                <w:color w:val="000000"/>
                <w:sz w:val="20"/>
              </w:rPr>
              <w:t>
женщин,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диссертация қорғаумен</w:t>
            </w:r>
          </w:p>
          <w:p>
            <w:pPr>
              <w:spacing w:after="20"/>
              <w:ind w:left="20"/>
              <w:jc w:val="both"/>
            </w:pPr>
            <w:r>
              <w:rPr>
                <w:rFonts w:ascii="Times New Roman"/>
                <w:b w:val="false"/>
                <w:i w:val="false"/>
                <w:color w:val="000000"/>
                <w:sz w:val="20"/>
              </w:rPr>
              <w:t>
с защитой диссертации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p>
            <w:pPr>
              <w:spacing w:after="20"/>
              <w:ind w:left="20"/>
              <w:jc w:val="both"/>
            </w:pPr>
            <w:r>
              <w:rPr>
                <w:rFonts w:ascii="Times New Roman"/>
                <w:b w:val="false"/>
                <w:i w:val="false"/>
                <w:color w:val="000000"/>
                <w:sz w:val="20"/>
              </w:rPr>
              <w:t>
государственного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p>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p>
            <w:pPr>
              <w:spacing w:after="20"/>
              <w:ind w:left="20"/>
              <w:jc w:val="both"/>
            </w:pPr>
            <w:r>
              <w:rPr>
                <w:rFonts w:ascii="Times New Roman"/>
                <w:b w:val="false"/>
                <w:i w:val="false"/>
                <w:color w:val="000000"/>
                <w:sz w:val="20"/>
              </w:rPr>
              <w:t>
государственного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p>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p>
            <w:pPr>
              <w:spacing w:after="20"/>
              <w:ind w:left="20"/>
              <w:jc w:val="both"/>
            </w:pPr>
            <w:r>
              <w:rPr>
                <w:rFonts w:ascii="Times New Roman"/>
                <w:b w:val="false"/>
                <w:i w:val="false"/>
                <w:color w:val="000000"/>
                <w:sz w:val="20"/>
              </w:rPr>
              <w:t>
государственного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p>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p>
            <w:pPr>
              <w:spacing w:after="20"/>
              <w:ind w:left="20"/>
              <w:jc w:val="both"/>
            </w:pPr>
            <w:r>
              <w:rPr>
                <w:rFonts w:ascii="Times New Roman"/>
                <w:b w:val="false"/>
                <w:i w:val="false"/>
                <w:color w:val="000000"/>
                <w:sz w:val="20"/>
              </w:rPr>
              <w:t>
государственного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p>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p>
            <w:pPr>
              <w:spacing w:after="20"/>
              <w:ind w:left="20"/>
              <w:jc w:val="both"/>
            </w:pPr>
            <w:r>
              <w:rPr>
                <w:rFonts w:ascii="Times New Roman"/>
                <w:b w:val="false"/>
                <w:i w:val="false"/>
                <w:color w:val="000000"/>
                <w:sz w:val="20"/>
              </w:rPr>
              <w:t>
государственного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p>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p>
            <w:pPr>
              <w:spacing w:after="20"/>
              <w:ind w:left="20"/>
              <w:jc w:val="both"/>
            </w:pPr>
            <w:r>
              <w:rPr>
                <w:rFonts w:ascii="Times New Roman"/>
                <w:b w:val="false"/>
                <w:i w:val="false"/>
                <w:color w:val="000000"/>
                <w:sz w:val="20"/>
              </w:rPr>
              <w:t>
государственного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p>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5Б. Философия докторанттардың (PhD) саны, оларды қабылдау және бітіртіп шығару (мамандықтар бойынша), адам</w:t>
      </w:r>
    </w:p>
    <w:p>
      <w:pPr>
        <w:spacing w:after="0"/>
        <w:ind w:left="0"/>
        <w:jc w:val="both"/>
      </w:pPr>
      <w:r>
        <w:rPr>
          <w:rFonts w:ascii="Times New Roman"/>
          <w:b w:val="false"/>
          <w:i w:val="false"/>
          <w:color w:val="000000"/>
          <w:sz w:val="28"/>
        </w:rPr>
        <w:t>
      Численность докторантов философии (PhD), их прием и выпуск (по специальностям),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коды</w:t>
            </w:r>
          </w:p>
          <w:p>
            <w:pPr>
              <w:spacing w:after="20"/>
              <w:ind w:left="20"/>
              <w:jc w:val="both"/>
            </w:pPr>
            <w:r>
              <w:rPr>
                <w:rFonts w:ascii="Times New Roman"/>
                <w:b w:val="false"/>
                <w:i w:val="false"/>
                <w:color w:val="000000"/>
                <w:sz w:val="20"/>
              </w:rPr>
              <w:t>
Код спе-циаль-ности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w:t>
            </w:r>
          </w:p>
          <w:p>
            <w:pPr>
              <w:spacing w:after="20"/>
              <w:ind w:left="20"/>
              <w:jc w:val="both"/>
            </w:pPr>
            <w:r>
              <w:rPr>
                <w:rFonts w:ascii="Times New Roman"/>
                <w:b w:val="false"/>
                <w:i w:val="false"/>
                <w:color w:val="000000"/>
                <w:sz w:val="20"/>
              </w:rPr>
              <w:t>
Принято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Численность</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Бітіргендер, барлығы</w:t>
            </w:r>
          </w:p>
          <w:p>
            <w:pPr>
              <w:spacing w:after="20"/>
              <w:ind w:left="20"/>
              <w:jc w:val="both"/>
            </w:pPr>
            <w:r>
              <w:rPr>
                <w:rFonts w:ascii="Times New Roman"/>
                <w:b w:val="false"/>
                <w:i w:val="false"/>
                <w:color w:val="000000"/>
                <w:sz w:val="20"/>
              </w:rPr>
              <w:t>
Выпущено,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w:t>
            </w: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әйелдер, барлығы</w:t>
            </w:r>
          </w:p>
          <w:p>
            <w:pPr>
              <w:spacing w:after="20"/>
              <w:ind w:left="20"/>
              <w:jc w:val="both"/>
            </w:pPr>
            <w:r>
              <w:rPr>
                <w:rFonts w:ascii="Times New Roman"/>
                <w:b w:val="false"/>
                <w:i w:val="false"/>
                <w:color w:val="000000"/>
                <w:sz w:val="20"/>
              </w:rPr>
              <w:t>
женщин,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диссертация қорғаумен</w:t>
            </w:r>
          </w:p>
          <w:p>
            <w:pPr>
              <w:spacing w:after="20"/>
              <w:ind w:left="20"/>
              <w:jc w:val="both"/>
            </w:pPr>
            <w:r>
              <w:rPr>
                <w:rFonts w:ascii="Times New Roman"/>
                <w:b w:val="false"/>
                <w:i w:val="false"/>
                <w:color w:val="000000"/>
                <w:sz w:val="20"/>
              </w:rPr>
              <w:t>
с защитой диссертации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p>
            <w:pPr>
              <w:spacing w:after="20"/>
              <w:ind w:left="20"/>
              <w:jc w:val="both"/>
            </w:pPr>
            <w:r>
              <w:rPr>
                <w:rFonts w:ascii="Times New Roman"/>
                <w:b w:val="false"/>
                <w:i w:val="false"/>
                <w:color w:val="000000"/>
                <w:sz w:val="20"/>
              </w:rPr>
              <w:t>
государственного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p>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p>
            <w:pPr>
              <w:spacing w:after="20"/>
              <w:ind w:left="20"/>
              <w:jc w:val="both"/>
            </w:pPr>
            <w:r>
              <w:rPr>
                <w:rFonts w:ascii="Times New Roman"/>
                <w:b w:val="false"/>
                <w:i w:val="false"/>
                <w:color w:val="000000"/>
                <w:sz w:val="20"/>
              </w:rPr>
              <w:t>
государственного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p>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p>
            <w:pPr>
              <w:spacing w:after="20"/>
              <w:ind w:left="20"/>
              <w:jc w:val="both"/>
            </w:pPr>
            <w:r>
              <w:rPr>
                <w:rFonts w:ascii="Times New Roman"/>
                <w:b w:val="false"/>
                <w:i w:val="false"/>
                <w:color w:val="000000"/>
                <w:sz w:val="20"/>
              </w:rPr>
              <w:t>
государственного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p>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p>
            <w:pPr>
              <w:spacing w:after="20"/>
              <w:ind w:left="20"/>
              <w:jc w:val="both"/>
            </w:pPr>
            <w:r>
              <w:rPr>
                <w:rFonts w:ascii="Times New Roman"/>
                <w:b w:val="false"/>
                <w:i w:val="false"/>
                <w:color w:val="000000"/>
                <w:sz w:val="20"/>
              </w:rPr>
              <w:t>
государственного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p>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p>
            <w:pPr>
              <w:spacing w:after="20"/>
              <w:ind w:left="20"/>
              <w:jc w:val="both"/>
            </w:pPr>
            <w:r>
              <w:rPr>
                <w:rFonts w:ascii="Times New Roman"/>
                <w:b w:val="false"/>
                <w:i w:val="false"/>
                <w:color w:val="000000"/>
                <w:sz w:val="20"/>
              </w:rPr>
              <w:t>
государственного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p>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p>
            <w:pPr>
              <w:spacing w:after="20"/>
              <w:ind w:left="20"/>
              <w:jc w:val="both"/>
            </w:pPr>
            <w:r>
              <w:rPr>
                <w:rFonts w:ascii="Times New Roman"/>
                <w:b w:val="false"/>
                <w:i w:val="false"/>
                <w:color w:val="000000"/>
                <w:sz w:val="20"/>
              </w:rPr>
              <w:t>
государственного образовательного заказа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платные образовательные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мыналардың есебінен:</w:t>
            </w:r>
          </w:p>
          <w:p>
            <w:pPr>
              <w:spacing w:after="20"/>
              <w:ind w:left="20"/>
              <w:jc w:val="both"/>
            </w:pPr>
            <w:r>
              <w:rPr>
                <w:rFonts w:ascii="Times New Roman"/>
                <w:b w:val="false"/>
                <w:i w:val="false"/>
                <w:color w:val="000000"/>
                <w:sz w:val="20"/>
              </w:rPr>
              <w:t>
из них за счет: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Магистранттар, резидентура тыңдаушылары мен докторанттардың жасы бойынша санын көрсетіңіз, адам</w:t>
      </w:r>
    </w:p>
    <w:p>
      <w:pPr>
        <w:spacing w:after="0"/>
        <w:ind w:left="0"/>
        <w:jc w:val="both"/>
      </w:pPr>
      <w:r>
        <w:rPr>
          <w:rFonts w:ascii="Times New Roman"/>
          <w:b w:val="false"/>
          <w:i w:val="false"/>
          <w:color w:val="000000"/>
          <w:sz w:val="28"/>
        </w:rPr>
        <w:t xml:space="preserve">
      Укажите численность магистрантов, слушателей резидентуры и докторантов по возрасту, человек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қабылданды</w:t>
            </w:r>
          </w:p>
          <w:p>
            <w:pPr>
              <w:spacing w:after="20"/>
              <w:ind w:left="20"/>
              <w:jc w:val="both"/>
            </w:pPr>
            <w:r>
              <w:rPr>
                <w:rFonts w:ascii="Times New Roman"/>
                <w:b w:val="false"/>
                <w:i w:val="false"/>
                <w:color w:val="000000"/>
                <w:sz w:val="20"/>
              </w:rPr>
              <w:t>
Принято в отчетном году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Оқитындардың саны</w:t>
            </w:r>
          </w:p>
          <w:p>
            <w:pPr>
              <w:spacing w:after="20"/>
              <w:ind w:left="20"/>
              <w:jc w:val="both"/>
            </w:pPr>
            <w:r>
              <w:rPr>
                <w:rFonts w:ascii="Times New Roman"/>
                <w:b w:val="false"/>
                <w:i w:val="false"/>
                <w:color w:val="000000"/>
                <w:sz w:val="20"/>
              </w:rPr>
              <w:t>
Численность обучающихся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бітіргендер</w:t>
            </w:r>
          </w:p>
          <w:p>
            <w:pPr>
              <w:spacing w:after="20"/>
              <w:ind w:left="20"/>
              <w:jc w:val="both"/>
            </w:pPr>
            <w:r>
              <w:rPr>
                <w:rFonts w:ascii="Times New Roman"/>
                <w:b w:val="false"/>
                <w:i w:val="false"/>
                <w:color w:val="000000"/>
                <w:sz w:val="20"/>
              </w:rPr>
              <w:t>
Выпущено в отчетном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w:t>
            </w:r>
          </w:p>
          <w:p>
            <w:pPr>
              <w:spacing w:after="20"/>
              <w:ind w:left="20"/>
              <w:jc w:val="both"/>
            </w:pPr>
            <w:r>
              <w:rPr>
                <w:rFonts w:ascii="Times New Roman"/>
                <w:b w:val="false"/>
                <w:i w:val="false"/>
                <w:color w:val="000000"/>
                <w:sz w:val="20"/>
              </w:rPr>
              <w:t>
магистран-ты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резидентура тыңдаушы-лары</w:t>
            </w:r>
          </w:p>
          <w:p>
            <w:pPr>
              <w:spacing w:after="20"/>
              <w:ind w:left="20"/>
              <w:jc w:val="both"/>
            </w:pPr>
            <w:r>
              <w:rPr>
                <w:rFonts w:ascii="Times New Roman"/>
                <w:b w:val="false"/>
                <w:i w:val="false"/>
                <w:color w:val="000000"/>
                <w:sz w:val="20"/>
              </w:rPr>
              <w:t>
слушатели резидентуры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w:t>
            </w:r>
          </w:p>
          <w:p>
            <w:pPr>
              <w:spacing w:after="20"/>
              <w:ind w:left="20"/>
              <w:jc w:val="both"/>
            </w:pPr>
            <w:r>
              <w:rPr>
                <w:rFonts w:ascii="Times New Roman"/>
                <w:b w:val="false"/>
                <w:i w:val="false"/>
                <w:color w:val="000000"/>
                <w:sz w:val="20"/>
              </w:rPr>
              <w:t>
докторанты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w:t>
            </w:r>
          </w:p>
          <w:p>
            <w:pPr>
              <w:spacing w:after="20"/>
              <w:ind w:left="20"/>
              <w:jc w:val="both"/>
            </w:pPr>
            <w:r>
              <w:rPr>
                <w:rFonts w:ascii="Times New Roman"/>
                <w:b w:val="false"/>
                <w:i w:val="false"/>
                <w:color w:val="000000"/>
                <w:sz w:val="20"/>
              </w:rPr>
              <w:t>
магистран-ты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резидентура тыңдаушы-лары</w:t>
            </w:r>
          </w:p>
          <w:p>
            <w:pPr>
              <w:spacing w:after="20"/>
              <w:ind w:left="20"/>
              <w:jc w:val="both"/>
            </w:pPr>
            <w:r>
              <w:rPr>
                <w:rFonts w:ascii="Times New Roman"/>
                <w:b w:val="false"/>
                <w:i w:val="false"/>
                <w:color w:val="000000"/>
                <w:sz w:val="20"/>
              </w:rPr>
              <w:t>
слушатели резидентуры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w:t>
            </w:r>
          </w:p>
          <w:p>
            <w:pPr>
              <w:spacing w:after="20"/>
              <w:ind w:left="20"/>
              <w:jc w:val="both"/>
            </w:pPr>
            <w:r>
              <w:rPr>
                <w:rFonts w:ascii="Times New Roman"/>
                <w:b w:val="false"/>
                <w:i w:val="false"/>
                <w:color w:val="000000"/>
                <w:sz w:val="20"/>
              </w:rPr>
              <w:t>
докторанты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w:t>
            </w:r>
          </w:p>
          <w:p>
            <w:pPr>
              <w:spacing w:after="20"/>
              <w:ind w:left="20"/>
              <w:jc w:val="both"/>
            </w:pPr>
            <w:r>
              <w:rPr>
                <w:rFonts w:ascii="Times New Roman"/>
                <w:b w:val="false"/>
                <w:i w:val="false"/>
                <w:color w:val="000000"/>
                <w:sz w:val="20"/>
              </w:rPr>
              <w:t>
магистран-ты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резидентура тыңдаушы-лары</w:t>
            </w:r>
          </w:p>
          <w:p>
            <w:pPr>
              <w:spacing w:after="20"/>
              <w:ind w:left="20"/>
              <w:jc w:val="both"/>
            </w:pPr>
            <w:r>
              <w:rPr>
                <w:rFonts w:ascii="Times New Roman"/>
                <w:b w:val="false"/>
                <w:i w:val="false"/>
                <w:color w:val="000000"/>
                <w:sz w:val="20"/>
              </w:rPr>
              <w:t>
слушатели резидентуры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w:t>
            </w:r>
          </w:p>
          <w:p>
            <w:pPr>
              <w:spacing w:after="20"/>
              <w:ind w:left="20"/>
              <w:jc w:val="both"/>
            </w:pPr>
            <w:r>
              <w:rPr>
                <w:rFonts w:ascii="Times New Roman"/>
                <w:b w:val="false"/>
                <w:i w:val="false"/>
                <w:color w:val="000000"/>
                <w:sz w:val="20"/>
              </w:rPr>
              <w:t>
докто-ранты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жасқа дейін</w:t>
            </w:r>
          </w:p>
          <w:p>
            <w:pPr>
              <w:spacing w:after="20"/>
              <w:ind w:left="20"/>
              <w:jc w:val="both"/>
            </w:pPr>
            <w:r>
              <w:rPr>
                <w:rFonts w:ascii="Times New Roman"/>
                <w:b w:val="false"/>
                <w:i w:val="false"/>
                <w:color w:val="000000"/>
                <w:sz w:val="20"/>
              </w:rPr>
              <w:t>
до 21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жас</w:t>
            </w:r>
          </w:p>
          <w:p>
            <w:pPr>
              <w:spacing w:after="20"/>
              <w:ind w:left="20"/>
              <w:jc w:val="both"/>
            </w:pPr>
            <w:r>
              <w:rPr>
                <w:rFonts w:ascii="Times New Roman"/>
                <w:b w:val="false"/>
                <w:i w:val="false"/>
                <w:color w:val="000000"/>
                <w:sz w:val="20"/>
              </w:rPr>
              <w:t>
21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жас</w:t>
            </w:r>
          </w:p>
          <w:p>
            <w:pPr>
              <w:spacing w:after="20"/>
              <w:ind w:left="20"/>
              <w:jc w:val="both"/>
            </w:pPr>
            <w:r>
              <w:rPr>
                <w:rFonts w:ascii="Times New Roman"/>
                <w:b w:val="false"/>
                <w:i w:val="false"/>
                <w:color w:val="000000"/>
                <w:sz w:val="20"/>
              </w:rPr>
              <w:t>
22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w:t>
            </w:r>
          </w:p>
          <w:p>
            <w:pPr>
              <w:spacing w:after="20"/>
              <w:ind w:left="20"/>
              <w:jc w:val="both"/>
            </w:pPr>
            <w:r>
              <w:rPr>
                <w:rFonts w:ascii="Times New Roman"/>
                <w:b w:val="false"/>
                <w:i w:val="false"/>
                <w:color w:val="000000"/>
                <w:sz w:val="20"/>
              </w:rPr>
              <w:t>
23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жас</w:t>
            </w:r>
          </w:p>
          <w:p>
            <w:pPr>
              <w:spacing w:after="20"/>
              <w:ind w:left="20"/>
              <w:jc w:val="both"/>
            </w:pPr>
            <w:r>
              <w:rPr>
                <w:rFonts w:ascii="Times New Roman"/>
                <w:b w:val="false"/>
                <w:i w:val="false"/>
                <w:color w:val="000000"/>
                <w:sz w:val="20"/>
              </w:rPr>
              <w:t>
24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w:t>
            </w:r>
          </w:p>
          <w:p>
            <w:pPr>
              <w:spacing w:after="20"/>
              <w:ind w:left="20"/>
              <w:jc w:val="both"/>
            </w:pPr>
            <w:r>
              <w:rPr>
                <w:rFonts w:ascii="Times New Roman"/>
                <w:b w:val="false"/>
                <w:i w:val="false"/>
                <w:color w:val="000000"/>
                <w:sz w:val="20"/>
              </w:rPr>
              <w:t>
25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жас</w:t>
            </w:r>
          </w:p>
          <w:p>
            <w:pPr>
              <w:spacing w:after="20"/>
              <w:ind w:left="20"/>
              <w:jc w:val="both"/>
            </w:pPr>
            <w:r>
              <w:rPr>
                <w:rFonts w:ascii="Times New Roman"/>
                <w:b w:val="false"/>
                <w:i w:val="false"/>
                <w:color w:val="000000"/>
                <w:sz w:val="20"/>
              </w:rPr>
              <w:t>
26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жас</w:t>
            </w:r>
          </w:p>
          <w:p>
            <w:pPr>
              <w:spacing w:after="20"/>
              <w:ind w:left="20"/>
              <w:jc w:val="both"/>
            </w:pPr>
            <w:r>
              <w:rPr>
                <w:rFonts w:ascii="Times New Roman"/>
                <w:b w:val="false"/>
                <w:i w:val="false"/>
                <w:color w:val="000000"/>
                <w:sz w:val="20"/>
              </w:rPr>
              <w:t>
27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жас</w:t>
            </w:r>
          </w:p>
          <w:p>
            <w:pPr>
              <w:spacing w:after="20"/>
              <w:ind w:left="20"/>
              <w:jc w:val="both"/>
            </w:pPr>
            <w:r>
              <w:rPr>
                <w:rFonts w:ascii="Times New Roman"/>
                <w:b w:val="false"/>
                <w:i w:val="false"/>
                <w:color w:val="000000"/>
                <w:sz w:val="20"/>
              </w:rPr>
              <w:t>
28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жас</w:t>
            </w:r>
          </w:p>
          <w:p>
            <w:pPr>
              <w:spacing w:after="20"/>
              <w:ind w:left="20"/>
              <w:jc w:val="both"/>
            </w:pPr>
            <w:r>
              <w:rPr>
                <w:rFonts w:ascii="Times New Roman"/>
                <w:b w:val="false"/>
                <w:i w:val="false"/>
                <w:color w:val="000000"/>
                <w:sz w:val="20"/>
              </w:rPr>
              <w:t>
29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 жас</w:t>
            </w:r>
          </w:p>
          <w:p>
            <w:pPr>
              <w:spacing w:after="20"/>
              <w:ind w:left="20"/>
              <w:jc w:val="both"/>
            </w:pPr>
            <w:r>
              <w:rPr>
                <w:rFonts w:ascii="Times New Roman"/>
                <w:b w:val="false"/>
                <w:i w:val="false"/>
                <w:color w:val="000000"/>
                <w:sz w:val="20"/>
              </w:rPr>
              <w:t>
30-34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 жас</w:t>
            </w:r>
          </w:p>
          <w:p>
            <w:pPr>
              <w:spacing w:after="20"/>
              <w:ind w:left="20"/>
              <w:jc w:val="both"/>
            </w:pPr>
            <w:r>
              <w:rPr>
                <w:rFonts w:ascii="Times New Roman"/>
                <w:b w:val="false"/>
                <w:i w:val="false"/>
                <w:color w:val="000000"/>
                <w:sz w:val="20"/>
              </w:rPr>
              <w:t>
35-39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 жас</w:t>
            </w:r>
          </w:p>
          <w:p>
            <w:pPr>
              <w:spacing w:after="20"/>
              <w:ind w:left="20"/>
              <w:jc w:val="both"/>
            </w:pPr>
            <w:r>
              <w:rPr>
                <w:rFonts w:ascii="Times New Roman"/>
                <w:b w:val="false"/>
                <w:i w:val="false"/>
                <w:color w:val="000000"/>
                <w:sz w:val="20"/>
              </w:rPr>
              <w:t>
40-49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 жас</w:t>
            </w:r>
          </w:p>
          <w:p>
            <w:pPr>
              <w:spacing w:after="20"/>
              <w:ind w:left="20"/>
              <w:jc w:val="both"/>
            </w:pPr>
            <w:r>
              <w:rPr>
                <w:rFonts w:ascii="Times New Roman"/>
                <w:b w:val="false"/>
                <w:i w:val="false"/>
                <w:color w:val="000000"/>
                <w:sz w:val="20"/>
              </w:rPr>
              <w:t>
50-59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жас және одан асқан</w:t>
            </w:r>
          </w:p>
          <w:p>
            <w:pPr>
              <w:spacing w:after="20"/>
              <w:ind w:left="20"/>
              <w:jc w:val="both"/>
            </w:pPr>
            <w:r>
              <w:rPr>
                <w:rFonts w:ascii="Times New Roman"/>
                <w:b w:val="false"/>
                <w:i w:val="false"/>
                <w:color w:val="000000"/>
                <w:sz w:val="20"/>
              </w:rPr>
              <w:t>
60 лет и старше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Магистранттар, резидентура тыңдаушылары мен докторанттардың санын ұлттары бойынша бөліп көрсетіңіз, адам</w:t>
      </w:r>
    </w:p>
    <w:p>
      <w:pPr>
        <w:spacing w:after="0"/>
        <w:ind w:left="0"/>
        <w:jc w:val="both"/>
      </w:pPr>
      <w:r>
        <w:rPr>
          <w:rFonts w:ascii="Times New Roman"/>
          <w:b w:val="false"/>
          <w:i w:val="false"/>
          <w:color w:val="000000"/>
          <w:sz w:val="28"/>
        </w:rPr>
        <w:t xml:space="preserve">
      Укажите численность магистрантов, слушателей резидентуры и докторантов в разбивке по национальностям, человек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 атауы</w:t>
            </w:r>
          </w:p>
          <w:p>
            <w:pPr>
              <w:spacing w:after="20"/>
              <w:ind w:left="20"/>
              <w:jc w:val="both"/>
            </w:pPr>
            <w:r>
              <w:rPr>
                <w:rFonts w:ascii="Times New Roman"/>
                <w:b w:val="false"/>
                <w:i w:val="false"/>
                <w:color w:val="000000"/>
                <w:sz w:val="20"/>
              </w:rPr>
              <w:t>
Наименование национальности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қабылданды</w:t>
            </w:r>
          </w:p>
          <w:p>
            <w:pPr>
              <w:spacing w:after="20"/>
              <w:ind w:left="20"/>
              <w:jc w:val="both"/>
            </w:pPr>
            <w:r>
              <w:rPr>
                <w:rFonts w:ascii="Times New Roman"/>
                <w:b w:val="false"/>
                <w:i w:val="false"/>
                <w:color w:val="000000"/>
                <w:sz w:val="20"/>
              </w:rPr>
              <w:t>
Принято в отчетном году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Оқитындардың саны</w:t>
            </w:r>
          </w:p>
          <w:p>
            <w:pPr>
              <w:spacing w:after="20"/>
              <w:ind w:left="20"/>
              <w:jc w:val="both"/>
            </w:pPr>
            <w:r>
              <w:rPr>
                <w:rFonts w:ascii="Times New Roman"/>
                <w:b w:val="false"/>
                <w:i w:val="false"/>
                <w:color w:val="000000"/>
                <w:sz w:val="20"/>
              </w:rPr>
              <w:t>
Численность обучающихся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бітіргендер</w:t>
            </w:r>
          </w:p>
          <w:p>
            <w:pPr>
              <w:spacing w:after="20"/>
              <w:ind w:left="20"/>
              <w:jc w:val="both"/>
            </w:pPr>
            <w:r>
              <w:rPr>
                <w:rFonts w:ascii="Times New Roman"/>
                <w:b w:val="false"/>
                <w:i w:val="false"/>
                <w:color w:val="000000"/>
                <w:sz w:val="20"/>
              </w:rPr>
              <w:t>
Выпущено в отчетном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w:t>
            </w:r>
          </w:p>
          <w:p>
            <w:pPr>
              <w:spacing w:after="20"/>
              <w:ind w:left="20"/>
              <w:jc w:val="both"/>
            </w:pPr>
            <w:r>
              <w:rPr>
                <w:rFonts w:ascii="Times New Roman"/>
                <w:b w:val="false"/>
                <w:i w:val="false"/>
                <w:color w:val="000000"/>
                <w:sz w:val="20"/>
              </w:rPr>
              <w:t>
магистран-ты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резидентура тыңдаушы-лары</w:t>
            </w:r>
          </w:p>
          <w:p>
            <w:pPr>
              <w:spacing w:after="20"/>
              <w:ind w:left="20"/>
              <w:jc w:val="both"/>
            </w:pPr>
            <w:r>
              <w:rPr>
                <w:rFonts w:ascii="Times New Roman"/>
                <w:b w:val="false"/>
                <w:i w:val="false"/>
                <w:color w:val="000000"/>
                <w:sz w:val="20"/>
              </w:rPr>
              <w:t>
слушатели резидентуры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w:t>
            </w:r>
          </w:p>
          <w:p>
            <w:pPr>
              <w:spacing w:after="20"/>
              <w:ind w:left="20"/>
              <w:jc w:val="both"/>
            </w:pPr>
            <w:r>
              <w:rPr>
                <w:rFonts w:ascii="Times New Roman"/>
                <w:b w:val="false"/>
                <w:i w:val="false"/>
                <w:color w:val="000000"/>
                <w:sz w:val="20"/>
              </w:rPr>
              <w:t>
докторанты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w:t>
            </w:r>
          </w:p>
          <w:p>
            <w:pPr>
              <w:spacing w:after="20"/>
              <w:ind w:left="20"/>
              <w:jc w:val="both"/>
            </w:pPr>
            <w:r>
              <w:rPr>
                <w:rFonts w:ascii="Times New Roman"/>
                <w:b w:val="false"/>
                <w:i w:val="false"/>
                <w:color w:val="000000"/>
                <w:sz w:val="20"/>
              </w:rPr>
              <w:t>
магистран-ты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резидентура тыңдаушы-лары</w:t>
            </w:r>
          </w:p>
          <w:p>
            <w:pPr>
              <w:spacing w:after="20"/>
              <w:ind w:left="20"/>
              <w:jc w:val="both"/>
            </w:pPr>
            <w:r>
              <w:rPr>
                <w:rFonts w:ascii="Times New Roman"/>
                <w:b w:val="false"/>
                <w:i w:val="false"/>
                <w:color w:val="000000"/>
                <w:sz w:val="20"/>
              </w:rPr>
              <w:t>
слушатели резидентуры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w:t>
            </w:r>
          </w:p>
          <w:p>
            <w:pPr>
              <w:spacing w:after="20"/>
              <w:ind w:left="20"/>
              <w:jc w:val="both"/>
            </w:pPr>
            <w:r>
              <w:rPr>
                <w:rFonts w:ascii="Times New Roman"/>
                <w:b w:val="false"/>
                <w:i w:val="false"/>
                <w:color w:val="000000"/>
                <w:sz w:val="20"/>
              </w:rPr>
              <w:t>
докторанты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w:t>
            </w:r>
          </w:p>
          <w:p>
            <w:pPr>
              <w:spacing w:after="20"/>
              <w:ind w:left="20"/>
              <w:jc w:val="both"/>
            </w:pPr>
            <w:r>
              <w:rPr>
                <w:rFonts w:ascii="Times New Roman"/>
                <w:b w:val="false"/>
                <w:i w:val="false"/>
                <w:color w:val="000000"/>
                <w:sz w:val="20"/>
              </w:rPr>
              <w:t>
магистран-ты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резидентура тыңдаушы-лары</w:t>
            </w:r>
          </w:p>
          <w:p>
            <w:pPr>
              <w:spacing w:after="20"/>
              <w:ind w:left="20"/>
              <w:jc w:val="both"/>
            </w:pPr>
            <w:r>
              <w:rPr>
                <w:rFonts w:ascii="Times New Roman"/>
                <w:b w:val="false"/>
                <w:i w:val="false"/>
                <w:color w:val="000000"/>
                <w:sz w:val="20"/>
              </w:rPr>
              <w:t>
слушатели резидентуры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w:t>
            </w:r>
          </w:p>
          <w:p>
            <w:pPr>
              <w:spacing w:after="20"/>
              <w:ind w:left="20"/>
              <w:jc w:val="both"/>
            </w:pPr>
            <w:r>
              <w:rPr>
                <w:rFonts w:ascii="Times New Roman"/>
                <w:b w:val="false"/>
                <w:i w:val="false"/>
                <w:color w:val="000000"/>
                <w:sz w:val="20"/>
              </w:rPr>
              <w:t>
докторан-ты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ұлттар бойынша:</w:t>
            </w:r>
          </w:p>
          <w:p>
            <w:pPr>
              <w:spacing w:after="20"/>
              <w:ind w:left="20"/>
              <w:jc w:val="both"/>
            </w:pPr>
            <w:r>
              <w:rPr>
                <w:rFonts w:ascii="Times New Roman"/>
                <w:b w:val="false"/>
                <w:i w:val="false"/>
                <w:color w:val="000000"/>
                <w:sz w:val="20"/>
              </w:rPr>
              <w:t>
в том числе по национальностям: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қажет болған жағдайда қосымша парақтарда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p>
      <w:pPr>
        <w:spacing w:after="0"/>
        <w:ind w:left="0"/>
        <w:jc w:val="both"/>
      </w:pPr>
      <w:r>
        <w:rPr>
          <w:rFonts w:ascii="Times New Roman"/>
          <w:b w:val="false"/>
          <w:i w:val="false"/>
          <w:color w:val="000000"/>
          <w:sz w:val="28"/>
        </w:rPr>
        <w:t>
      8. Магистранттар, резидентура тыңдаушылары мен докторанттардың санын елдері бойынша көрсетіңіз, адам</w:t>
      </w:r>
    </w:p>
    <w:p>
      <w:pPr>
        <w:spacing w:after="0"/>
        <w:ind w:left="0"/>
        <w:jc w:val="both"/>
      </w:pPr>
      <w:r>
        <w:rPr>
          <w:rFonts w:ascii="Times New Roman"/>
          <w:b w:val="false"/>
          <w:i w:val="false"/>
          <w:color w:val="000000"/>
          <w:sz w:val="28"/>
        </w:rPr>
        <w:t xml:space="preserve">
       Укажите численность магистрантов, слушателей резидентуры и докторантов по странам, человек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w:t>
            </w:r>
          </w:p>
          <w:p>
            <w:pPr>
              <w:spacing w:after="20"/>
              <w:ind w:left="20"/>
              <w:jc w:val="both"/>
            </w:pPr>
            <w:r>
              <w:rPr>
                <w:rFonts w:ascii="Times New Roman"/>
                <w:b w:val="false"/>
                <w:i w:val="false"/>
                <w:color w:val="000000"/>
                <w:sz w:val="20"/>
              </w:rPr>
              <w:t>
Принято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Оқитындардың саны</w:t>
            </w:r>
          </w:p>
          <w:p>
            <w:pPr>
              <w:spacing w:after="20"/>
              <w:ind w:left="20"/>
              <w:jc w:val="both"/>
            </w:pPr>
            <w:r>
              <w:rPr>
                <w:rFonts w:ascii="Times New Roman"/>
                <w:b w:val="false"/>
                <w:i w:val="false"/>
                <w:color w:val="000000"/>
                <w:sz w:val="20"/>
              </w:rPr>
              <w:t>
Численность обучающихся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Бітіргені</w:t>
            </w:r>
          </w:p>
          <w:p>
            <w:pPr>
              <w:spacing w:after="20"/>
              <w:ind w:left="20"/>
              <w:jc w:val="both"/>
            </w:pPr>
            <w:r>
              <w:rPr>
                <w:rFonts w:ascii="Times New Roman"/>
                <w:b w:val="false"/>
                <w:i w:val="false"/>
                <w:color w:val="000000"/>
                <w:sz w:val="20"/>
              </w:rPr>
              <w:t>
Выпущено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w:t>
            </w:r>
          </w:p>
          <w:p>
            <w:pPr>
              <w:spacing w:after="20"/>
              <w:ind w:left="20"/>
              <w:jc w:val="both"/>
            </w:pPr>
            <w:r>
              <w:rPr>
                <w:rFonts w:ascii="Times New Roman"/>
                <w:b w:val="false"/>
                <w:i w:val="false"/>
                <w:color w:val="000000"/>
                <w:sz w:val="20"/>
              </w:rPr>
              <w:t>
магистранты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резидентура тыңдаушы-лары</w:t>
            </w:r>
          </w:p>
          <w:p>
            <w:pPr>
              <w:spacing w:after="20"/>
              <w:ind w:left="20"/>
              <w:jc w:val="both"/>
            </w:pPr>
            <w:r>
              <w:rPr>
                <w:rFonts w:ascii="Times New Roman"/>
                <w:b w:val="false"/>
                <w:i w:val="false"/>
                <w:color w:val="000000"/>
                <w:sz w:val="20"/>
              </w:rPr>
              <w:t>
слушатели резидентуры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w:t>
            </w:r>
          </w:p>
          <w:p>
            <w:pPr>
              <w:spacing w:after="20"/>
              <w:ind w:left="20"/>
              <w:jc w:val="both"/>
            </w:pPr>
            <w:r>
              <w:rPr>
                <w:rFonts w:ascii="Times New Roman"/>
                <w:b w:val="false"/>
                <w:i w:val="false"/>
                <w:color w:val="000000"/>
                <w:sz w:val="20"/>
              </w:rPr>
              <w:t>
докторанты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w:t>
            </w:r>
          </w:p>
          <w:p>
            <w:pPr>
              <w:spacing w:after="20"/>
              <w:ind w:left="20"/>
              <w:jc w:val="both"/>
            </w:pPr>
            <w:r>
              <w:rPr>
                <w:rFonts w:ascii="Times New Roman"/>
                <w:b w:val="false"/>
                <w:i w:val="false"/>
                <w:color w:val="000000"/>
                <w:sz w:val="20"/>
              </w:rPr>
              <w:t>
магистранты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резидентура тыңдаушы-лары</w:t>
            </w:r>
          </w:p>
          <w:p>
            <w:pPr>
              <w:spacing w:after="20"/>
              <w:ind w:left="20"/>
              <w:jc w:val="both"/>
            </w:pPr>
            <w:r>
              <w:rPr>
                <w:rFonts w:ascii="Times New Roman"/>
                <w:b w:val="false"/>
                <w:i w:val="false"/>
                <w:color w:val="000000"/>
                <w:sz w:val="20"/>
              </w:rPr>
              <w:t>
слушатели резидентуры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w:t>
            </w:r>
          </w:p>
          <w:p>
            <w:pPr>
              <w:spacing w:after="20"/>
              <w:ind w:left="20"/>
              <w:jc w:val="both"/>
            </w:pPr>
            <w:r>
              <w:rPr>
                <w:rFonts w:ascii="Times New Roman"/>
                <w:b w:val="false"/>
                <w:i w:val="false"/>
                <w:color w:val="000000"/>
                <w:sz w:val="20"/>
              </w:rPr>
              <w:t>
докторанты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w:t>
            </w:r>
          </w:p>
          <w:p>
            <w:pPr>
              <w:spacing w:after="20"/>
              <w:ind w:left="20"/>
              <w:jc w:val="both"/>
            </w:pPr>
            <w:r>
              <w:rPr>
                <w:rFonts w:ascii="Times New Roman"/>
                <w:b w:val="false"/>
                <w:i w:val="false"/>
                <w:color w:val="000000"/>
                <w:sz w:val="20"/>
              </w:rPr>
              <w:t>
магистранты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резидентура тыңдаушы-лары</w:t>
            </w:r>
          </w:p>
          <w:p>
            <w:pPr>
              <w:spacing w:after="20"/>
              <w:ind w:left="20"/>
              <w:jc w:val="both"/>
            </w:pPr>
            <w:r>
              <w:rPr>
                <w:rFonts w:ascii="Times New Roman"/>
                <w:b w:val="false"/>
                <w:i w:val="false"/>
                <w:color w:val="000000"/>
                <w:sz w:val="20"/>
              </w:rPr>
              <w:t>
слушатели резидентуры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w:t>
            </w:r>
          </w:p>
          <w:p>
            <w:pPr>
              <w:spacing w:after="20"/>
              <w:ind w:left="20"/>
              <w:jc w:val="both"/>
            </w:pPr>
            <w:r>
              <w:rPr>
                <w:rFonts w:ascii="Times New Roman"/>
                <w:b w:val="false"/>
                <w:i w:val="false"/>
                <w:color w:val="000000"/>
                <w:sz w:val="20"/>
              </w:rPr>
              <w:t>
докто-ранты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Казахстан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w:t>
            </w:r>
            <w:r>
              <w:rPr>
                <w:rFonts w:ascii="Times New Roman"/>
                <w:b w:val="false"/>
                <w:i w:val="false"/>
                <w:color w:val="000000"/>
                <w:vertAlign w:val="superscript"/>
              </w:rPr>
              <w:t>1</w:t>
            </w:r>
            <w:r>
              <w:rPr>
                <w:rFonts w:ascii="Times New Roman"/>
                <w:b w:val="false"/>
                <w:i w:val="false"/>
                <w:color w:val="000000"/>
                <w:sz w:val="20"/>
              </w:rPr>
              <w:t xml:space="preserve"> мемлекеттерінен:</w:t>
            </w:r>
          </w:p>
          <w:p>
            <w:pPr>
              <w:spacing w:after="20"/>
              <w:ind w:left="20"/>
              <w:jc w:val="both"/>
            </w:pPr>
            <w:r>
              <w:rPr>
                <w:rFonts w:ascii="Times New Roman"/>
                <w:b w:val="false"/>
                <w:i w:val="false"/>
                <w:color w:val="000000"/>
                <w:sz w:val="20"/>
              </w:rPr>
              <w:t>
из стран СНГ</w:t>
            </w:r>
            <w:r>
              <w:rPr>
                <w:rFonts w:ascii="Times New Roman"/>
                <w:b w:val="false"/>
                <w:i w:val="false"/>
                <w:color w:val="000000"/>
                <w:vertAlign w:val="superscript"/>
              </w:rPr>
              <w:t>1</w:t>
            </w:r>
            <w:r>
              <w:rPr>
                <w:rFonts w:ascii="Times New Roman"/>
                <w:b w:val="false"/>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Әзірбайжан</w:t>
            </w:r>
          </w:p>
          <w:p>
            <w:pPr>
              <w:spacing w:after="20"/>
              <w:ind w:left="20"/>
              <w:jc w:val="both"/>
            </w:pPr>
            <w:r>
              <w:rPr>
                <w:rFonts w:ascii="Times New Roman"/>
                <w:b w:val="false"/>
                <w:i w:val="false"/>
                <w:color w:val="000000"/>
                <w:sz w:val="20"/>
              </w:rPr>
              <w:t>
Азербайджан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w:t>
            </w:r>
          </w:p>
          <w:p>
            <w:pPr>
              <w:spacing w:after="20"/>
              <w:ind w:left="20"/>
              <w:jc w:val="both"/>
            </w:pPr>
            <w:r>
              <w:rPr>
                <w:rFonts w:ascii="Times New Roman"/>
                <w:b w:val="false"/>
                <w:i w:val="false"/>
                <w:color w:val="000000"/>
                <w:sz w:val="20"/>
              </w:rPr>
              <w:t>
Армения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p>
            <w:pPr>
              <w:spacing w:after="20"/>
              <w:ind w:left="20"/>
              <w:jc w:val="both"/>
            </w:pPr>
            <w:r>
              <w:rPr>
                <w:rFonts w:ascii="Times New Roman"/>
                <w:b w:val="false"/>
                <w:i w:val="false"/>
                <w:color w:val="000000"/>
                <w:sz w:val="20"/>
              </w:rPr>
              <w:t>
Беларусь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Қырғызстан</w:t>
            </w:r>
          </w:p>
          <w:p>
            <w:pPr>
              <w:spacing w:after="20"/>
              <w:ind w:left="20"/>
              <w:jc w:val="both"/>
            </w:pPr>
            <w:r>
              <w:rPr>
                <w:rFonts w:ascii="Times New Roman"/>
                <w:b w:val="false"/>
                <w:i w:val="false"/>
                <w:color w:val="000000"/>
                <w:sz w:val="20"/>
              </w:rPr>
              <w:t>
Кыргызстан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w:t>
            </w:r>
          </w:p>
          <w:p>
            <w:pPr>
              <w:spacing w:after="20"/>
              <w:ind w:left="20"/>
              <w:jc w:val="both"/>
            </w:pPr>
            <w:r>
              <w:rPr>
                <w:rFonts w:ascii="Times New Roman"/>
                <w:b w:val="false"/>
                <w:i w:val="false"/>
                <w:color w:val="000000"/>
                <w:sz w:val="20"/>
              </w:rPr>
              <w:t>
Молдова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p>
            <w:pPr>
              <w:spacing w:after="20"/>
              <w:ind w:left="20"/>
              <w:jc w:val="both"/>
            </w:pPr>
            <w:r>
              <w:rPr>
                <w:rFonts w:ascii="Times New Roman"/>
                <w:b w:val="false"/>
                <w:i w:val="false"/>
                <w:color w:val="000000"/>
                <w:sz w:val="20"/>
              </w:rPr>
              <w:t>
Россия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w:t>
            </w:r>
          </w:p>
          <w:p>
            <w:pPr>
              <w:spacing w:after="20"/>
              <w:ind w:left="20"/>
              <w:jc w:val="both"/>
            </w:pPr>
            <w:r>
              <w:rPr>
                <w:rFonts w:ascii="Times New Roman"/>
                <w:b w:val="false"/>
                <w:i w:val="false"/>
                <w:color w:val="000000"/>
                <w:sz w:val="20"/>
              </w:rPr>
              <w:t>
Таджикистан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w:t>
            </w:r>
          </w:p>
          <w:p>
            <w:pPr>
              <w:spacing w:after="20"/>
              <w:ind w:left="20"/>
              <w:jc w:val="both"/>
            </w:pPr>
            <w:r>
              <w:rPr>
                <w:rFonts w:ascii="Times New Roman"/>
                <w:b w:val="false"/>
                <w:i w:val="false"/>
                <w:color w:val="000000"/>
                <w:sz w:val="20"/>
              </w:rPr>
              <w:t>
Туркменистан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w:t>
            </w:r>
          </w:p>
          <w:p>
            <w:pPr>
              <w:spacing w:after="20"/>
              <w:ind w:left="20"/>
              <w:jc w:val="both"/>
            </w:pPr>
            <w:r>
              <w:rPr>
                <w:rFonts w:ascii="Times New Roman"/>
                <w:b w:val="false"/>
                <w:i w:val="false"/>
                <w:color w:val="000000"/>
                <w:sz w:val="20"/>
              </w:rPr>
              <w:t>
Узбекистан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Тәуелсіз Мемлекеттер Достастығы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Содружество Независимых государств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w:t>
            </w:r>
          </w:p>
          <w:p>
            <w:pPr>
              <w:spacing w:after="20"/>
              <w:ind w:left="20"/>
              <w:jc w:val="both"/>
            </w:pPr>
            <w:r>
              <w:rPr>
                <w:rFonts w:ascii="Times New Roman"/>
                <w:b w:val="false"/>
                <w:i w:val="false"/>
                <w:color w:val="000000"/>
                <w:sz w:val="20"/>
              </w:rPr>
              <w:t>
Принято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w:t>
            </w:r>
          </w:p>
          <w:p>
            <w:pPr>
              <w:spacing w:after="20"/>
              <w:ind w:left="20"/>
              <w:jc w:val="both"/>
            </w:pPr>
            <w:r>
              <w:rPr>
                <w:rFonts w:ascii="Times New Roman"/>
                <w:b w:val="false"/>
                <w:i w:val="false"/>
                <w:color w:val="000000"/>
                <w:sz w:val="20"/>
              </w:rPr>
              <w:t>
магистранты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резидентура тыңдаушы-лары</w:t>
            </w:r>
          </w:p>
          <w:p>
            <w:pPr>
              <w:spacing w:after="20"/>
              <w:ind w:left="20"/>
              <w:jc w:val="both"/>
            </w:pPr>
            <w:r>
              <w:rPr>
                <w:rFonts w:ascii="Times New Roman"/>
                <w:b w:val="false"/>
                <w:i w:val="false"/>
                <w:color w:val="000000"/>
                <w:sz w:val="20"/>
              </w:rPr>
              <w:t>
слушатели резидентуры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w:t>
            </w:r>
          </w:p>
          <w:p>
            <w:pPr>
              <w:spacing w:after="20"/>
              <w:ind w:left="20"/>
              <w:jc w:val="both"/>
            </w:pPr>
            <w:r>
              <w:rPr>
                <w:rFonts w:ascii="Times New Roman"/>
                <w:b w:val="false"/>
                <w:i w:val="false"/>
                <w:color w:val="000000"/>
                <w:sz w:val="20"/>
              </w:rPr>
              <w:t>
докторанты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p>
            <w:pPr>
              <w:spacing w:after="20"/>
              <w:ind w:left="20"/>
              <w:jc w:val="both"/>
            </w:pPr>
            <w:r>
              <w:rPr>
                <w:rFonts w:ascii="Times New Roman"/>
                <w:b w:val="false"/>
                <w:i w:val="false"/>
                <w:color w:val="000000"/>
                <w:sz w:val="20"/>
              </w:rPr>
              <w:t>
Украина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шетелден</w:t>
            </w:r>
          </w:p>
          <w:p>
            <w:pPr>
              <w:spacing w:after="20"/>
              <w:ind w:left="20"/>
              <w:jc w:val="both"/>
            </w:pPr>
            <w:r>
              <w:rPr>
                <w:rFonts w:ascii="Times New Roman"/>
                <w:b w:val="false"/>
                <w:i w:val="false"/>
                <w:color w:val="000000"/>
                <w:sz w:val="20"/>
              </w:rPr>
              <w:t>
Из дальнего зарубежья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Оқитындардың саны</w:t>
            </w:r>
          </w:p>
          <w:p>
            <w:pPr>
              <w:spacing w:after="20"/>
              <w:ind w:left="20"/>
              <w:jc w:val="both"/>
            </w:pPr>
            <w:r>
              <w:rPr>
                <w:rFonts w:ascii="Times New Roman"/>
                <w:b w:val="false"/>
                <w:i w:val="false"/>
                <w:color w:val="000000"/>
                <w:sz w:val="20"/>
              </w:rPr>
              <w:t>
Численность обучающихся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Бітіргені</w:t>
            </w:r>
          </w:p>
          <w:p>
            <w:pPr>
              <w:spacing w:after="20"/>
              <w:ind w:left="20"/>
              <w:jc w:val="both"/>
            </w:pPr>
            <w:r>
              <w:rPr>
                <w:rFonts w:ascii="Times New Roman"/>
                <w:b w:val="false"/>
                <w:i w:val="false"/>
                <w:color w:val="000000"/>
                <w:sz w:val="20"/>
              </w:rPr>
              <w:t>
Выпущено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магистранттар</w:t>
            </w:r>
          </w:p>
          <w:p>
            <w:pPr>
              <w:spacing w:after="20"/>
              <w:ind w:left="20"/>
              <w:jc w:val="both"/>
            </w:pPr>
            <w:r>
              <w:rPr>
                <w:rFonts w:ascii="Times New Roman"/>
                <w:b w:val="false"/>
                <w:i w:val="false"/>
                <w:color w:val="000000"/>
                <w:sz w:val="20"/>
              </w:rPr>
              <w:t>
магистранты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резидентура тыңдаушы-лары</w:t>
            </w:r>
          </w:p>
          <w:p>
            <w:pPr>
              <w:spacing w:after="20"/>
              <w:ind w:left="20"/>
              <w:jc w:val="both"/>
            </w:pPr>
            <w:r>
              <w:rPr>
                <w:rFonts w:ascii="Times New Roman"/>
                <w:b w:val="false"/>
                <w:i w:val="false"/>
                <w:color w:val="000000"/>
                <w:sz w:val="20"/>
              </w:rPr>
              <w:t>
слушатели резидентуры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w:t>
            </w:r>
          </w:p>
          <w:p>
            <w:pPr>
              <w:spacing w:after="20"/>
              <w:ind w:left="20"/>
              <w:jc w:val="both"/>
            </w:pPr>
            <w:r>
              <w:rPr>
                <w:rFonts w:ascii="Times New Roman"/>
                <w:b w:val="false"/>
                <w:i w:val="false"/>
                <w:color w:val="000000"/>
                <w:sz w:val="20"/>
              </w:rPr>
              <w:t>
докторанты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магистрант-тар </w:t>
            </w:r>
          </w:p>
          <w:p>
            <w:pPr>
              <w:spacing w:after="20"/>
              <w:ind w:left="20"/>
              <w:jc w:val="both"/>
            </w:pPr>
            <w:r>
              <w:rPr>
                <w:rFonts w:ascii="Times New Roman"/>
                <w:b w:val="false"/>
                <w:i w:val="false"/>
                <w:color w:val="000000"/>
                <w:sz w:val="20"/>
              </w:rPr>
              <w:t>
магистранты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резидентура тыңдаушы-лары</w:t>
            </w:r>
          </w:p>
          <w:p>
            <w:pPr>
              <w:spacing w:after="20"/>
              <w:ind w:left="20"/>
              <w:jc w:val="both"/>
            </w:pPr>
            <w:r>
              <w:rPr>
                <w:rFonts w:ascii="Times New Roman"/>
                <w:b w:val="false"/>
                <w:i w:val="false"/>
                <w:color w:val="000000"/>
                <w:sz w:val="20"/>
              </w:rPr>
              <w:t>
слушатели резидентуры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w:t>
            </w:r>
          </w:p>
          <w:p>
            <w:pPr>
              <w:spacing w:after="20"/>
              <w:ind w:left="20"/>
              <w:jc w:val="both"/>
            </w:pPr>
            <w:r>
              <w:rPr>
                <w:rFonts w:ascii="Times New Roman"/>
                <w:b w:val="false"/>
                <w:i w:val="false"/>
                <w:color w:val="000000"/>
                <w:sz w:val="20"/>
              </w:rPr>
              <w:t>
докторан-ты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қажет болған жағдайда қосымша парақтарда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p>
      <w:pPr>
        <w:spacing w:after="0"/>
        <w:ind w:left="0"/>
        <w:jc w:val="both"/>
      </w:pPr>
      <w:r>
        <w:rPr>
          <w:rFonts w:ascii="Times New Roman"/>
          <w:b w:val="false"/>
          <w:i w:val="false"/>
          <w:color w:val="000000"/>
          <w:sz w:val="28"/>
        </w:rPr>
        <w:t>
      9.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_____________________ Адрес (респондента) ____________________________</w:t>
      </w:r>
    </w:p>
    <w:p>
      <w:pPr>
        <w:spacing w:after="0"/>
        <w:ind w:left="0"/>
        <w:jc w:val="both"/>
      </w:pPr>
      <w:r>
        <w:rPr>
          <w:rFonts w:ascii="Times New Roman"/>
          <w:b w:val="false"/>
          <w:i w:val="false"/>
          <w:color w:val="000000"/>
          <w:sz w:val="28"/>
        </w:rPr>
        <w:t>
      Телефоны (респонденттің)            Электрондық пошта мекенжайы (респонденттің) ______</w:t>
      </w:r>
    </w:p>
    <w:p>
      <w:pPr>
        <w:spacing w:after="0"/>
        <w:ind w:left="0"/>
        <w:jc w:val="both"/>
      </w:pPr>
      <w:r>
        <w:rPr>
          <w:rFonts w:ascii="Times New Roman"/>
          <w:b w:val="false"/>
          <w:i w:val="false"/>
          <w:color w:val="000000"/>
          <w:sz w:val="28"/>
        </w:rPr>
        <w:t>
      Телефон (респондента) ___________ _______Адрес электронной почты (респондента)</w:t>
      </w:r>
    </w:p>
    <w:p>
      <w:pPr>
        <w:spacing w:after="0"/>
        <w:ind w:left="0"/>
        <w:jc w:val="both"/>
      </w:pPr>
      <w:r>
        <w:rPr>
          <w:rFonts w:ascii="Times New Roman"/>
          <w:b w:val="false"/>
          <w:i w:val="false"/>
          <w:color w:val="000000"/>
          <w:sz w:val="28"/>
        </w:rPr>
        <w:t>
      стационарлық 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w:t>
      </w:r>
    </w:p>
    <w:p>
      <w:pPr>
        <w:spacing w:after="0"/>
        <w:ind w:left="0"/>
        <w:jc w:val="both"/>
      </w:pPr>
      <w:r>
        <w:rPr>
          <w:rFonts w:ascii="Times New Roman"/>
          <w:b w:val="false"/>
          <w:i w:val="false"/>
          <w:color w:val="000000"/>
          <w:sz w:val="28"/>
        </w:rPr>
        <w:t>
      ________________________________________ 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Бас бухгалтер немесе оның міндетін атқарушы тұлға</w:t>
      </w:r>
    </w:p>
    <w:p>
      <w:pPr>
        <w:spacing w:after="0"/>
        <w:ind w:left="0"/>
        <w:jc w:val="both"/>
      </w:pPr>
      <w:r>
        <w:rPr>
          <w:rFonts w:ascii="Times New Roman"/>
          <w:b w:val="false"/>
          <w:i w:val="false"/>
          <w:color w:val="000000"/>
          <w:sz w:val="28"/>
        </w:rPr>
        <w:t>
      Главный бухгалтер или лицо, исполняющее его обязанности</w:t>
      </w:r>
    </w:p>
    <w:p>
      <w:pPr>
        <w:spacing w:after="0"/>
        <w:ind w:left="0"/>
        <w:jc w:val="both"/>
      </w:pPr>
      <w:r>
        <w:rPr>
          <w:rFonts w:ascii="Times New Roman"/>
          <w:b w:val="false"/>
          <w:i w:val="false"/>
          <w:color w:val="000000"/>
          <w:sz w:val="28"/>
        </w:rPr>
        <w:t>
      ______________________________________ 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 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30 қаңтардағы</w:t>
            </w:r>
            <w:r>
              <w:br/>
            </w:r>
            <w:r>
              <w:rPr>
                <w:rFonts w:ascii="Times New Roman"/>
                <w:b w:val="false"/>
                <w:i w:val="false"/>
                <w:color w:val="000000"/>
                <w:sz w:val="20"/>
              </w:rPr>
              <w:t>№ 13 бұйрығына</w:t>
            </w:r>
            <w:r>
              <w:br/>
            </w:r>
            <w:r>
              <w:rPr>
                <w:rFonts w:ascii="Times New Roman"/>
                <w:b w:val="false"/>
                <w:i w:val="false"/>
                <w:color w:val="000000"/>
                <w:sz w:val="20"/>
              </w:rPr>
              <w:t>2-қосымша</w:t>
            </w:r>
          </w:p>
        </w:tc>
      </w:tr>
    </w:tbl>
    <w:bookmarkStart w:name="z11" w:id="7"/>
    <w:p>
      <w:pPr>
        <w:spacing w:after="0"/>
        <w:ind w:left="0"/>
        <w:jc w:val="left"/>
      </w:pPr>
      <w:r>
        <w:rPr>
          <w:rFonts w:ascii="Times New Roman"/>
          <w:b/>
          <w:i w:val="false"/>
          <w:color w:val="000000"/>
        </w:rPr>
        <w:t xml:space="preserve"> "Жоғары оқу орнынан кейінгі білім беру туралы есеп" (индексі 1-НК, кезеңділігі жылына бір рет) жалпымемлекеттік статистикалық байқаудың статистикалық нысанын толтыру жөніндегі нұсқаулық</w:t>
      </w:r>
    </w:p>
    <w:bookmarkEnd w:id="7"/>
    <w:bookmarkStart w:name="z12" w:id="8"/>
    <w:p>
      <w:pPr>
        <w:spacing w:after="0"/>
        <w:ind w:left="0"/>
        <w:jc w:val="both"/>
      </w:pPr>
      <w:r>
        <w:rPr>
          <w:rFonts w:ascii="Times New Roman"/>
          <w:b w:val="false"/>
          <w:i w:val="false"/>
          <w:color w:val="000000"/>
          <w:sz w:val="28"/>
        </w:rPr>
        <w:t xml:space="preserve">
      1. Осы "Жоғары оқу орнынан кейінгі білім беру туралы есеп" (индексі 1-НК, кезеңділігі жылына бір рет)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2010 жылғы 19 наурыздағы Заңының (бұдан әрі – Заң)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"Жоғары оқу орнынан кейінгі білім беру туралы есеп" (индексі 1-НК, кезеңділігі жылына бір рет) жалпымемлекеттік статистикалық байқаудың статистикалық нысанын (бұдан әрі – статистикалық нысан) толтыруды нақтылайды.</w:t>
      </w:r>
    </w:p>
    <w:bookmarkEnd w:id="8"/>
    <w:bookmarkStart w:name="z13" w:id="9"/>
    <w:p>
      <w:pPr>
        <w:spacing w:after="0"/>
        <w:ind w:left="0"/>
        <w:jc w:val="both"/>
      </w:pPr>
      <w:r>
        <w:rPr>
          <w:rFonts w:ascii="Times New Roman"/>
          <w:b w:val="false"/>
          <w:i w:val="false"/>
          <w:color w:val="000000"/>
          <w:sz w:val="28"/>
        </w:rPr>
        <w:t>
      2. Осы Нұсқаулықта Заңда айқындалған мәндегі ұғымдар, сондай-ақ мынадай ұғымдар пайдаланылады:</w:t>
      </w:r>
    </w:p>
    <w:bookmarkEnd w:id="9"/>
    <w:p>
      <w:pPr>
        <w:spacing w:after="0"/>
        <w:ind w:left="0"/>
        <w:jc w:val="both"/>
      </w:pPr>
      <w:r>
        <w:rPr>
          <w:rFonts w:ascii="Times New Roman"/>
          <w:b w:val="false"/>
          <w:i w:val="false"/>
          <w:color w:val="000000"/>
          <w:sz w:val="28"/>
        </w:rPr>
        <w:t>
      1) бейіні бойынша доктор – Қазақстан Республикасында немесе одан тысқары жерлерде кәсіптік қызметтің тиісті саласы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p>
      <w:pPr>
        <w:spacing w:after="0"/>
        <w:ind w:left="0"/>
        <w:jc w:val="both"/>
      </w:pPr>
      <w:r>
        <w:rPr>
          <w:rFonts w:ascii="Times New Roman"/>
          <w:b w:val="false"/>
          <w:i w:val="false"/>
          <w:color w:val="000000"/>
          <w:sz w:val="28"/>
        </w:rPr>
        <w:t>
      2) докторант – докторантурада білім алатын адам;</w:t>
      </w:r>
    </w:p>
    <w:p>
      <w:pPr>
        <w:spacing w:after="0"/>
        <w:ind w:left="0"/>
        <w:jc w:val="both"/>
      </w:pPr>
      <w:r>
        <w:rPr>
          <w:rFonts w:ascii="Times New Roman"/>
          <w:b w:val="false"/>
          <w:i w:val="false"/>
          <w:color w:val="000000"/>
          <w:sz w:val="28"/>
        </w:rPr>
        <w:t>
      3) докторантура – білім беру бағдарламалары философия докторы (PhD), бейіні бойынша доктор дәрежесін бере отырып, ғылыми, педагогтік және (немесе) кәсіптік қызмет үшін кадрлар даярлауға бағытталған жоғары оқу орнынан кейінгі білім беру;</w:t>
      </w:r>
    </w:p>
    <w:p>
      <w:pPr>
        <w:spacing w:after="0"/>
        <w:ind w:left="0"/>
        <w:jc w:val="both"/>
      </w:pPr>
      <w:r>
        <w:rPr>
          <w:rFonts w:ascii="Times New Roman"/>
          <w:b w:val="false"/>
          <w:i w:val="false"/>
          <w:color w:val="000000"/>
          <w:sz w:val="28"/>
        </w:rPr>
        <w:t>
      4) институт – жоғары білім берудің білім беретін оқу бағдарламаларын іске асыратын жоғары оқу орны;</w:t>
      </w:r>
    </w:p>
    <w:p>
      <w:pPr>
        <w:spacing w:after="0"/>
        <w:ind w:left="0"/>
        <w:jc w:val="both"/>
      </w:pPr>
      <w:r>
        <w:rPr>
          <w:rFonts w:ascii="Times New Roman"/>
          <w:b w:val="false"/>
          <w:i w:val="false"/>
          <w:color w:val="000000"/>
          <w:sz w:val="28"/>
        </w:rPr>
        <w:t>
      5) магистрант – магистратурада білім алатын адам;</w:t>
      </w:r>
    </w:p>
    <w:p>
      <w:pPr>
        <w:spacing w:after="0"/>
        <w:ind w:left="0"/>
        <w:jc w:val="both"/>
      </w:pPr>
      <w:r>
        <w:rPr>
          <w:rFonts w:ascii="Times New Roman"/>
          <w:b w:val="false"/>
          <w:i w:val="false"/>
          <w:color w:val="000000"/>
          <w:sz w:val="28"/>
        </w:rPr>
        <w:t>
      6) магистратура – білім беру бағдарламалары тиісті мамандық бойынша "магистр" дәрежесін бере отырып, кадрлар даярлауға бағытталған жоғары оқу орнынан кейінгі білім беру;</w:t>
      </w:r>
    </w:p>
    <w:p>
      <w:pPr>
        <w:spacing w:after="0"/>
        <w:ind w:left="0"/>
        <w:jc w:val="both"/>
      </w:pPr>
      <w:r>
        <w:rPr>
          <w:rFonts w:ascii="Times New Roman"/>
          <w:b w:val="false"/>
          <w:i w:val="false"/>
          <w:color w:val="000000"/>
          <w:sz w:val="28"/>
        </w:rPr>
        <w:t xml:space="preserve">
      7) резидентура – клиникалық мамандықтар бойынша жоғары оқу орнынан кейінгі терендетілген медициналық білім алу нысаны; </w:t>
      </w:r>
    </w:p>
    <w:p>
      <w:pPr>
        <w:spacing w:after="0"/>
        <w:ind w:left="0"/>
        <w:jc w:val="both"/>
      </w:pPr>
      <w:r>
        <w:rPr>
          <w:rFonts w:ascii="Times New Roman"/>
          <w:b w:val="false"/>
          <w:i w:val="false"/>
          <w:color w:val="000000"/>
          <w:sz w:val="28"/>
        </w:rPr>
        <w:t>
      8) резидентура тыңдаушысы – клиникалық мамандықтар бойынша жоғары оқу орнынан кейінгі тереңдетілген медициналық білім берудің білім беретін оқу бағдарламаларын меңгеретін маман;</w:t>
      </w:r>
    </w:p>
    <w:p>
      <w:pPr>
        <w:spacing w:after="0"/>
        <w:ind w:left="0"/>
        <w:jc w:val="both"/>
      </w:pPr>
      <w:r>
        <w:rPr>
          <w:rFonts w:ascii="Times New Roman"/>
          <w:b w:val="false"/>
          <w:i w:val="false"/>
          <w:color w:val="000000"/>
          <w:sz w:val="28"/>
        </w:rPr>
        <w:t>
      9) философия докторы (PhD) – Қазақстан Республикасында немесе одан тысқары жерлерде ғылыми-педагогикалық бағыт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bookmarkStart w:name="z14" w:id="10"/>
    <w:p>
      <w:pPr>
        <w:spacing w:after="0"/>
        <w:ind w:left="0"/>
        <w:jc w:val="both"/>
      </w:pPr>
      <w:r>
        <w:rPr>
          <w:rFonts w:ascii="Times New Roman"/>
          <w:b w:val="false"/>
          <w:i w:val="false"/>
          <w:color w:val="000000"/>
          <w:sz w:val="28"/>
        </w:rPr>
        <w:t xml:space="preserve">
      3. Статистикалық нысан жоғары оқу орнының немесе ғылыми ұйымның оқу бөліміндегі, бухгалтериясындағы, кадрлар бөлімі мен басқа құрылымдық бөлімшелеріндегі бастапқы есепке алу құжаттамасының деректері (магистратураға, резидентураға және докторантураға қабылдау, ауыстыру, оларды бітіруі, диссертацияны қорғауға рұқсат беру, магистранттарды, резидентура тыңдаушыларын, докторанттарды шығару туралы бұйрықтар) негізінде құрастырылады. Магистратура, резидентура және докторантура мамандықтары бойынша деректер 2018 жылғы 13 қазандағы Қазақстан Республикасы Білім және ғылым министрінің № 569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17565 болып тіркелген) Жоғары және жоғары оқу орнынан кейінгі білімі бар кадрларды даярлау бағыттарының сыныптауышына сәйкес толтырылады.</w:t>
      </w:r>
    </w:p>
    <w:bookmarkEnd w:id="10"/>
    <w:bookmarkStart w:name="z15" w:id="11"/>
    <w:p>
      <w:pPr>
        <w:spacing w:after="0"/>
        <w:ind w:left="0"/>
        <w:jc w:val="both"/>
      </w:pPr>
      <w:r>
        <w:rPr>
          <w:rFonts w:ascii="Times New Roman"/>
          <w:b w:val="false"/>
          <w:i w:val="false"/>
          <w:color w:val="000000"/>
          <w:sz w:val="28"/>
        </w:rPr>
        <w:t>
      4. 1-бөлімде көрсетілген торларға тиісті белгіні қою қажет.</w:t>
      </w:r>
    </w:p>
    <w:bookmarkEnd w:id="11"/>
    <w:bookmarkStart w:name="z16" w:id="12"/>
    <w:p>
      <w:pPr>
        <w:spacing w:after="0"/>
        <w:ind w:left="0"/>
        <w:jc w:val="both"/>
      </w:pPr>
      <w:r>
        <w:rPr>
          <w:rFonts w:ascii="Times New Roman"/>
          <w:b w:val="false"/>
          <w:i w:val="false"/>
          <w:color w:val="000000"/>
          <w:sz w:val="28"/>
        </w:rPr>
        <w:t>
      5. 2-бөлімде магистранттар, резидентура тыңдаушылары санының қозғалысы туралы мәліметтер келтіріледі.</w:t>
      </w:r>
    </w:p>
    <w:bookmarkEnd w:id="12"/>
    <w:p>
      <w:pPr>
        <w:spacing w:after="0"/>
        <w:ind w:left="0"/>
        <w:jc w:val="both"/>
      </w:pPr>
      <w:r>
        <w:rPr>
          <w:rFonts w:ascii="Times New Roman"/>
          <w:b w:val="false"/>
          <w:i w:val="false"/>
          <w:color w:val="000000"/>
          <w:sz w:val="28"/>
        </w:rPr>
        <w:t>
      2-бағанда бойынша тиісінше 4-бөлімнің 1-бағанының 1-жолы бойынша көрсетілген, есепті жылы жоғары оқу орнын бітірген, қабылданғандардың жалпы санына қосылатын магистранттардың, резидентура тыңдаушыларының саны келтіріледі.</w:t>
      </w:r>
    </w:p>
    <w:p>
      <w:pPr>
        <w:spacing w:after="0"/>
        <w:ind w:left="0"/>
        <w:jc w:val="both"/>
      </w:pPr>
      <w:r>
        <w:rPr>
          <w:rFonts w:ascii="Times New Roman"/>
          <w:b w:val="false"/>
          <w:i w:val="false"/>
          <w:color w:val="000000"/>
          <w:sz w:val="28"/>
        </w:rPr>
        <w:t>
      3-бағанда оқуға қайта қабылдау тәртібінде магистратураға, резидентураға қабылданған немесе басқа ұйымдардан ауыстырылған адамдардың саны келтіріледі. Бұл магистранттар, резидентура тыңдаушылары 4-бөлімнің тиісінше 1 және 2-бағандарында көрсетілген қабылданғандардың санына енгізілмейді.</w:t>
      </w:r>
    </w:p>
    <w:p>
      <w:pPr>
        <w:spacing w:after="0"/>
        <w:ind w:left="0"/>
        <w:jc w:val="both"/>
      </w:pPr>
      <w:r>
        <w:rPr>
          <w:rFonts w:ascii="Times New Roman"/>
          <w:b w:val="false"/>
          <w:i w:val="false"/>
          <w:color w:val="000000"/>
          <w:sz w:val="28"/>
        </w:rPr>
        <w:t>
      4-бағанда магистратураны, резидентураны аяқтағанға дейін әр түрлі себептер бойынша шығып кеткен магистранттардың, резидентура тыңдаушыларының жалпы саны көрсетіледі.</w:t>
      </w:r>
    </w:p>
    <w:p>
      <w:pPr>
        <w:spacing w:after="0"/>
        <w:ind w:left="0"/>
        <w:jc w:val="both"/>
      </w:pPr>
      <w:r>
        <w:rPr>
          <w:rFonts w:ascii="Times New Roman"/>
          <w:b w:val="false"/>
          <w:i w:val="false"/>
          <w:color w:val="000000"/>
          <w:sz w:val="28"/>
        </w:rPr>
        <w:t xml:space="preserve">
      5-бағанда белгіленген мерзімнен астам уақыт магистратурада, резидентурада дайындықтан өткендер саны көрсетіледі. Бұл магистранттардың, резидентура тыңдаушыларының саны тиісінше 4-бөлімде көрсетілген магистранттардың, резидентура тыңдаушыларының жалпы санына қосылады. </w:t>
      </w:r>
    </w:p>
    <w:bookmarkStart w:name="z17" w:id="13"/>
    <w:p>
      <w:pPr>
        <w:spacing w:after="0"/>
        <w:ind w:left="0"/>
        <w:jc w:val="both"/>
      </w:pPr>
      <w:r>
        <w:rPr>
          <w:rFonts w:ascii="Times New Roman"/>
          <w:b w:val="false"/>
          <w:i w:val="false"/>
          <w:color w:val="000000"/>
          <w:sz w:val="28"/>
        </w:rPr>
        <w:t>
      6. 3-бөлімде есепті жылға докторанттар санының қозғалысы туралы мәліметтер келтіріледі:</w:t>
      </w:r>
    </w:p>
    <w:bookmarkEnd w:id="13"/>
    <w:p>
      <w:pPr>
        <w:spacing w:after="0"/>
        <w:ind w:left="0"/>
        <w:jc w:val="both"/>
      </w:pPr>
      <w:r>
        <w:rPr>
          <w:rFonts w:ascii="Times New Roman"/>
          <w:b w:val="false"/>
          <w:i w:val="false"/>
          <w:color w:val="000000"/>
          <w:sz w:val="28"/>
        </w:rPr>
        <w:t>
      1) 2-баған бойынша – докторанттардың қабылдануы көрсетіледі;</w:t>
      </w:r>
    </w:p>
    <w:p>
      <w:pPr>
        <w:spacing w:after="0"/>
        <w:ind w:left="0"/>
        <w:jc w:val="both"/>
      </w:pPr>
      <w:r>
        <w:rPr>
          <w:rFonts w:ascii="Times New Roman"/>
          <w:b w:val="false"/>
          <w:i w:val="false"/>
          <w:color w:val="000000"/>
          <w:sz w:val="28"/>
        </w:rPr>
        <w:t>
      2) 3-бағанда оқуға қайта қабылдау немесе басқа ұйымдардан ауыстыру тәртібімен докторантураға қабылданған адамдардың саны келтіріледі. Бұл докторанттар 5-бөлімнің тиісінше 1 және 2-бағандарында көрсетілген қабылданғандардың санына енгізілмейді;</w:t>
      </w:r>
    </w:p>
    <w:p>
      <w:pPr>
        <w:spacing w:after="0"/>
        <w:ind w:left="0"/>
        <w:jc w:val="both"/>
      </w:pPr>
      <w:r>
        <w:rPr>
          <w:rFonts w:ascii="Times New Roman"/>
          <w:b w:val="false"/>
          <w:i w:val="false"/>
          <w:color w:val="000000"/>
          <w:sz w:val="28"/>
        </w:rPr>
        <w:t>
      3) 4-бағанда – докторантураны аяқтағанға дейін әртүрлі себептер бойынша шығып кеткен докторанттардың жалпы саны көрсетіледі;</w:t>
      </w:r>
    </w:p>
    <w:p>
      <w:pPr>
        <w:spacing w:after="0"/>
        <w:ind w:left="0"/>
        <w:jc w:val="both"/>
      </w:pPr>
      <w:r>
        <w:rPr>
          <w:rFonts w:ascii="Times New Roman"/>
          <w:b w:val="false"/>
          <w:i w:val="false"/>
          <w:color w:val="000000"/>
          <w:sz w:val="28"/>
        </w:rPr>
        <w:t>
      4) 5-бағанда – белгіленген мерзімнен артық уақыт докторанттық дайындықтан өткендер көрсетіледі. Бұл докторанттардың саны тиісінше 6-бөлімде көрсетілген докторанттардың жалпы санына қосылады.</w:t>
      </w:r>
    </w:p>
    <w:bookmarkStart w:name="z18" w:id="14"/>
    <w:p>
      <w:pPr>
        <w:spacing w:after="0"/>
        <w:ind w:left="0"/>
        <w:jc w:val="both"/>
      </w:pPr>
      <w:r>
        <w:rPr>
          <w:rFonts w:ascii="Times New Roman"/>
          <w:b w:val="false"/>
          <w:i w:val="false"/>
          <w:color w:val="000000"/>
          <w:sz w:val="28"/>
        </w:rPr>
        <w:t>
      7. 4-бөлімнің 4А және 4Б ішкі бөлімдерінде барлық магистранттар, резидентура тыңдаушылары, оларды мамандықтар бойынша қабылдау және бітіртіп шығару туралы мәліметтер келтіріледі.</w:t>
      </w:r>
    </w:p>
    <w:bookmarkEnd w:id="14"/>
    <w:p>
      <w:pPr>
        <w:spacing w:after="0"/>
        <w:ind w:left="0"/>
        <w:jc w:val="both"/>
      </w:pPr>
      <w:r>
        <w:rPr>
          <w:rFonts w:ascii="Times New Roman"/>
          <w:b w:val="false"/>
          <w:i w:val="false"/>
          <w:color w:val="000000"/>
          <w:sz w:val="28"/>
        </w:rPr>
        <w:t>
      1-жол бойынша қабылданған, оқып жатқан және осы ұйымның магистратурасын, резидентурасын бітірген барлық магистранттар, резидентура тыңдаушылары мамандықтары бойынша енгізіледі. Олар туралы мәліметтер магистранттар, резидентура тыңдаушылары туралы жалпы деректерге тиісті көрсеткіштер бойынша енгізіледі.</w:t>
      </w:r>
    </w:p>
    <w:p>
      <w:pPr>
        <w:spacing w:after="0"/>
        <w:ind w:left="0"/>
        <w:jc w:val="both"/>
      </w:pPr>
      <w:r>
        <w:rPr>
          <w:rFonts w:ascii="Times New Roman"/>
          <w:b w:val="false"/>
          <w:i w:val="false"/>
          <w:color w:val="000000"/>
          <w:sz w:val="28"/>
        </w:rPr>
        <w:t xml:space="preserve">
      1, 3 және 5-бағандарда барлық жолдар бойынша есепті жылы оқып жатқан магистранттардың, резидентура тыңдаушыларының қабылдануы, саны және бітіріп шығуы көрсетіледі; </w:t>
      </w:r>
    </w:p>
    <w:p>
      <w:pPr>
        <w:spacing w:after="0"/>
        <w:ind w:left="0"/>
        <w:jc w:val="both"/>
      </w:pPr>
      <w:r>
        <w:rPr>
          <w:rFonts w:ascii="Times New Roman"/>
          <w:b w:val="false"/>
          <w:i w:val="false"/>
          <w:color w:val="000000"/>
          <w:sz w:val="28"/>
        </w:rPr>
        <w:t xml:space="preserve">
      2, 4, 6 және 8-бағандарда магистранттардың, резидентура тыңдаушыларының 1, 3, 5 және 7-бағандарда көрсетілген жалпы санынан тиісті көрсеткіштер бойынша магистрант, резидентура тыңдаушылары - әйелдер туралы деректер келтіріледі. </w:t>
      </w:r>
    </w:p>
    <w:p>
      <w:pPr>
        <w:spacing w:after="0"/>
        <w:ind w:left="0"/>
        <w:jc w:val="both"/>
      </w:pPr>
      <w:r>
        <w:rPr>
          <w:rFonts w:ascii="Times New Roman"/>
          <w:b w:val="false"/>
          <w:i w:val="false"/>
          <w:color w:val="000000"/>
          <w:sz w:val="28"/>
        </w:rPr>
        <w:t>
      4А ішкі бөлімінде 7-бағанда диссертация қорғаған магистранттардың саны туралы деректер келтіріледі.</w:t>
      </w:r>
    </w:p>
    <w:bookmarkStart w:name="z19" w:id="15"/>
    <w:p>
      <w:pPr>
        <w:spacing w:after="0"/>
        <w:ind w:left="0"/>
        <w:jc w:val="both"/>
      </w:pPr>
      <w:r>
        <w:rPr>
          <w:rFonts w:ascii="Times New Roman"/>
          <w:b w:val="false"/>
          <w:i w:val="false"/>
          <w:color w:val="000000"/>
          <w:sz w:val="28"/>
        </w:rPr>
        <w:t xml:space="preserve">
      8. 5-бөлімде және 5А, 5Б ішкі бөлімдерінде қабылдау, оқитындардың саны, нақты бітіріп шыққандары, соның ішінде диссертацияны қорғаумен және есепті жылдағы докторанттардың саны туралы деректер келтіріледі. Осы деректер 5-бөлімде - жалпы саны ретінде, сондай-ақ 5А ішкі бөлімінде бейініне сәйкес докторлар бойынша бөліністе және 5Б ішкі - бөлімінде философия докторлары (PhD), соның ішінде мамандықтар бойынша бөліністе көрсетіледі. </w:t>
      </w:r>
    </w:p>
    <w:bookmarkEnd w:id="15"/>
    <w:p>
      <w:pPr>
        <w:spacing w:after="0"/>
        <w:ind w:left="0"/>
        <w:jc w:val="both"/>
      </w:pPr>
      <w:r>
        <w:rPr>
          <w:rFonts w:ascii="Times New Roman"/>
          <w:b w:val="false"/>
          <w:i w:val="false"/>
          <w:color w:val="000000"/>
          <w:sz w:val="28"/>
        </w:rPr>
        <w:t xml:space="preserve">
      1, 3 және 5-бағандарда барлық жолдар бойынша есепті жылы докторантураға қабылданған докторанттардың саны, есепті жылы докторантурада оқып жатқандардың саны және докторантураны нақты бітіріп шыққан докторанттардың саны көрсетіледі. </w:t>
      </w:r>
    </w:p>
    <w:p>
      <w:pPr>
        <w:spacing w:after="0"/>
        <w:ind w:left="0"/>
        <w:jc w:val="both"/>
      </w:pPr>
      <w:r>
        <w:rPr>
          <w:rFonts w:ascii="Times New Roman"/>
          <w:b w:val="false"/>
          <w:i w:val="false"/>
          <w:color w:val="000000"/>
          <w:sz w:val="28"/>
        </w:rPr>
        <w:t xml:space="preserve">
      2, 4, 6 және 8-бағандарда докторанттардың 1, 3, 5 және 7-бағандарда көрсетілген жалпы санынан тиісті көрсеткіштер бойынша докторанттар - әйелдер туралы деректер келтіріледі. </w:t>
      </w:r>
    </w:p>
    <w:p>
      <w:pPr>
        <w:spacing w:after="0"/>
        <w:ind w:left="0"/>
        <w:jc w:val="both"/>
      </w:pPr>
      <w:r>
        <w:rPr>
          <w:rFonts w:ascii="Times New Roman"/>
          <w:b w:val="false"/>
          <w:i w:val="false"/>
          <w:color w:val="000000"/>
          <w:sz w:val="28"/>
        </w:rPr>
        <w:t>
      7-бағанда докторлық диссертацияны қорғаған докторанттардың саны туралы деректер келтіріледі.</w:t>
      </w:r>
    </w:p>
    <w:bookmarkStart w:name="z20" w:id="16"/>
    <w:p>
      <w:pPr>
        <w:spacing w:after="0"/>
        <w:ind w:left="0"/>
        <w:jc w:val="both"/>
      </w:pPr>
      <w:r>
        <w:rPr>
          <w:rFonts w:ascii="Times New Roman"/>
          <w:b w:val="false"/>
          <w:i w:val="false"/>
          <w:color w:val="000000"/>
          <w:sz w:val="28"/>
        </w:rPr>
        <w:t>
      9. 6-бөлімде есепті жылдағы магистранттардың, резидентура тыңдаушыларының және докторанттардың жасы бойынша саны көрсетіледі. Оқитындардың жасы есепті кезеңдегі толық жасына қарай анықталады.</w:t>
      </w:r>
    </w:p>
    <w:bookmarkEnd w:id="16"/>
    <w:bookmarkStart w:name="z21" w:id="17"/>
    <w:p>
      <w:pPr>
        <w:spacing w:after="0"/>
        <w:ind w:left="0"/>
        <w:jc w:val="both"/>
      </w:pPr>
      <w:r>
        <w:rPr>
          <w:rFonts w:ascii="Times New Roman"/>
          <w:b w:val="false"/>
          <w:i w:val="false"/>
          <w:color w:val="000000"/>
          <w:sz w:val="28"/>
        </w:rPr>
        <w:t>
      10. 7 және 8-бөлімдерде магистранттардың, резидентура тыңдаушыларының және докторанттардың ұлттары және тиісінше елдері бойынша саны көрсетіледі.</w:t>
      </w:r>
    </w:p>
    <w:bookmarkEnd w:id="17"/>
    <w:bookmarkStart w:name="z22" w:id="18"/>
    <w:p>
      <w:pPr>
        <w:spacing w:after="0"/>
        <w:ind w:left="0"/>
        <w:jc w:val="both"/>
      </w:pPr>
      <w:r>
        <w:rPr>
          <w:rFonts w:ascii="Times New Roman"/>
          <w:b w:val="false"/>
          <w:i w:val="false"/>
          <w:color w:val="000000"/>
          <w:sz w:val="28"/>
        </w:rPr>
        <w:t>
      11.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(https://cabinet.stat.gov.kz/) орналастырылған "Деректерді он-лайн режимде жинау" ақпараттық жүйесі арқылы жүзеге асырылады.</w:t>
      </w:r>
    </w:p>
    <w:bookmarkEnd w:id="18"/>
    <w:bookmarkStart w:name="z23" w:id="19"/>
    <w:p>
      <w:pPr>
        <w:spacing w:after="0"/>
        <w:ind w:left="0"/>
        <w:jc w:val="both"/>
      </w:pPr>
      <w:r>
        <w:rPr>
          <w:rFonts w:ascii="Times New Roman"/>
          <w:b w:val="false"/>
          <w:i w:val="false"/>
          <w:color w:val="000000"/>
          <w:sz w:val="28"/>
        </w:rPr>
        <w:t xml:space="preserve">
      12.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бұйрығымен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w:t>
      </w:r>
      <w:r>
        <w:rPr>
          <w:rFonts w:ascii="Times New Roman"/>
          <w:b w:val="false"/>
          <w:i w:val="false"/>
          <w:color w:val="000000"/>
          <w:sz w:val="28"/>
        </w:rPr>
        <w:t>қағидаларымен</w:t>
      </w:r>
      <w:r>
        <w:rPr>
          <w:rFonts w:ascii="Times New Roman"/>
          <w:b w:val="false"/>
          <w:i w:val="false"/>
          <w:color w:val="000000"/>
          <w:sz w:val="28"/>
        </w:rPr>
        <w:t xml:space="preserve"> белгіленген тәртіпте ұсынады.</w:t>
      </w:r>
    </w:p>
    <w:bookmarkEnd w:id="19"/>
    <w:bookmarkStart w:name="z24" w:id="20"/>
    <w:p>
      <w:pPr>
        <w:spacing w:after="0"/>
        <w:ind w:left="0"/>
        <w:jc w:val="both"/>
      </w:pPr>
      <w:r>
        <w:rPr>
          <w:rFonts w:ascii="Times New Roman"/>
          <w:b w:val="false"/>
          <w:i w:val="false"/>
          <w:color w:val="000000"/>
          <w:sz w:val="28"/>
        </w:rPr>
        <w:t>
      13. Ескертпе: Х – осы позиция толтыруға жатпайды.</w:t>
      </w:r>
    </w:p>
    <w:bookmarkEnd w:id="20"/>
    <w:bookmarkStart w:name="z25" w:id="21"/>
    <w:p>
      <w:pPr>
        <w:spacing w:after="0"/>
        <w:ind w:left="0"/>
        <w:jc w:val="both"/>
      </w:pPr>
      <w:r>
        <w:rPr>
          <w:rFonts w:ascii="Times New Roman"/>
          <w:b w:val="false"/>
          <w:i w:val="false"/>
          <w:color w:val="000000"/>
          <w:sz w:val="28"/>
        </w:rPr>
        <w:t>
      14. Арифметикалық-логикалық бақылау:</w:t>
      </w:r>
    </w:p>
    <w:bookmarkEnd w:id="21"/>
    <w:p>
      <w:pPr>
        <w:spacing w:after="0"/>
        <w:ind w:left="0"/>
        <w:jc w:val="both"/>
      </w:pPr>
      <w:r>
        <w:rPr>
          <w:rFonts w:ascii="Times New Roman"/>
          <w:b w:val="false"/>
          <w:i w:val="false"/>
          <w:color w:val="000000"/>
          <w:sz w:val="28"/>
        </w:rPr>
        <w:t>
      1) 2-бөлім "Магистранттар, резидентура тыңдаушылары санының қозғалысы, адам":</w:t>
      </w:r>
    </w:p>
    <w:p>
      <w:pPr>
        <w:spacing w:after="0"/>
        <w:ind w:left="0"/>
        <w:jc w:val="both"/>
      </w:pPr>
      <w:r>
        <w:rPr>
          <w:rFonts w:ascii="Times New Roman"/>
          <w:b w:val="false"/>
          <w:i w:val="false"/>
          <w:color w:val="000000"/>
          <w:sz w:val="28"/>
        </w:rPr>
        <w:t xml:space="preserve">
      1-жол = ∑ 1.1 және 1.2 жолдардың әрбір баған үшін; </w:t>
      </w:r>
    </w:p>
    <w:p>
      <w:pPr>
        <w:spacing w:after="0"/>
        <w:ind w:left="0"/>
        <w:jc w:val="both"/>
      </w:pPr>
      <w:r>
        <w:rPr>
          <w:rFonts w:ascii="Times New Roman"/>
          <w:b w:val="false"/>
          <w:i w:val="false"/>
          <w:color w:val="000000"/>
          <w:sz w:val="28"/>
        </w:rPr>
        <w:t>
      2) 3-бөлім. "Докторанттар санының қозғалысы, адам":</w:t>
      </w:r>
    </w:p>
    <w:p>
      <w:pPr>
        <w:spacing w:after="0"/>
        <w:ind w:left="0"/>
        <w:jc w:val="both"/>
      </w:pPr>
      <w:r>
        <w:rPr>
          <w:rFonts w:ascii="Times New Roman"/>
          <w:b w:val="false"/>
          <w:i w:val="false"/>
          <w:color w:val="000000"/>
          <w:sz w:val="28"/>
        </w:rPr>
        <w:t xml:space="preserve">
      1-жол = ∑ 1.1 және 1.2 жолдардың әрбір баған үшін; </w:t>
      </w:r>
    </w:p>
    <w:p>
      <w:pPr>
        <w:spacing w:after="0"/>
        <w:ind w:left="0"/>
        <w:jc w:val="both"/>
      </w:pPr>
      <w:r>
        <w:rPr>
          <w:rFonts w:ascii="Times New Roman"/>
          <w:b w:val="false"/>
          <w:i w:val="false"/>
          <w:color w:val="000000"/>
          <w:sz w:val="28"/>
        </w:rPr>
        <w:t>
      3) 4-бөлім. 4А және 4Б кіші бөлімдері "Магистранттар, резидентура тыңдаушыларының жалпы саны, оларды мамандықтар бойынша қабылдау және бітіртіп шығару, адам":</w:t>
      </w:r>
    </w:p>
    <w:p>
      <w:pPr>
        <w:spacing w:after="0"/>
        <w:ind w:left="0"/>
        <w:jc w:val="both"/>
      </w:pPr>
      <w:r>
        <w:rPr>
          <w:rFonts w:ascii="Times New Roman"/>
          <w:b w:val="false"/>
          <w:i w:val="false"/>
          <w:color w:val="000000"/>
          <w:sz w:val="28"/>
        </w:rPr>
        <w:t xml:space="preserve">
      1-жол = ∑ 2, 3, 4, 5, 6, 7 және тағы басқа жолдардың әрбір баған үшін (жол беріледі); </w:t>
      </w:r>
    </w:p>
    <w:p>
      <w:pPr>
        <w:spacing w:after="0"/>
        <w:ind w:left="0"/>
        <w:jc w:val="both"/>
      </w:pPr>
      <w:r>
        <w:rPr>
          <w:rFonts w:ascii="Times New Roman"/>
          <w:b w:val="false"/>
          <w:i w:val="false"/>
          <w:color w:val="000000"/>
          <w:sz w:val="28"/>
        </w:rPr>
        <w:t xml:space="preserve">
      2-жол = ∑ 2.1 және 2.2-жолдардың әрбір баған үшін; </w:t>
      </w:r>
    </w:p>
    <w:p>
      <w:pPr>
        <w:spacing w:after="0"/>
        <w:ind w:left="0"/>
        <w:jc w:val="both"/>
      </w:pPr>
      <w:r>
        <w:rPr>
          <w:rFonts w:ascii="Times New Roman"/>
          <w:b w:val="false"/>
          <w:i w:val="false"/>
          <w:color w:val="000000"/>
          <w:sz w:val="28"/>
        </w:rPr>
        <w:t xml:space="preserve">
      3-жол = ∑ 3.1 және 3.2-жолдардың әрбір баған үшін; </w:t>
      </w:r>
    </w:p>
    <w:p>
      <w:pPr>
        <w:spacing w:after="0"/>
        <w:ind w:left="0"/>
        <w:jc w:val="both"/>
      </w:pPr>
      <w:r>
        <w:rPr>
          <w:rFonts w:ascii="Times New Roman"/>
          <w:b w:val="false"/>
          <w:i w:val="false"/>
          <w:color w:val="000000"/>
          <w:sz w:val="28"/>
        </w:rPr>
        <w:t xml:space="preserve">
      4-жол = ∑ 4.1 және 4.2-жолдардың әрбір баған үшін; </w:t>
      </w:r>
    </w:p>
    <w:p>
      <w:pPr>
        <w:spacing w:after="0"/>
        <w:ind w:left="0"/>
        <w:jc w:val="both"/>
      </w:pPr>
      <w:r>
        <w:rPr>
          <w:rFonts w:ascii="Times New Roman"/>
          <w:b w:val="false"/>
          <w:i w:val="false"/>
          <w:color w:val="000000"/>
          <w:sz w:val="28"/>
        </w:rPr>
        <w:t xml:space="preserve">
      5-жол = ∑ 5.1 және 5.2-жолдардың әрбір баған үшін; </w:t>
      </w:r>
    </w:p>
    <w:p>
      <w:pPr>
        <w:spacing w:after="0"/>
        <w:ind w:left="0"/>
        <w:jc w:val="both"/>
      </w:pPr>
      <w:r>
        <w:rPr>
          <w:rFonts w:ascii="Times New Roman"/>
          <w:b w:val="false"/>
          <w:i w:val="false"/>
          <w:color w:val="000000"/>
          <w:sz w:val="28"/>
        </w:rPr>
        <w:t xml:space="preserve">
      6-жол = ∑ 6.1 және 6.2-жолдардың әрбір баған үшін; </w:t>
      </w:r>
    </w:p>
    <w:p>
      <w:pPr>
        <w:spacing w:after="0"/>
        <w:ind w:left="0"/>
        <w:jc w:val="both"/>
      </w:pPr>
      <w:r>
        <w:rPr>
          <w:rFonts w:ascii="Times New Roman"/>
          <w:b w:val="false"/>
          <w:i w:val="false"/>
          <w:color w:val="000000"/>
          <w:sz w:val="28"/>
        </w:rPr>
        <w:t xml:space="preserve">
      7-жол = ∑ 7.1 және 7.2-жолдардың әрбір баған үшін; </w:t>
      </w:r>
    </w:p>
    <w:p>
      <w:pPr>
        <w:spacing w:after="0"/>
        <w:ind w:left="0"/>
        <w:jc w:val="both"/>
      </w:pPr>
      <w:r>
        <w:rPr>
          <w:rFonts w:ascii="Times New Roman"/>
          <w:b w:val="false"/>
          <w:i w:val="false"/>
          <w:color w:val="000000"/>
          <w:sz w:val="28"/>
        </w:rPr>
        <w:t xml:space="preserve">
      2.2 жол = ∑ 2.2.1 және 2.2.2-жолдардың әрбір баған үшін; </w:t>
      </w:r>
    </w:p>
    <w:p>
      <w:pPr>
        <w:spacing w:after="0"/>
        <w:ind w:left="0"/>
        <w:jc w:val="both"/>
      </w:pPr>
      <w:r>
        <w:rPr>
          <w:rFonts w:ascii="Times New Roman"/>
          <w:b w:val="false"/>
          <w:i w:val="false"/>
          <w:color w:val="000000"/>
          <w:sz w:val="28"/>
        </w:rPr>
        <w:t xml:space="preserve">
      3.2 жол = ∑ 3.2.1 және 3.2.2-жолдардың әрбір баған үшін; </w:t>
      </w:r>
    </w:p>
    <w:p>
      <w:pPr>
        <w:spacing w:after="0"/>
        <w:ind w:left="0"/>
        <w:jc w:val="both"/>
      </w:pPr>
      <w:r>
        <w:rPr>
          <w:rFonts w:ascii="Times New Roman"/>
          <w:b w:val="false"/>
          <w:i w:val="false"/>
          <w:color w:val="000000"/>
          <w:sz w:val="28"/>
        </w:rPr>
        <w:t xml:space="preserve">
      4.2 жол = ∑ 4.2.1 және 4.2.2-жолдардың әрбір баған үшін; </w:t>
      </w:r>
    </w:p>
    <w:p>
      <w:pPr>
        <w:spacing w:after="0"/>
        <w:ind w:left="0"/>
        <w:jc w:val="both"/>
      </w:pPr>
      <w:r>
        <w:rPr>
          <w:rFonts w:ascii="Times New Roman"/>
          <w:b w:val="false"/>
          <w:i w:val="false"/>
          <w:color w:val="000000"/>
          <w:sz w:val="28"/>
        </w:rPr>
        <w:t xml:space="preserve">
      5.2 жол = ∑ 5.2.1 және 5.2.2-жолдардың әрбір баған үшін; </w:t>
      </w:r>
    </w:p>
    <w:p>
      <w:pPr>
        <w:spacing w:after="0"/>
        <w:ind w:left="0"/>
        <w:jc w:val="both"/>
      </w:pPr>
      <w:r>
        <w:rPr>
          <w:rFonts w:ascii="Times New Roman"/>
          <w:b w:val="false"/>
          <w:i w:val="false"/>
          <w:color w:val="000000"/>
          <w:sz w:val="28"/>
        </w:rPr>
        <w:t xml:space="preserve">
      6.2 жол = ∑ 6.2.1 және 6.2.2-жолдардың әрбір баған үшін; </w:t>
      </w:r>
    </w:p>
    <w:p>
      <w:pPr>
        <w:spacing w:after="0"/>
        <w:ind w:left="0"/>
        <w:jc w:val="both"/>
      </w:pPr>
      <w:r>
        <w:rPr>
          <w:rFonts w:ascii="Times New Roman"/>
          <w:b w:val="false"/>
          <w:i w:val="false"/>
          <w:color w:val="000000"/>
          <w:sz w:val="28"/>
        </w:rPr>
        <w:t xml:space="preserve">
      7.2 жол = ∑ 7.2.1 және 7.2.2-жолдардың әрбір баған үшін; </w:t>
      </w:r>
    </w:p>
    <w:p>
      <w:pPr>
        <w:spacing w:after="0"/>
        <w:ind w:left="0"/>
        <w:jc w:val="both"/>
      </w:pPr>
      <w:r>
        <w:rPr>
          <w:rFonts w:ascii="Times New Roman"/>
          <w:b w:val="false"/>
          <w:i w:val="false"/>
          <w:color w:val="000000"/>
          <w:sz w:val="28"/>
        </w:rPr>
        <w:t>
      2-баған ≤ 1-бағаннан;</w:t>
      </w:r>
    </w:p>
    <w:p>
      <w:pPr>
        <w:spacing w:after="0"/>
        <w:ind w:left="0"/>
        <w:jc w:val="both"/>
      </w:pPr>
      <w:r>
        <w:rPr>
          <w:rFonts w:ascii="Times New Roman"/>
          <w:b w:val="false"/>
          <w:i w:val="false"/>
          <w:color w:val="000000"/>
          <w:sz w:val="28"/>
        </w:rPr>
        <w:t>
      4-баған ≤ 3-бағаннан;</w:t>
      </w:r>
    </w:p>
    <w:p>
      <w:pPr>
        <w:spacing w:after="0"/>
        <w:ind w:left="0"/>
        <w:jc w:val="both"/>
      </w:pPr>
      <w:r>
        <w:rPr>
          <w:rFonts w:ascii="Times New Roman"/>
          <w:b w:val="false"/>
          <w:i w:val="false"/>
          <w:color w:val="000000"/>
          <w:sz w:val="28"/>
        </w:rPr>
        <w:t>
      6-баған ≤ 5-бағаннан;</w:t>
      </w:r>
    </w:p>
    <w:p>
      <w:pPr>
        <w:spacing w:after="0"/>
        <w:ind w:left="0"/>
        <w:jc w:val="both"/>
      </w:pPr>
      <w:r>
        <w:rPr>
          <w:rFonts w:ascii="Times New Roman"/>
          <w:b w:val="false"/>
          <w:i w:val="false"/>
          <w:color w:val="000000"/>
          <w:sz w:val="28"/>
        </w:rPr>
        <w:t>
      8-баған ≤ 7-бағаннан;</w:t>
      </w:r>
    </w:p>
    <w:p>
      <w:pPr>
        <w:spacing w:after="0"/>
        <w:ind w:left="0"/>
        <w:jc w:val="both"/>
      </w:pPr>
      <w:r>
        <w:rPr>
          <w:rFonts w:ascii="Times New Roman"/>
          <w:b w:val="false"/>
          <w:i w:val="false"/>
          <w:color w:val="000000"/>
          <w:sz w:val="28"/>
        </w:rPr>
        <w:t>
      7-баған ≤ 5-бағаннан;</w:t>
      </w:r>
    </w:p>
    <w:p>
      <w:pPr>
        <w:spacing w:after="0"/>
        <w:ind w:left="0"/>
        <w:jc w:val="both"/>
      </w:pPr>
      <w:r>
        <w:rPr>
          <w:rFonts w:ascii="Times New Roman"/>
          <w:b w:val="false"/>
          <w:i w:val="false"/>
          <w:color w:val="000000"/>
          <w:sz w:val="28"/>
        </w:rPr>
        <w:t>
      4А кіші бөлімінде 7М-нен басталатын мамандықтар бағыттарының кодтарын енгізу кезінде сәйкес жолдарда тек 1, 2, 3 және 4-бағандар толтырылады;</w:t>
      </w:r>
    </w:p>
    <w:p>
      <w:pPr>
        <w:spacing w:after="0"/>
        <w:ind w:left="0"/>
        <w:jc w:val="both"/>
      </w:pPr>
      <w:r>
        <w:rPr>
          <w:rFonts w:ascii="Times New Roman"/>
          <w:b w:val="false"/>
          <w:i w:val="false"/>
          <w:color w:val="000000"/>
          <w:sz w:val="28"/>
        </w:rPr>
        <w:t>
      6М-нен басталатын мамандықтар бағыттарының кодтарын енгізу кезінде сәйкес жолдарда тек 3, 4, 5, 6, 7 және 8-бағандар толтырылады;</w:t>
      </w:r>
    </w:p>
    <w:p>
      <w:pPr>
        <w:spacing w:after="0"/>
        <w:ind w:left="0"/>
        <w:jc w:val="both"/>
      </w:pPr>
      <w:r>
        <w:rPr>
          <w:rFonts w:ascii="Times New Roman"/>
          <w:b w:val="false"/>
          <w:i w:val="false"/>
          <w:color w:val="000000"/>
          <w:sz w:val="28"/>
        </w:rPr>
        <w:t>
      4Б кіші бөлімінде 7R-ден басталатын мамандықтардың кодтарын енгізу кезінде сәйкес жолдарда тек 1, 2, 3 және 4-бағандар толтырылады;</w:t>
      </w:r>
    </w:p>
    <w:p>
      <w:pPr>
        <w:spacing w:after="0"/>
        <w:ind w:left="0"/>
        <w:jc w:val="both"/>
      </w:pPr>
      <w:r>
        <w:rPr>
          <w:rFonts w:ascii="Times New Roman"/>
          <w:b w:val="false"/>
          <w:i w:val="false"/>
          <w:color w:val="000000"/>
          <w:sz w:val="28"/>
        </w:rPr>
        <w:t>
      6R-ден басталатын мамандықтар бағыттарының кодтарын енгізу кезінде сәйкес жолдарда тек 3, 4, 5, 6, 7 және 8-бағандар толтырылады.</w:t>
      </w:r>
    </w:p>
    <w:p>
      <w:pPr>
        <w:spacing w:after="0"/>
        <w:ind w:left="0"/>
        <w:jc w:val="both"/>
      </w:pPr>
      <w:r>
        <w:rPr>
          <w:rFonts w:ascii="Times New Roman"/>
          <w:b w:val="false"/>
          <w:i w:val="false"/>
          <w:color w:val="000000"/>
          <w:sz w:val="28"/>
        </w:rPr>
        <w:t>
      4) 5-бөлім, 5А және 5Б ішкі бөлімдерінде "Докторанттардың, жалпы саны, оларды қабылдау және бітіртіп шығару (мамандықтар бойынша), адам":</w:t>
      </w:r>
    </w:p>
    <w:p>
      <w:pPr>
        <w:spacing w:after="0"/>
        <w:ind w:left="0"/>
        <w:jc w:val="both"/>
      </w:pPr>
      <w:r>
        <w:rPr>
          <w:rFonts w:ascii="Times New Roman"/>
          <w:b w:val="false"/>
          <w:i w:val="false"/>
          <w:color w:val="000000"/>
          <w:sz w:val="28"/>
        </w:rPr>
        <w:t xml:space="preserve">
      1-жол = ∑ 2, 3, 4, 5, 6, 7 және тағы басқа жолдардың әрбір баған үшін (жол беріледі); </w:t>
      </w:r>
    </w:p>
    <w:p>
      <w:pPr>
        <w:spacing w:after="0"/>
        <w:ind w:left="0"/>
        <w:jc w:val="both"/>
      </w:pPr>
      <w:r>
        <w:rPr>
          <w:rFonts w:ascii="Times New Roman"/>
          <w:b w:val="false"/>
          <w:i w:val="false"/>
          <w:color w:val="000000"/>
          <w:sz w:val="28"/>
        </w:rPr>
        <w:t xml:space="preserve">
      2-жол = ∑ 2.1 және 2.2 жолдардың әрбір баған үшін; </w:t>
      </w:r>
    </w:p>
    <w:p>
      <w:pPr>
        <w:spacing w:after="0"/>
        <w:ind w:left="0"/>
        <w:jc w:val="both"/>
      </w:pPr>
      <w:r>
        <w:rPr>
          <w:rFonts w:ascii="Times New Roman"/>
          <w:b w:val="false"/>
          <w:i w:val="false"/>
          <w:color w:val="000000"/>
          <w:sz w:val="28"/>
        </w:rPr>
        <w:t xml:space="preserve">
      3-жол = ∑ 3.1 және 3.2 жолдардың әрбір баған үшін; </w:t>
      </w:r>
    </w:p>
    <w:p>
      <w:pPr>
        <w:spacing w:after="0"/>
        <w:ind w:left="0"/>
        <w:jc w:val="both"/>
      </w:pPr>
      <w:r>
        <w:rPr>
          <w:rFonts w:ascii="Times New Roman"/>
          <w:b w:val="false"/>
          <w:i w:val="false"/>
          <w:color w:val="000000"/>
          <w:sz w:val="28"/>
        </w:rPr>
        <w:t xml:space="preserve">
      4-жол = ∑ 4.1 және 4.2 жолдардың әрбір баған үшін; </w:t>
      </w:r>
    </w:p>
    <w:p>
      <w:pPr>
        <w:spacing w:after="0"/>
        <w:ind w:left="0"/>
        <w:jc w:val="both"/>
      </w:pPr>
      <w:r>
        <w:rPr>
          <w:rFonts w:ascii="Times New Roman"/>
          <w:b w:val="false"/>
          <w:i w:val="false"/>
          <w:color w:val="000000"/>
          <w:sz w:val="28"/>
        </w:rPr>
        <w:t xml:space="preserve">
      5-жол = ∑ 5.1 және 5.2 жолдардың әрбір баған үшін; </w:t>
      </w:r>
    </w:p>
    <w:p>
      <w:pPr>
        <w:spacing w:after="0"/>
        <w:ind w:left="0"/>
        <w:jc w:val="both"/>
      </w:pPr>
      <w:r>
        <w:rPr>
          <w:rFonts w:ascii="Times New Roman"/>
          <w:b w:val="false"/>
          <w:i w:val="false"/>
          <w:color w:val="000000"/>
          <w:sz w:val="28"/>
        </w:rPr>
        <w:t xml:space="preserve">
      6-жол = ∑ 6.1 және 6.2 жолдардың әрбір баған үшін; </w:t>
      </w:r>
    </w:p>
    <w:p>
      <w:pPr>
        <w:spacing w:after="0"/>
        <w:ind w:left="0"/>
        <w:jc w:val="both"/>
      </w:pPr>
      <w:r>
        <w:rPr>
          <w:rFonts w:ascii="Times New Roman"/>
          <w:b w:val="false"/>
          <w:i w:val="false"/>
          <w:color w:val="000000"/>
          <w:sz w:val="28"/>
        </w:rPr>
        <w:t xml:space="preserve">
      7-жол = ∑ 7.1 және 7.2 жолдардың әрбір баған үшін; </w:t>
      </w:r>
    </w:p>
    <w:p>
      <w:pPr>
        <w:spacing w:after="0"/>
        <w:ind w:left="0"/>
        <w:jc w:val="both"/>
      </w:pPr>
      <w:r>
        <w:rPr>
          <w:rFonts w:ascii="Times New Roman"/>
          <w:b w:val="false"/>
          <w:i w:val="false"/>
          <w:color w:val="000000"/>
          <w:sz w:val="28"/>
        </w:rPr>
        <w:t xml:space="preserve">
      2.2 жол = ∑ 2.2.1 және 2.2.2 жолдардың әрбір баған үшін; </w:t>
      </w:r>
    </w:p>
    <w:p>
      <w:pPr>
        <w:spacing w:after="0"/>
        <w:ind w:left="0"/>
        <w:jc w:val="both"/>
      </w:pPr>
      <w:r>
        <w:rPr>
          <w:rFonts w:ascii="Times New Roman"/>
          <w:b w:val="false"/>
          <w:i w:val="false"/>
          <w:color w:val="000000"/>
          <w:sz w:val="28"/>
        </w:rPr>
        <w:t xml:space="preserve">
      3.2 жол = ∑ 3.2.1 және 3.2.2 жолдардың әрбір баған үшін; </w:t>
      </w:r>
    </w:p>
    <w:p>
      <w:pPr>
        <w:spacing w:after="0"/>
        <w:ind w:left="0"/>
        <w:jc w:val="both"/>
      </w:pPr>
      <w:r>
        <w:rPr>
          <w:rFonts w:ascii="Times New Roman"/>
          <w:b w:val="false"/>
          <w:i w:val="false"/>
          <w:color w:val="000000"/>
          <w:sz w:val="28"/>
        </w:rPr>
        <w:t xml:space="preserve">
      4.2 жол = ∑ 4.2.1 және 4.2.2 жолдардың әрбір баған үшін; </w:t>
      </w:r>
    </w:p>
    <w:p>
      <w:pPr>
        <w:spacing w:after="0"/>
        <w:ind w:left="0"/>
        <w:jc w:val="both"/>
      </w:pPr>
      <w:r>
        <w:rPr>
          <w:rFonts w:ascii="Times New Roman"/>
          <w:b w:val="false"/>
          <w:i w:val="false"/>
          <w:color w:val="000000"/>
          <w:sz w:val="28"/>
        </w:rPr>
        <w:t xml:space="preserve">
      5.2 жол = ∑ 5.2.1 және 5.2.2 жолдардың әрбір баған үшін; </w:t>
      </w:r>
    </w:p>
    <w:p>
      <w:pPr>
        <w:spacing w:after="0"/>
        <w:ind w:left="0"/>
        <w:jc w:val="both"/>
      </w:pPr>
      <w:r>
        <w:rPr>
          <w:rFonts w:ascii="Times New Roman"/>
          <w:b w:val="false"/>
          <w:i w:val="false"/>
          <w:color w:val="000000"/>
          <w:sz w:val="28"/>
        </w:rPr>
        <w:t xml:space="preserve">
      6.2 жол = ∑ 6.2.1 және 6.2.2 жолдардың әрбір баған үшін; </w:t>
      </w:r>
    </w:p>
    <w:p>
      <w:pPr>
        <w:spacing w:after="0"/>
        <w:ind w:left="0"/>
        <w:jc w:val="both"/>
      </w:pPr>
      <w:r>
        <w:rPr>
          <w:rFonts w:ascii="Times New Roman"/>
          <w:b w:val="false"/>
          <w:i w:val="false"/>
          <w:color w:val="000000"/>
          <w:sz w:val="28"/>
        </w:rPr>
        <w:t xml:space="preserve">
      7.2 жол = ∑ 7.2.1 және 7.2.2 жолдардың әрбір баған үшін; </w:t>
      </w:r>
    </w:p>
    <w:p>
      <w:pPr>
        <w:spacing w:after="0"/>
        <w:ind w:left="0"/>
        <w:jc w:val="both"/>
      </w:pPr>
      <w:r>
        <w:rPr>
          <w:rFonts w:ascii="Times New Roman"/>
          <w:b w:val="false"/>
          <w:i w:val="false"/>
          <w:color w:val="000000"/>
          <w:sz w:val="28"/>
        </w:rPr>
        <w:t>
      2-баған ≤ 1-бағаннан;</w:t>
      </w:r>
    </w:p>
    <w:p>
      <w:pPr>
        <w:spacing w:after="0"/>
        <w:ind w:left="0"/>
        <w:jc w:val="both"/>
      </w:pPr>
      <w:r>
        <w:rPr>
          <w:rFonts w:ascii="Times New Roman"/>
          <w:b w:val="false"/>
          <w:i w:val="false"/>
          <w:color w:val="000000"/>
          <w:sz w:val="28"/>
        </w:rPr>
        <w:t>
      4-баған ≤ 3-бағаннан;</w:t>
      </w:r>
    </w:p>
    <w:p>
      <w:pPr>
        <w:spacing w:after="0"/>
        <w:ind w:left="0"/>
        <w:jc w:val="both"/>
      </w:pPr>
      <w:r>
        <w:rPr>
          <w:rFonts w:ascii="Times New Roman"/>
          <w:b w:val="false"/>
          <w:i w:val="false"/>
          <w:color w:val="000000"/>
          <w:sz w:val="28"/>
        </w:rPr>
        <w:t>
      6-баған ≤ 5-бағаннан;</w:t>
      </w:r>
    </w:p>
    <w:p>
      <w:pPr>
        <w:spacing w:after="0"/>
        <w:ind w:left="0"/>
        <w:jc w:val="both"/>
      </w:pPr>
      <w:r>
        <w:rPr>
          <w:rFonts w:ascii="Times New Roman"/>
          <w:b w:val="false"/>
          <w:i w:val="false"/>
          <w:color w:val="000000"/>
          <w:sz w:val="28"/>
        </w:rPr>
        <w:t>
      8-баған ≤ 7-бағаннан;</w:t>
      </w:r>
    </w:p>
    <w:p>
      <w:pPr>
        <w:spacing w:after="0"/>
        <w:ind w:left="0"/>
        <w:jc w:val="both"/>
      </w:pPr>
      <w:r>
        <w:rPr>
          <w:rFonts w:ascii="Times New Roman"/>
          <w:b w:val="false"/>
          <w:i w:val="false"/>
          <w:color w:val="000000"/>
          <w:sz w:val="28"/>
        </w:rPr>
        <w:t>
      7-баған ≤ 5-бағаннан;</w:t>
      </w:r>
    </w:p>
    <w:p>
      <w:pPr>
        <w:spacing w:after="0"/>
        <w:ind w:left="0"/>
        <w:jc w:val="both"/>
      </w:pPr>
      <w:r>
        <w:rPr>
          <w:rFonts w:ascii="Times New Roman"/>
          <w:b w:val="false"/>
          <w:i w:val="false"/>
          <w:color w:val="000000"/>
          <w:sz w:val="28"/>
        </w:rPr>
        <w:t>
      5-бөлім, 5А және 5Б ішкі бөлімдерінде 8D-дан басталатын мамандықтар бағыттарының кодтарын енгізу кезінде сәйкес жолдарда тек 1, 2, 3 және 4-бағандар толтырылады;</w:t>
      </w:r>
    </w:p>
    <w:p>
      <w:pPr>
        <w:spacing w:after="0"/>
        <w:ind w:left="0"/>
        <w:jc w:val="both"/>
      </w:pPr>
      <w:r>
        <w:rPr>
          <w:rFonts w:ascii="Times New Roman"/>
          <w:b w:val="false"/>
          <w:i w:val="false"/>
          <w:color w:val="000000"/>
          <w:sz w:val="28"/>
        </w:rPr>
        <w:t>
      5-бөлім, 5А және 5Б ішкі бөлімдерінде 6D-дан басталатын мамандықтар бағыттарының кодтарын енгізу кезінде сәйкес жолдарда тек 3, 4, 5, 6, 7 және 8-бағандар толтырылады.</w:t>
      </w:r>
    </w:p>
    <w:p>
      <w:pPr>
        <w:spacing w:after="0"/>
        <w:ind w:left="0"/>
        <w:jc w:val="both"/>
      </w:pPr>
      <w:r>
        <w:rPr>
          <w:rFonts w:ascii="Times New Roman"/>
          <w:b w:val="false"/>
          <w:i w:val="false"/>
          <w:color w:val="000000"/>
          <w:sz w:val="28"/>
        </w:rPr>
        <w:t>
      5) 6-бөлім. "Магистранттар, резидентура тыңдаушылары мен докторанттардың жасы бойынша санын көрсетіңіз, адам":</w:t>
      </w:r>
    </w:p>
    <w:p>
      <w:pPr>
        <w:spacing w:after="0"/>
        <w:ind w:left="0"/>
        <w:jc w:val="both"/>
      </w:pPr>
      <w:r>
        <w:rPr>
          <w:rFonts w:ascii="Times New Roman"/>
          <w:b w:val="false"/>
          <w:i w:val="false"/>
          <w:color w:val="000000"/>
          <w:sz w:val="28"/>
        </w:rPr>
        <w:t>
      1-жол = ∑ 1.1-1.15 жолдардың әрбір баған үшін;</w:t>
      </w:r>
    </w:p>
    <w:p>
      <w:pPr>
        <w:spacing w:after="0"/>
        <w:ind w:left="0"/>
        <w:jc w:val="both"/>
      </w:pPr>
      <w:r>
        <w:rPr>
          <w:rFonts w:ascii="Times New Roman"/>
          <w:b w:val="false"/>
          <w:i w:val="false"/>
          <w:color w:val="000000"/>
          <w:sz w:val="28"/>
        </w:rPr>
        <w:t>
      6) 7-бөлім. "Магистранттар, резидентура тыңдаушылары мен докторанттардың санын ұлттары бойынша бөліп көрсетіңіз, адам":</w:t>
      </w:r>
    </w:p>
    <w:p>
      <w:pPr>
        <w:spacing w:after="0"/>
        <w:ind w:left="0"/>
        <w:jc w:val="both"/>
      </w:pPr>
      <w:r>
        <w:rPr>
          <w:rFonts w:ascii="Times New Roman"/>
          <w:b w:val="false"/>
          <w:i w:val="false"/>
          <w:color w:val="000000"/>
          <w:sz w:val="28"/>
        </w:rPr>
        <w:t>
      1-жол = ∑ ұлттар бойынша жолдардың әрбір баған үшін;</w:t>
      </w:r>
    </w:p>
    <w:p>
      <w:pPr>
        <w:spacing w:after="0"/>
        <w:ind w:left="0"/>
        <w:jc w:val="both"/>
      </w:pPr>
      <w:r>
        <w:rPr>
          <w:rFonts w:ascii="Times New Roman"/>
          <w:b w:val="false"/>
          <w:i w:val="false"/>
          <w:color w:val="000000"/>
          <w:sz w:val="28"/>
        </w:rPr>
        <w:t>
      7) 8-бөлім. "Магистранттар, резидентура тыңдаушылары мен докторанттардың санын елдері бойынша көрсетіңіз, адам":</w:t>
      </w:r>
    </w:p>
    <w:p>
      <w:pPr>
        <w:spacing w:after="0"/>
        <w:ind w:left="0"/>
        <w:jc w:val="both"/>
      </w:pPr>
      <w:r>
        <w:rPr>
          <w:rFonts w:ascii="Times New Roman"/>
          <w:b w:val="false"/>
          <w:i w:val="false"/>
          <w:color w:val="000000"/>
          <w:sz w:val="28"/>
        </w:rPr>
        <w:t>
      1-жол = ∑ 2, 3 және 4-жолдардың әрбір баған үшін;</w:t>
      </w:r>
    </w:p>
    <w:p>
      <w:pPr>
        <w:spacing w:after="0"/>
        <w:ind w:left="0"/>
        <w:jc w:val="both"/>
      </w:pPr>
      <w:r>
        <w:rPr>
          <w:rFonts w:ascii="Times New Roman"/>
          <w:b w:val="false"/>
          <w:i w:val="false"/>
          <w:color w:val="000000"/>
          <w:sz w:val="28"/>
        </w:rPr>
        <w:t>
      3-жол = ∑ 3.1-3.10 жолдардың әрбір баған үшін;</w:t>
      </w:r>
    </w:p>
    <w:p>
      <w:pPr>
        <w:spacing w:after="0"/>
        <w:ind w:left="0"/>
        <w:jc w:val="both"/>
      </w:pPr>
      <w:r>
        <w:rPr>
          <w:rFonts w:ascii="Times New Roman"/>
          <w:b w:val="false"/>
          <w:i w:val="false"/>
          <w:color w:val="000000"/>
          <w:sz w:val="28"/>
        </w:rPr>
        <w:t>
      8) Бөлімдер арасындағы бақылау:</w:t>
      </w:r>
    </w:p>
    <w:p>
      <w:pPr>
        <w:spacing w:after="0"/>
        <w:ind w:left="0"/>
        <w:jc w:val="both"/>
      </w:pPr>
      <w:r>
        <w:rPr>
          <w:rFonts w:ascii="Times New Roman"/>
          <w:b w:val="false"/>
          <w:i w:val="false"/>
          <w:color w:val="000000"/>
          <w:sz w:val="28"/>
        </w:rPr>
        <w:t>
      2-бөлім 2-бағаны 1-жолы ≤ 4-бөлім 4А ішкі бөлімдерінің 1-бағаны 1-жолы;</w:t>
      </w:r>
    </w:p>
    <w:p>
      <w:pPr>
        <w:spacing w:after="0"/>
        <w:ind w:left="0"/>
        <w:jc w:val="both"/>
      </w:pPr>
      <w:r>
        <w:rPr>
          <w:rFonts w:ascii="Times New Roman"/>
          <w:b w:val="false"/>
          <w:i w:val="false"/>
          <w:color w:val="000000"/>
          <w:sz w:val="28"/>
        </w:rPr>
        <w:t>
      2-бөлім 2-бағаны 2-жолы ≤ 4-бөлім 4Б ішкі бөлімдерінің 1-бағаны 1-жолы;</w:t>
      </w:r>
    </w:p>
    <w:p>
      <w:pPr>
        <w:spacing w:after="0"/>
        <w:ind w:left="0"/>
        <w:jc w:val="both"/>
      </w:pPr>
      <w:r>
        <w:rPr>
          <w:rFonts w:ascii="Times New Roman"/>
          <w:b w:val="false"/>
          <w:i w:val="false"/>
          <w:color w:val="000000"/>
          <w:sz w:val="28"/>
        </w:rPr>
        <w:t>
      2-бөлім 5-бағаны 1-жолы ≤ 4-бөлім 4А ішкі бөлімдерінің 3-бағаны 1-жолы;</w:t>
      </w:r>
    </w:p>
    <w:p>
      <w:pPr>
        <w:spacing w:after="0"/>
        <w:ind w:left="0"/>
        <w:jc w:val="both"/>
      </w:pPr>
      <w:r>
        <w:rPr>
          <w:rFonts w:ascii="Times New Roman"/>
          <w:b w:val="false"/>
          <w:i w:val="false"/>
          <w:color w:val="000000"/>
          <w:sz w:val="28"/>
        </w:rPr>
        <w:t>
      2-бөлім 5-бағаны 1-жолы ≤ 4-бөлім 4Б ішкі бөлімдерінің 3-бағаны 1-жолы;</w:t>
      </w:r>
    </w:p>
    <w:p>
      <w:pPr>
        <w:spacing w:after="0"/>
        <w:ind w:left="0"/>
        <w:jc w:val="both"/>
      </w:pPr>
      <w:r>
        <w:rPr>
          <w:rFonts w:ascii="Times New Roman"/>
          <w:b w:val="false"/>
          <w:i w:val="false"/>
          <w:color w:val="000000"/>
          <w:sz w:val="28"/>
        </w:rPr>
        <w:t>
      3-бөлім 5-бағаны 1-жолы ≤ 5-бөлім 3-бағаны 1-жолы;</w:t>
      </w:r>
    </w:p>
    <w:p>
      <w:pPr>
        <w:spacing w:after="0"/>
        <w:ind w:left="0"/>
        <w:jc w:val="both"/>
      </w:pPr>
      <w:r>
        <w:rPr>
          <w:rFonts w:ascii="Times New Roman"/>
          <w:b w:val="false"/>
          <w:i w:val="false"/>
          <w:color w:val="000000"/>
          <w:sz w:val="28"/>
        </w:rPr>
        <w:t>
      3-бөлім 5-бағаны 1.1-жолы ≤ 5-бөлім 5А ішкі бөлімі 3-бағаны 1-жолы;</w:t>
      </w:r>
    </w:p>
    <w:p>
      <w:pPr>
        <w:spacing w:after="0"/>
        <w:ind w:left="0"/>
        <w:jc w:val="both"/>
      </w:pPr>
      <w:r>
        <w:rPr>
          <w:rFonts w:ascii="Times New Roman"/>
          <w:b w:val="false"/>
          <w:i w:val="false"/>
          <w:color w:val="000000"/>
          <w:sz w:val="28"/>
        </w:rPr>
        <w:t>
      3-бөлім 5-бағаны 1.2-жолы ≤ 5-бөлім 5Б ішкі бөлімі 3-бағаны 1-жолы;</w:t>
      </w:r>
    </w:p>
    <w:p>
      <w:pPr>
        <w:spacing w:after="0"/>
        <w:ind w:left="0"/>
        <w:jc w:val="both"/>
      </w:pPr>
      <w:r>
        <w:rPr>
          <w:rFonts w:ascii="Times New Roman"/>
          <w:b w:val="false"/>
          <w:i w:val="false"/>
          <w:color w:val="000000"/>
          <w:sz w:val="28"/>
        </w:rPr>
        <w:t>
      5-бөлім 1-бағаны 1-жолы = 5-бөлім 5А ішкі бөлімі 1-бағаны 1-жолы + 5-бөлім 5Б ішкі бөлімі 1-бағаны 1-жолы (әрбір жол үшін және тиісінше әрбір мамандық бойынша);</w:t>
      </w:r>
    </w:p>
    <w:p>
      <w:pPr>
        <w:spacing w:after="0"/>
        <w:ind w:left="0"/>
        <w:jc w:val="both"/>
      </w:pPr>
      <w:r>
        <w:rPr>
          <w:rFonts w:ascii="Times New Roman"/>
          <w:b w:val="false"/>
          <w:i w:val="false"/>
          <w:color w:val="000000"/>
          <w:sz w:val="28"/>
        </w:rPr>
        <w:t>
      5-бөлім 2-бағаны 1-жолы = 5-бөлім 5А ішкі бөлімі 2-бағаны 1-жолы + 5-бөлім 5Б ішкі бөлімі 2-бағаны 1-жолы (әрбір жол үшін және тиісінше әрбір мамандық бойынша);</w:t>
      </w:r>
    </w:p>
    <w:p>
      <w:pPr>
        <w:spacing w:after="0"/>
        <w:ind w:left="0"/>
        <w:jc w:val="both"/>
      </w:pPr>
      <w:r>
        <w:rPr>
          <w:rFonts w:ascii="Times New Roman"/>
          <w:b w:val="false"/>
          <w:i w:val="false"/>
          <w:color w:val="000000"/>
          <w:sz w:val="28"/>
        </w:rPr>
        <w:t>
      5-бөлім 3-бағаны 1-жолы = 5-бөлім 5А ішкі бөлімі 3-бағаны 1-жолы + 5-бөлім 5Б ішкі бөлімі 3-бағаны 1-жолы (әрбір жол үшін және тиісінше әрбір мамандық бойынша);</w:t>
      </w:r>
    </w:p>
    <w:p>
      <w:pPr>
        <w:spacing w:after="0"/>
        <w:ind w:left="0"/>
        <w:jc w:val="both"/>
      </w:pPr>
      <w:r>
        <w:rPr>
          <w:rFonts w:ascii="Times New Roman"/>
          <w:b w:val="false"/>
          <w:i w:val="false"/>
          <w:color w:val="000000"/>
          <w:sz w:val="28"/>
        </w:rPr>
        <w:t>
      5-бөлім 4-бағаны 1-жолы = 5-бөлім 5А ішкі бөлімі 4-бағаны 1-жолы + 5-бөлім 5Б ішкі бөлімі 4-бағаны 1-жолы (әрбір жол үшін және тиісінше әрбір мамандық бойынша);</w:t>
      </w:r>
    </w:p>
    <w:p>
      <w:pPr>
        <w:spacing w:after="0"/>
        <w:ind w:left="0"/>
        <w:jc w:val="both"/>
      </w:pPr>
      <w:r>
        <w:rPr>
          <w:rFonts w:ascii="Times New Roman"/>
          <w:b w:val="false"/>
          <w:i w:val="false"/>
          <w:color w:val="000000"/>
          <w:sz w:val="28"/>
        </w:rPr>
        <w:t>
      5-бөлім 5-бағаны 1-жолы = 5-бөлім 5А ішкі бөлімі 5-бағаны 1-жолы + 5-бөлім 5Б ішкі бөлімі 5-бағаны 1-жолы (әрбір жол үшін және тиісінше әрбір мамандық бойынша);</w:t>
      </w:r>
    </w:p>
    <w:p>
      <w:pPr>
        <w:spacing w:after="0"/>
        <w:ind w:left="0"/>
        <w:jc w:val="both"/>
      </w:pPr>
      <w:r>
        <w:rPr>
          <w:rFonts w:ascii="Times New Roman"/>
          <w:b w:val="false"/>
          <w:i w:val="false"/>
          <w:color w:val="000000"/>
          <w:sz w:val="28"/>
        </w:rPr>
        <w:t>
      5-бөлім 6-бағаны 1-жолы = 5-бөлім 5А ішкі бөлімі 6-бағаны 1-жолы + 5-бөлім 5Б ішкі бөлімі 6-бағаны 1-жолы (әрбір жол үшін және тиісінше әрбір мамандық бойынша);</w:t>
      </w:r>
    </w:p>
    <w:p>
      <w:pPr>
        <w:spacing w:after="0"/>
        <w:ind w:left="0"/>
        <w:jc w:val="both"/>
      </w:pPr>
      <w:r>
        <w:rPr>
          <w:rFonts w:ascii="Times New Roman"/>
          <w:b w:val="false"/>
          <w:i w:val="false"/>
          <w:color w:val="000000"/>
          <w:sz w:val="28"/>
        </w:rPr>
        <w:t>
      5-бөлім 7-бағаны 1-жолы = 5-бөлім 5А ішкі бөлімі 7-бағаны 1-жолы + 5-бөлім 5Б ішкі бөлімі 7-бағаны 1-жолы (әрбір жол үшін және тиісінше әрбір мамандық бойынша);</w:t>
      </w:r>
    </w:p>
    <w:p>
      <w:pPr>
        <w:spacing w:after="0"/>
        <w:ind w:left="0"/>
        <w:jc w:val="both"/>
      </w:pPr>
      <w:r>
        <w:rPr>
          <w:rFonts w:ascii="Times New Roman"/>
          <w:b w:val="false"/>
          <w:i w:val="false"/>
          <w:color w:val="000000"/>
          <w:sz w:val="28"/>
        </w:rPr>
        <w:t>
      5-бөлім 8-бағаны 1-жолы = 5-бөлім 5А ішкі бөлімі 8-бағаны 1-жолы + 5-бөлім 5Б ішкі бөлімі 8-бағаны 1-жолы (әрбір жол үшін және тиісінше әрбір мамандық бойынша);</w:t>
      </w:r>
    </w:p>
    <w:p>
      <w:pPr>
        <w:spacing w:after="0"/>
        <w:ind w:left="0"/>
        <w:jc w:val="both"/>
      </w:pPr>
      <w:r>
        <w:rPr>
          <w:rFonts w:ascii="Times New Roman"/>
          <w:b w:val="false"/>
          <w:i w:val="false"/>
          <w:color w:val="000000"/>
          <w:sz w:val="28"/>
        </w:rPr>
        <w:t xml:space="preserve">
      Магистратура: </w:t>
      </w:r>
    </w:p>
    <w:p>
      <w:pPr>
        <w:spacing w:after="0"/>
        <w:ind w:left="0"/>
        <w:jc w:val="both"/>
      </w:pPr>
      <w:r>
        <w:rPr>
          <w:rFonts w:ascii="Times New Roman"/>
          <w:b w:val="false"/>
          <w:i w:val="false"/>
          <w:color w:val="000000"/>
          <w:sz w:val="28"/>
        </w:rPr>
        <w:t>
      4-бөлім 4А ішкі бөлімі 1-бағаны 1-жолы = 7-бөлім 1-бағаны 1-жолы = 7-бөлім 1-бағаны 1-жолы = 8-бөлім 1-бағаны 1-жолы;</w:t>
      </w:r>
    </w:p>
    <w:p>
      <w:pPr>
        <w:spacing w:after="0"/>
        <w:ind w:left="0"/>
        <w:jc w:val="both"/>
      </w:pPr>
      <w:r>
        <w:rPr>
          <w:rFonts w:ascii="Times New Roman"/>
          <w:b w:val="false"/>
          <w:i w:val="false"/>
          <w:color w:val="000000"/>
          <w:sz w:val="28"/>
        </w:rPr>
        <w:t>
      2-бөлім 1-бағаны 1-жолы = 4-бөлім 4А ішкі бөлімі 3-бағаны 1-жолы = 6-бөлім 4-бағаны 1-жолы = 7-бөлім 4-бағаны 1-жолы = 8-бөлім 4-бағаны 1-жолы;</w:t>
      </w:r>
    </w:p>
    <w:p>
      <w:pPr>
        <w:spacing w:after="0"/>
        <w:ind w:left="0"/>
        <w:jc w:val="both"/>
      </w:pPr>
      <w:r>
        <w:rPr>
          <w:rFonts w:ascii="Times New Roman"/>
          <w:b w:val="false"/>
          <w:i w:val="false"/>
          <w:color w:val="000000"/>
          <w:sz w:val="28"/>
        </w:rPr>
        <w:t>
      4-бөлім 4А ішкі бөлімі 5-бағаны 1-жолы = 6-бөлім 7-бағаны 1-жолы = 7-бөлім 7-бағаны 1-жолы = 8-бөлім 7-бағаны 1-жолы;</w:t>
      </w:r>
    </w:p>
    <w:p>
      <w:pPr>
        <w:spacing w:after="0"/>
        <w:ind w:left="0"/>
        <w:jc w:val="both"/>
      </w:pPr>
      <w:r>
        <w:rPr>
          <w:rFonts w:ascii="Times New Roman"/>
          <w:b w:val="false"/>
          <w:i w:val="false"/>
          <w:color w:val="000000"/>
          <w:sz w:val="28"/>
        </w:rPr>
        <w:t xml:space="preserve">
      Резидентура: </w:t>
      </w:r>
    </w:p>
    <w:p>
      <w:pPr>
        <w:spacing w:after="0"/>
        <w:ind w:left="0"/>
        <w:jc w:val="both"/>
      </w:pPr>
      <w:r>
        <w:rPr>
          <w:rFonts w:ascii="Times New Roman"/>
          <w:b w:val="false"/>
          <w:i w:val="false"/>
          <w:color w:val="000000"/>
          <w:sz w:val="28"/>
        </w:rPr>
        <w:t>
      4-бөлім 4Б ішкі бөлімі 1-бағаны 1-жолы = 6-бөлім 2-бағаны 1-жолы = 7-бөлім 2-бағаны 1-жолы = 8-бөлім 2-бағаны 1-жолы;</w:t>
      </w:r>
    </w:p>
    <w:p>
      <w:pPr>
        <w:spacing w:after="0"/>
        <w:ind w:left="0"/>
        <w:jc w:val="both"/>
      </w:pPr>
      <w:r>
        <w:rPr>
          <w:rFonts w:ascii="Times New Roman"/>
          <w:b w:val="false"/>
          <w:i w:val="false"/>
          <w:color w:val="000000"/>
          <w:sz w:val="28"/>
        </w:rPr>
        <w:t>
      2-бөлім 1-бағаны 2-жолы = 4-бөлім 4Б ішкі бөлімі 3-бағаны 1-жолы = 6-бөлім 5-бағаны 1-жолы = 7-бөлім 5-бағаны 1-жолы = 8-бөлім 5-бағаны 1-жолы;</w:t>
      </w:r>
    </w:p>
    <w:p>
      <w:pPr>
        <w:spacing w:after="0"/>
        <w:ind w:left="0"/>
        <w:jc w:val="both"/>
      </w:pPr>
      <w:r>
        <w:rPr>
          <w:rFonts w:ascii="Times New Roman"/>
          <w:b w:val="false"/>
          <w:i w:val="false"/>
          <w:color w:val="000000"/>
          <w:sz w:val="28"/>
        </w:rPr>
        <w:t>
      4-бөлім 4Б ішкі бөлімі 5-бағаны 1-жолы = 6-бөлім 8-бағаны 1-жолы = 7-бөлім 8-бағаны 1-жолы = 8-бөлім 8-бағаны 1-жолы;</w:t>
      </w:r>
    </w:p>
    <w:p>
      <w:pPr>
        <w:spacing w:after="0"/>
        <w:ind w:left="0"/>
        <w:jc w:val="both"/>
      </w:pPr>
      <w:r>
        <w:rPr>
          <w:rFonts w:ascii="Times New Roman"/>
          <w:b w:val="false"/>
          <w:i w:val="false"/>
          <w:color w:val="000000"/>
          <w:sz w:val="28"/>
        </w:rPr>
        <w:t xml:space="preserve">
      Докторантура: </w:t>
      </w:r>
    </w:p>
    <w:p>
      <w:pPr>
        <w:spacing w:after="0"/>
        <w:ind w:left="0"/>
        <w:jc w:val="both"/>
      </w:pPr>
      <w:r>
        <w:rPr>
          <w:rFonts w:ascii="Times New Roman"/>
          <w:b w:val="false"/>
          <w:i w:val="false"/>
          <w:color w:val="000000"/>
          <w:sz w:val="28"/>
        </w:rPr>
        <w:t xml:space="preserve">
      3-бөлім 2-бағаны 1-жолы = 5-бөлім 1-бағаны 1-жолы = 6-бөлім 3-бағаны 1-жолы = 7-бөлім 3-бағаны 1-жолы = 8-бөлім 3-бағаны 1-жолы; </w:t>
      </w:r>
    </w:p>
    <w:p>
      <w:pPr>
        <w:spacing w:after="0"/>
        <w:ind w:left="0"/>
        <w:jc w:val="both"/>
      </w:pPr>
      <w:r>
        <w:rPr>
          <w:rFonts w:ascii="Times New Roman"/>
          <w:b w:val="false"/>
          <w:i w:val="false"/>
          <w:color w:val="000000"/>
          <w:sz w:val="28"/>
        </w:rPr>
        <w:t xml:space="preserve">
      3-бөлім 1-бағаны 1-жолы = 5-бөлім 3-бағаны 1-жолы = 6-бөлім 6-бағаны 1-жолы = 7-бөлім 6-бағаны 1-жолы = 8-бөлім 6-бағаны 1-жолы; </w:t>
      </w:r>
    </w:p>
    <w:p>
      <w:pPr>
        <w:spacing w:after="0"/>
        <w:ind w:left="0"/>
        <w:jc w:val="both"/>
      </w:pPr>
      <w:r>
        <w:rPr>
          <w:rFonts w:ascii="Times New Roman"/>
          <w:b w:val="false"/>
          <w:i w:val="false"/>
          <w:color w:val="000000"/>
          <w:sz w:val="28"/>
        </w:rPr>
        <w:t>
      5-бөлім 5-бағаны 1-жолы = 6-бөлім 9-бағаны 1-жолы = 7-бөлім 9-бағаны 1-жолы = 8-бөлім 9-бағаны 1-жолы.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30 қаңтардағы</w:t>
            </w:r>
            <w:r>
              <w:br/>
            </w:r>
            <w:r>
              <w:rPr>
                <w:rFonts w:ascii="Times New Roman"/>
                <w:b w:val="false"/>
                <w:i w:val="false"/>
                <w:color w:val="000000"/>
                <w:sz w:val="20"/>
              </w:rPr>
              <w:t>№ 13 бұйрығына</w:t>
            </w:r>
            <w:r>
              <w:br/>
            </w:r>
            <w:r>
              <w:rPr>
                <w:rFonts w:ascii="Times New Roman"/>
                <w:b w:val="false"/>
                <w:i w:val="false"/>
                <w:color w:val="000000"/>
                <w:sz w:val="20"/>
              </w:rPr>
              <w:t>3-қосымша</w:t>
            </w:r>
          </w:p>
        </w:tc>
      </w:tr>
    </w:tbl>
    <w:tbl>
      <w:tblPr>
        <w:tblW w:w="0" w:type="auto"/>
        <w:tblCellSpacing w:w="0" w:type="auto"/>
        <w:tblBorders>
          <w:top w:val="none"/>
          <w:left w:val="none"/>
          <w:bottom w:val="none"/>
          <w:right w:val="none"/>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160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xml:space="preserve">
Конфиденциальность гарантируется органами государственной статистики </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 к приказу Председателя Комитета по статистике Министерства национальной экономики Республики Казахстан от " ___" ________________ 2020 года № ___</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Техникалық және кәсіптік, орта білімнен кейінгі білім беру туралы есеп</w:t>
            </w:r>
          </w:p>
          <w:p>
            <w:pPr>
              <w:spacing w:after="20"/>
              <w:ind w:left="20"/>
              <w:jc w:val="both"/>
            </w:pPr>
            <w:r>
              <w:rPr>
                <w:rFonts w:ascii="Times New Roman"/>
                <w:b w:val="false"/>
                <w:i w:val="false"/>
                <w:color w:val="000000"/>
                <w:sz w:val="20"/>
              </w:rPr>
              <w:t>
Отчет о техническом и профессиональном, послесреднем образовании</w:t>
            </w:r>
          </w:p>
        </w:tc>
      </w:tr>
      <w:tr>
        <w:trPr>
          <w:trHeight w:val="30" w:hRule="atLeast"/>
        </w:trPr>
        <w:tc>
          <w:tcPr>
            <w:tcW w:w="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2-НК</w:t>
            </w:r>
          </w:p>
        </w:tc>
        <w:tc>
          <w:tcPr>
            <w:tcW w:w="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p>
            <w:pPr>
              <w:spacing w:after="20"/>
              <w:ind w:left="20"/>
              <w:jc w:val="both"/>
            </w:pPr>
            <w:r>
              <w:rPr>
                <w:rFonts w:ascii="Times New Roman"/>
                <w:b w:val="false"/>
                <w:i w:val="false"/>
                <w:color w:val="000000"/>
                <w:sz w:val="20"/>
              </w:rPr>
              <w:t>
Один раз в год</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3749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374900" cy="787400"/>
                          </a:xfrm>
                          <a:prstGeom prst="rect">
                            <a:avLst/>
                          </a:prstGeom>
                        </pic:spPr>
                      </pic:pic>
                    </a:graphicData>
                  </a:graphic>
                </wp:inline>
              </w:drawing>
            </w:r>
          </w:p>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Меншік нысанына және ведомстволық тиістілігіне қарамастан техникалық және кәсіптік, орта білімнен кейінгі білім беру саласында мамандарды даярлауды жүзеге асыратын, заңды тұлғалар және (немесе) олардың филиалдары мен өкілдіктері ұсынады</w:t>
            </w:r>
          </w:p>
          <w:p>
            <w:pPr>
              <w:spacing w:after="20"/>
              <w:ind w:left="20"/>
              <w:jc w:val="both"/>
            </w:pPr>
            <w:r>
              <w:rPr>
                <w:rFonts w:ascii="Times New Roman"/>
                <w:b w:val="false"/>
                <w:i w:val="false"/>
                <w:color w:val="000000"/>
                <w:sz w:val="20"/>
              </w:rPr>
              <w:t>
Представляют юридические лица и (или) их филиалы и представительства, осуществляющие подготовку специалистов в области технического и профессионального, послесреднего образования, независимо от форм собственности и ведомственной принадлежности</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Ұсыну мерзімі – есепті кезеңнің 10 қазанына (қоса алғанда) дейін</w:t>
            </w:r>
          </w:p>
          <w:p>
            <w:pPr>
              <w:spacing w:after="20"/>
              <w:ind w:left="20"/>
              <w:jc w:val="both"/>
            </w:pPr>
            <w:r>
              <w:rPr>
                <w:rFonts w:ascii="Times New Roman"/>
                <w:b w:val="false"/>
                <w:i w:val="false"/>
                <w:color w:val="000000"/>
                <w:sz w:val="20"/>
              </w:rPr>
              <w:t>
Срок представления – до 10 октября (включительно)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575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575300" cy="546100"/>
                          </a:xfrm>
                          <a:prstGeom prst="rect">
                            <a:avLst/>
                          </a:prstGeom>
                        </pic:spPr>
                      </pic:pic>
                    </a:graphicData>
                  </a:graphic>
                </wp:inline>
              </w:drawing>
            </w:r>
          </w:p>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Ұйымның түрін "V" белгісімен белгілеңіз</w:t>
            </w:r>
          </w:p>
          <w:p>
            <w:pPr>
              <w:spacing w:after="20"/>
              <w:ind w:left="20"/>
              <w:jc w:val="both"/>
            </w:pPr>
            <w:r>
              <w:rPr>
                <w:rFonts w:ascii="Times New Roman"/>
                <w:b w:val="false"/>
                <w:i w:val="false"/>
                <w:color w:val="000000"/>
                <w:sz w:val="20"/>
              </w:rPr>
              <w:t>
Отметьте знаком "V" вид организации</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Оқытудың нысанын "V" белгісімен белгілеңіз</w:t>
            </w:r>
          </w:p>
          <w:p>
            <w:pPr>
              <w:spacing w:after="20"/>
              <w:ind w:left="20"/>
              <w:jc w:val="both"/>
            </w:pPr>
            <w:r>
              <w:rPr>
                <w:rFonts w:ascii="Times New Roman"/>
                <w:b w:val="false"/>
                <w:i w:val="false"/>
                <w:color w:val="000000"/>
                <w:sz w:val="20"/>
              </w:rPr>
              <w:t>
Отметьте знаком "V" форму обучения</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училище ☐</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w:t>
            </w:r>
          </w:p>
          <w:p>
            <w:pPr>
              <w:spacing w:after="20"/>
              <w:ind w:left="20"/>
              <w:jc w:val="both"/>
            </w:pPr>
            <w:r>
              <w:rPr>
                <w:rFonts w:ascii="Times New Roman"/>
                <w:b w:val="false"/>
                <w:i w:val="false"/>
                <w:color w:val="000000"/>
                <w:sz w:val="20"/>
              </w:rPr>
              <w:t>
дневная (очная)</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 ☐</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w:t>
            </w:r>
          </w:p>
          <w:p>
            <w:pPr>
              <w:spacing w:after="20"/>
              <w:ind w:left="20"/>
              <w:jc w:val="both"/>
            </w:pPr>
            <w:r>
              <w:rPr>
                <w:rFonts w:ascii="Times New Roman"/>
                <w:b w:val="false"/>
                <w:i w:val="false"/>
                <w:color w:val="000000"/>
                <w:sz w:val="20"/>
              </w:rPr>
              <w:t>
вечерняя</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техникалық мектеп ☐</w:t>
            </w:r>
          </w:p>
          <w:p>
            <w:pPr>
              <w:spacing w:after="20"/>
              <w:ind w:left="20"/>
              <w:jc w:val="both"/>
            </w:pPr>
            <w:r>
              <w:rPr>
                <w:rFonts w:ascii="Times New Roman"/>
                <w:b w:val="false"/>
                <w:i w:val="false"/>
                <w:color w:val="000000"/>
                <w:sz w:val="20"/>
              </w:rPr>
              <w:t>
высшая техническая школа ☐</w:t>
            </w: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w:t>
            </w:r>
          </w:p>
          <w:p>
            <w:pPr>
              <w:spacing w:after="20"/>
              <w:ind w:left="20"/>
              <w:jc w:val="both"/>
            </w:pPr>
            <w:r>
              <w:rPr>
                <w:rFonts w:ascii="Times New Roman"/>
                <w:b w:val="false"/>
                <w:i w:val="false"/>
                <w:color w:val="000000"/>
                <w:sz w:val="20"/>
              </w:rPr>
              <w:t>
заочная</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3.Дербестік белгісін "V" белгісімен белгілеңіз</w:t>
            </w:r>
          </w:p>
          <w:p>
            <w:pPr>
              <w:spacing w:after="20"/>
              <w:ind w:left="20"/>
              <w:jc w:val="both"/>
            </w:pPr>
            <w:r>
              <w:rPr>
                <w:rFonts w:ascii="Times New Roman"/>
                <w:b w:val="false"/>
                <w:i w:val="false"/>
                <w:color w:val="000000"/>
                <w:sz w:val="20"/>
              </w:rPr>
              <w:t>
Отметьте знаком "V" признак самостоятельности</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w:t>
            </w:r>
          </w:p>
          <w:p>
            <w:pPr>
              <w:spacing w:after="20"/>
              <w:ind w:left="20"/>
              <w:jc w:val="both"/>
            </w:pPr>
            <w:r>
              <w:rPr>
                <w:rFonts w:ascii="Times New Roman"/>
                <w:b w:val="false"/>
                <w:i w:val="false"/>
                <w:color w:val="000000"/>
                <w:sz w:val="20"/>
              </w:rPr>
              <w:t>
самостоятельное</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емес ☐</w:t>
            </w:r>
          </w:p>
          <w:p>
            <w:pPr>
              <w:spacing w:after="20"/>
              <w:ind w:left="20"/>
              <w:jc w:val="both"/>
            </w:pPr>
            <w:r>
              <w:rPr>
                <w:rFonts w:ascii="Times New Roman"/>
                <w:b w:val="false"/>
                <w:i w:val="false"/>
                <w:color w:val="000000"/>
                <w:sz w:val="20"/>
              </w:rPr>
              <w:t>
несамостоятельное</w:t>
            </w:r>
          </w:p>
        </w:tc>
      </w:tr>
    </w:tbl>
    <w:p>
      <w:pPr>
        <w:spacing w:after="0"/>
        <w:ind w:left="0"/>
        <w:jc w:val="both"/>
      </w:pPr>
      <w:r>
        <w:rPr>
          <w:rFonts w:ascii="Times New Roman"/>
          <w:b w:val="false"/>
          <w:i w:val="false"/>
          <w:color w:val="000000"/>
          <w:sz w:val="28"/>
        </w:rPr>
        <w:t>
      4. Контингенттің нақты бары және қозғалысы туралы деректерді толтырыңыз, адам</w:t>
      </w:r>
    </w:p>
    <w:p>
      <w:pPr>
        <w:spacing w:after="0"/>
        <w:ind w:left="0"/>
        <w:jc w:val="both"/>
      </w:pPr>
      <w:r>
        <w:rPr>
          <w:rFonts w:ascii="Times New Roman"/>
          <w:b w:val="false"/>
          <w:i w:val="false"/>
          <w:color w:val="000000"/>
          <w:sz w:val="28"/>
        </w:rPr>
        <w:t>
      Заполните данные о наличии и движении контингента,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мыналардың негізінде:</w:t>
            </w:r>
          </w:p>
          <w:p>
            <w:pPr>
              <w:spacing w:after="20"/>
              <w:ind w:left="20"/>
              <w:jc w:val="both"/>
            </w:pPr>
            <w:r>
              <w:rPr>
                <w:rFonts w:ascii="Times New Roman"/>
                <w:b w:val="false"/>
                <w:i w:val="false"/>
                <w:color w:val="000000"/>
                <w:sz w:val="20"/>
              </w:rPr>
              <w:t>
В том числе на базе: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білімнің</w:t>
            </w:r>
          </w:p>
          <w:p>
            <w:pPr>
              <w:spacing w:after="20"/>
              <w:ind w:left="20"/>
              <w:jc w:val="both"/>
            </w:pPr>
            <w:r>
              <w:rPr>
                <w:rFonts w:ascii="Times New Roman"/>
                <w:b w:val="false"/>
                <w:i w:val="false"/>
                <w:color w:val="000000"/>
                <w:sz w:val="20"/>
              </w:rPr>
              <w:t>
основного среднего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білімнің</w:t>
            </w:r>
          </w:p>
          <w:p>
            <w:pPr>
              <w:spacing w:after="20"/>
              <w:ind w:left="20"/>
              <w:jc w:val="both"/>
            </w:pPr>
            <w:r>
              <w:rPr>
                <w:rFonts w:ascii="Times New Roman"/>
                <w:b w:val="false"/>
                <w:i w:val="false"/>
                <w:color w:val="000000"/>
                <w:sz w:val="20"/>
              </w:rPr>
              <w:t>
общего среднего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білімнің</w:t>
            </w:r>
          </w:p>
          <w:p>
            <w:pPr>
              <w:spacing w:after="20"/>
              <w:ind w:left="20"/>
              <w:jc w:val="both"/>
            </w:pPr>
            <w:r>
              <w:rPr>
                <w:rFonts w:ascii="Times New Roman"/>
                <w:b w:val="false"/>
                <w:i w:val="false"/>
                <w:color w:val="000000"/>
                <w:sz w:val="20"/>
              </w:rPr>
              <w:t>
технического и профессионального, послесреднего образования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басындағы оқушылар саны</w:t>
            </w:r>
          </w:p>
          <w:p>
            <w:pPr>
              <w:spacing w:after="20"/>
              <w:ind w:left="20"/>
              <w:jc w:val="both"/>
            </w:pPr>
            <w:r>
              <w:rPr>
                <w:rFonts w:ascii="Times New Roman"/>
                <w:b w:val="false"/>
                <w:i w:val="false"/>
                <w:color w:val="000000"/>
                <w:sz w:val="20"/>
              </w:rPr>
              <w:t>
Численность обучающихся на начало учебного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p>
          <w:p>
            <w:pPr>
              <w:spacing w:after="20"/>
              <w:ind w:left="20"/>
              <w:jc w:val="both"/>
            </w:pPr>
            <w:r>
              <w:rPr>
                <w:rFonts w:ascii="Times New Roman"/>
                <w:b w:val="false"/>
                <w:i w:val="false"/>
                <w:color w:val="000000"/>
                <w:sz w:val="20"/>
              </w:rPr>
              <w:t>
мужского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Қабылданды</w:t>
            </w:r>
          </w:p>
          <w:p>
            <w:pPr>
              <w:spacing w:after="20"/>
              <w:ind w:left="20"/>
              <w:jc w:val="both"/>
            </w:pPr>
            <w:r>
              <w:rPr>
                <w:rFonts w:ascii="Times New Roman"/>
                <w:b w:val="false"/>
                <w:i w:val="false"/>
                <w:color w:val="000000"/>
                <w:sz w:val="20"/>
              </w:rPr>
              <w:t>
Принято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p>
          <w:p>
            <w:pPr>
              <w:spacing w:after="20"/>
              <w:ind w:left="20"/>
              <w:jc w:val="both"/>
            </w:pPr>
            <w:r>
              <w:rPr>
                <w:rFonts w:ascii="Times New Roman"/>
                <w:b w:val="false"/>
                <w:i w:val="false"/>
                <w:color w:val="000000"/>
                <w:sz w:val="20"/>
              </w:rPr>
              <w:t>
мужского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оқу жылы ішінде келгені</w:t>
            </w:r>
          </w:p>
          <w:p>
            <w:pPr>
              <w:spacing w:after="20"/>
              <w:ind w:left="20"/>
              <w:jc w:val="both"/>
            </w:pPr>
            <w:r>
              <w:rPr>
                <w:rFonts w:ascii="Times New Roman"/>
                <w:b w:val="false"/>
                <w:i w:val="false"/>
                <w:color w:val="000000"/>
                <w:sz w:val="20"/>
              </w:rPr>
              <w:t>
Прибыло в течение предыдущего учебного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p>
          <w:p>
            <w:pPr>
              <w:spacing w:after="20"/>
              <w:ind w:left="20"/>
              <w:jc w:val="both"/>
            </w:pPr>
            <w:r>
              <w:rPr>
                <w:rFonts w:ascii="Times New Roman"/>
                <w:b w:val="false"/>
                <w:i w:val="false"/>
                <w:color w:val="000000"/>
                <w:sz w:val="20"/>
              </w:rPr>
              <w:t>
мужского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оқу жылы ішінде кеткені</w:t>
            </w:r>
          </w:p>
          <w:p>
            <w:pPr>
              <w:spacing w:after="20"/>
              <w:ind w:left="20"/>
              <w:jc w:val="both"/>
            </w:pPr>
            <w:r>
              <w:rPr>
                <w:rFonts w:ascii="Times New Roman"/>
                <w:b w:val="false"/>
                <w:i w:val="false"/>
                <w:color w:val="000000"/>
                <w:sz w:val="20"/>
              </w:rPr>
              <w:t>
Выбыло в течение предыдущего учебного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p>
          <w:p>
            <w:pPr>
              <w:spacing w:after="20"/>
              <w:ind w:left="20"/>
              <w:jc w:val="both"/>
            </w:pPr>
            <w:r>
              <w:rPr>
                <w:rFonts w:ascii="Times New Roman"/>
                <w:b w:val="false"/>
                <w:i w:val="false"/>
                <w:color w:val="000000"/>
                <w:sz w:val="20"/>
              </w:rPr>
              <w:t>
мужского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 оқушылар</w:t>
            </w:r>
          </w:p>
          <w:p>
            <w:pPr>
              <w:spacing w:after="20"/>
              <w:ind w:left="20"/>
              <w:jc w:val="both"/>
            </w:pPr>
            <w:r>
              <w:rPr>
                <w:rFonts w:ascii="Times New Roman"/>
                <w:b w:val="false"/>
                <w:i w:val="false"/>
                <w:color w:val="000000"/>
                <w:sz w:val="20"/>
              </w:rPr>
              <w:t>
Выпущено обучившихся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p>
          <w:p>
            <w:pPr>
              <w:spacing w:after="20"/>
              <w:ind w:left="20"/>
              <w:jc w:val="both"/>
            </w:pPr>
            <w:r>
              <w:rPr>
                <w:rFonts w:ascii="Times New Roman"/>
                <w:b w:val="false"/>
                <w:i w:val="false"/>
                <w:color w:val="000000"/>
                <w:sz w:val="20"/>
              </w:rPr>
              <w:t>
мужского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бітіріп шығатындар</w:t>
            </w:r>
          </w:p>
          <w:p>
            <w:pPr>
              <w:spacing w:after="20"/>
              <w:ind w:left="20"/>
              <w:jc w:val="both"/>
            </w:pPr>
            <w:r>
              <w:rPr>
                <w:rFonts w:ascii="Times New Roman"/>
                <w:b w:val="false"/>
                <w:i w:val="false"/>
                <w:color w:val="000000"/>
                <w:sz w:val="20"/>
              </w:rPr>
              <w:t>
Ожидаемый выпуск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Мемлекеттік білім беру тапсырысы бойынша оқушылар санын біліктіліктері бойынша бөлінісінде көрсетіңіз, адам</w:t>
      </w:r>
    </w:p>
    <w:p>
      <w:pPr>
        <w:spacing w:after="0"/>
        <w:ind w:left="0"/>
        <w:jc w:val="both"/>
      </w:pPr>
      <w:r>
        <w:rPr>
          <w:rFonts w:ascii="Times New Roman"/>
          <w:b w:val="false"/>
          <w:i w:val="false"/>
          <w:color w:val="000000"/>
          <w:sz w:val="28"/>
        </w:rPr>
        <w:t xml:space="preserve">
      Укажите численность обучающихся по государственному образовательному заказу, в разбивке по квалификациям, человек </w:t>
      </w:r>
    </w:p>
    <w:p>
      <w:pPr>
        <w:spacing w:after="0"/>
        <w:ind w:left="0"/>
        <w:jc w:val="both"/>
      </w:pPr>
      <w:r>
        <w:rPr>
          <w:rFonts w:ascii="Times New Roman"/>
          <w:b w:val="false"/>
          <w:i w:val="false"/>
          <w:color w:val="000000"/>
          <w:sz w:val="28"/>
        </w:rPr>
        <w:t>
      5.1. Негізгі орта білімнің негізінде</w:t>
      </w:r>
    </w:p>
    <w:p>
      <w:pPr>
        <w:spacing w:after="0"/>
        <w:ind w:left="0"/>
        <w:jc w:val="both"/>
      </w:pPr>
      <w:r>
        <w:rPr>
          <w:rFonts w:ascii="Times New Roman"/>
          <w:b w:val="false"/>
          <w:i w:val="false"/>
          <w:color w:val="000000"/>
          <w:sz w:val="28"/>
        </w:rPr>
        <w:t>
      На базе основного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атауы</w:t>
            </w:r>
          </w:p>
          <w:p>
            <w:pPr>
              <w:spacing w:after="20"/>
              <w:ind w:left="20"/>
              <w:jc w:val="both"/>
            </w:pPr>
            <w:r>
              <w:rPr>
                <w:rFonts w:ascii="Times New Roman"/>
                <w:b w:val="false"/>
                <w:i w:val="false"/>
                <w:color w:val="000000"/>
                <w:sz w:val="20"/>
              </w:rPr>
              <w:t>
Наименование квалификации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коды</w:t>
            </w:r>
          </w:p>
          <w:p>
            <w:pPr>
              <w:spacing w:after="20"/>
              <w:ind w:left="20"/>
              <w:jc w:val="both"/>
            </w:pPr>
            <w:r>
              <w:rPr>
                <w:rFonts w:ascii="Times New Roman"/>
                <w:b w:val="false"/>
                <w:i w:val="false"/>
                <w:color w:val="000000"/>
                <w:sz w:val="20"/>
              </w:rPr>
              <w:t>
Код квали-фикации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оқушылар</w:t>
            </w:r>
          </w:p>
          <w:p>
            <w:pPr>
              <w:spacing w:after="20"/>
              <w:ind w:left="20"/>
              <w:jc w:val="both"/>
            </w:pPr>
            <w:r>
              <w:rPr>
                <w:rFonts w:ascii="Times New Roman"/>
                <w:b w:val="false"/>
                <w:i w:val="false"/>
                <w:color w:val="000000"/>
                <w:sz w:val="20"/>
              </w:rPr>
              <w:t>
Принято обучающих-ся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w:t>
            </w:r>
          </w:p>
          <w:p>
            <w:pPr>
              <w:spacing w:after="20"/>
              <w:ind w:left="20"/>
              <w:jc w:val="both"/>
            </w:pPr>
            <w:r>
              <w:rPr>
                <w:rFonts w:ascii="Times New Roman"/>
                <w:b w:val="false"/>
                <w:i w:val="false"/>
                <w:color w:val="000000"/>
                <w:sz w:val="20"/>
              </w:rPr>
              <w:t>
Численность обучаю-щихся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курстар бойынша:</w:t>
            </w:r>
          </w:p>
          <w:p>
            <w:pPr>
              <w:spacing w:after="20"/>
              <w:ind w:left="20"/>
              <w:jc w:val="both"/>
            </w:pPr>
            <w:r>
              <w:rPr>
                <w:rFonts w:ascii="Times New Roman"/>
                <w:b w:val="false"/>
                <w:i w:val="false"/>
                <w:color w:val="000000"/>
                <w:sz w:val="20"/>
              </w:rPr>
              <w:t>
В том числе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 оқушылар</w:t>
            </w:r>
          </w:p>
          <w:p>
            <w:pPr>
              <w:spacing w:after="20"/>
              <w:ind w:left="20"/>
              <w:jc w:val="both"/>
            </w:pPr>
            <w:r>
              <w:rPr>
                <w:rFonts w:ascii="Times New Roman"/>
                <w:b w:val="false"/>
                <w:i w:val="false"/>
                <w:color w:val="000000"/>
                <w:sz w:val="20"/>
              </w:rPr>
              <w:t>
Выпущено обучившихся</w:t>
            </w:r>
          </w:p>
          <w:p>
            <w:pPr>
              <w:spacing w:after="20"/>
              <w:ind w:left="20"/>
              <w:jc w:val="both"/>
            </w:pPr>
            <w:r>
              <w:rPr>
                <w:rFonts w:ascii="Times New Roman"/>
                <w:b w:val="false"/>
                <w:i w:val="false"/>
                <w:color w:val="000000"/>
                <w:sz w:val="20"/>
              </w:rPr>
              <w:t>
II</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курстар бойынша:</w:t>
            </w:r>
          </w:p>
          <w:p>
            <w:pPr>
              <w:spacing w:after="20"/>
              <w:ind w:left="20"/>
              <w:jc w:val="both"/>
            </w:pPr>
            <w:r>
              <w:rPr>
                <w:rFonts w:ascii="Times New Roman"/>
                <w:b w:val="false"/>
                <w:i w:val="false"/>
                <w:color w:val="000000"/>
                <w:sz w:val="20"/>
              </w:rPr>
              <w:t>
В том числе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 мамандықтар болған жағдайда бос жолдарда жалғастыру</w:t>
      </w:r>
    </w:p>
    <w:p>
      <w:pPr>
        <w:spacing w:after="0"/>
        <w:ind w:left="0"/>
        <w:jc w:val="both"/>
      </w:pPr>
      <w:r>
        <w:rPr>
          <w:rFonts w:ascii="Times New Roman"/>
          <w:b w:val="false"/>
          <w:i w:val="false"/>
          <w:color w:val="000000"/>
          <w:sz w:val="28"/>
        </w:rPr>
        <w:t xml:space="preserve">
      в пустых строках продолжить при наличии дополнительных специальностей </w:t>
      </w:r>
    </w:p>
    <w:p>
      <w:pPr>
        <w:spacing w:after="0"/>
        <w:ind w:left="0"/>
        <w:jc w:val="both"/>
      </w:pPr>
      <w:r>
        <w:rPr>
          <w:rFonts w:ascii="Times New Roman"/>
          <w:b w:val="false"/>
          <w:i w:val="false"/>
          <w:color w:val="000000"/>
          <w:sz w:val="28"/>
        </w:rPr>
        <w:t>
      5.2. Жалпы орта білімнің негізінде</w:t>
      </w:r>
    </w:p>
    <w:p>
      <w:pPr>
        <w:spacing w:after="0"/>
        <w:ind w:left="0"/>
        <w:jc w:val="both"/>
      </w:pPr>
      <w:r>
        <w:rPr>
          <w:rFonts w:ascii="Times New Roman"/>
          <w:b w:val="false"/>
          <w:i w:val="false"/>
          <w:color w:val="000000"/>
          <w:sz w:val="28"/>
        </w:rPr>
        <w:t>
      На базе общего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атауы</w:t>
            </w:r>
          </w:p>
          <w:p>
            <w:pPr>
              <w:spacing w:after="20"/>
              <w:ind w:left="20"/>
              <w:jc w:val="both"/>
            </w:pPr>
            <w:r>
              <w:rPr>
                <w:rFonts w:ascii="Times New Roman"/>
                <w:b w:val="false"/>
                <w:i w:val="false"/>
                <w:color w:val="000000"/>
                <w:sz w:val="20"/>
              </w:rPr>
              <w:t>
Наименование квалификации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коды</w:t>
            </w:r>
          </w:p>
          <w:p>
            <w:pPr>
              <w:spacing w:after="20"/>
              <w:ind w:left="20"/>
              <w:jc w:val="both"/>
            </w:pPr>
            <w:r>
              <w:rPr>
                <w:rFonts w:ascii="Times New Roman"/>
                <w:b w:val="false"/>
                <w:i w:val="false"/>
                <w:color w:val="000000"/>
                <w:sz w:val="20"/>
              </w:rPr>
              <w:t>
Код квали-фикации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оқушылар</w:t>
            </w:r>
          </w:p>
          <w:p>
            <w:pPr>
              <w:spacing w:after="20"/>
              <w:ind w:left="20"/>
              <w:jc w:val="both"/>
            </w:pPr>
            <w:r>
              <w:rPr>
                <w:rFonts w:ascii="Times New Roman"/>
                <w:b w:val="false"/>
                <w:i w:val="false"/>
                <w:color w:val="000000"/>
                <w:sz w:val="20"/>
              </w:rPr>
              <w:t>
Принято обучающихся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w:t>
            </w:r>
          </w:p>
          <w:p>
            <w:pPr>
              <w:spacing w:after="20"/>
              <w:ind w:left="20"/>
              <w:jc w:val="both"/>
            </w:pPr>
            <w:r>
              <w:rPr>
                <w:rFonts w:ascii="Times New Roman"/>
                <w:b w:val="false"/>
                <w:i w:val="false"/>
                <w:color w:val="000000"/>
                <w:sz w:val="20"/>
              </w:rPr>
              <w:t>
Численность обучаю-щихся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курстар бойынша:</w:t>
            </w:r>
          </w:p>
          <w:p>
            <w:pPr>
              <w:spacing w:after="20"/>
              <w:ind w:left="20"/>
              <w:jc w:val="both"/>
            </w:pPr>
            <w:r>
              <w:rPr>
                <w:rFonts w:ascii="Times New Roman"/>
                <w:b w:val="false"/>
                <w:i w:val="false"/>
                <w:color w:val="000000"/>
                <w:sz w:val="20"/>
              </w:rPr>
              <w:t>
В том числе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 оқушылар</w:t>
            </w:r>
          </w:p>
          <w:p>
            <w:pPr>
              <w:spacing w:after="20"/>
              <w:ind w:left="20"/>
              <w:jc w:val="both"/>
            </w:pPr>
            <w:r>
              <w:rPr>
                <w:rFonts w:ascii="Times New Roman"/>
                <w:b w:val="false"/>
                <w:i w:val="false"/>
                <w:color w:val="000000"/>
                <w:sz w:val="20"/>
              </w:rPr>
              <w:t>
Выпущено обучившихся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курстар бойынша:</w:t>
            </w:r>
          </w:p>
          <w:p>
            <w:pPr>
              <w:spacing w:after="20"/>
              <w:ind w:left="20"/>
              <w:jc w:val="both"/>
            </w:pPr>
            <w:r>
              <w:rPr>
                <w:rFonts w:ascii="Times New Roman"/>
                <w:b w:val="false"/>
                <w:i w:val="false"/>
                <w:color w:val="000000"/>
                <w:sz w:val="20"/>
              </w:rPr>
              <w:t>
В том числе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 мамандықтар болған жағдайда бос жолдарда жалғастыру</w:t>
      </w:r>
    </w:p>
    <w:p>
      <w:pPr>
        <w:spacing w:after="0"/>
        <w:ind w:left="0"/>
        <w:jc w:val="both"/>
      </w:pPr>
      <w:r>
        <w:rPr>
          <w:rFonts w:ascii="Times New Roman"/>
          <w:b w:val="false"/>
          <w:i w:val="false"/>
          <w:color w:val="000000"/>
          <w:sz w:val="28"/>
        </w:rPr>
        <w:t xml:space="preserve">
      в пустых строках продолжить при наличии дополнительных специальностей </w:t>
      </w:r>
    </w:p>
    <w:p>
      <w:pPr>
        <w:spacing w:after="0"/>
        <w:ind w:left="0"/>
        <w:jc w:val="both"/>
      </w:pPr>
      <w:r>
        <w:rPr>
          <w:rFonts w:ascii="Times New Roman"/>
          <w:b w:val="false"/>
          <w:i w:val="false"/>
          <w:color w:val="000000"/>
          <w:sz w:val="28"/>
        </w:rPr>
        <w:t>
      5.3. Техникалық және кәсіптік, орта білімнен кейінгі білімнің негізінде</w:t>
      </w:r>
    </w:p>
    <w:p>
      <w:pPr>
        <w:spacing w:after="0"/>
        <w:ind w:left="0"/>
        <w:jc w:val="both"/>
      </w:pPr>
      <w:r>
        <w:rPr>
          <w:rFonts w:ascii="Times New Roman"/>
          <w:b w:val="false"/>
          <w:i w:val="false"/>
          <w:color w:val="000000"/>
          <w:sz w:val="28"/>
        </w:rPr>
        <w:t>
      На базе технического и профессионального, послесреднего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атауы</w:t>
            </w:r>
          </w:p>
          <w:p>
            <w:pPr>
              <w:spacing w:after="20"/>
              <w:ind w:left="20"/>
              <w:jc w:val="both"/>
            </w:pPr>
            <w:r>
              <w:rPr>
                <w:rFonts w:ascii="Times New Roman"/>
                <w:b w:val="false"/>
                <w:i w:val="false"/>
                <w:color w:val="000000"/>
                <w:sz w:val="20"/>
              </w:rPr>
              <w:t>
Наименование квалификации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коды</w:t>
            </w:r>
          </w:p>
          <w:p>
            <w:pPr>
              <w:spacing w:after="20"/>
              <w:ind w:left="20"/>
              <w:jc w:val="both"/>
            </w:pPr>
            <w:r>
              <w:rPr>
                <w:rFonts w:ascii="Times New Roman"/>
                <w:b w:val="false"/>
                <w:i w:val="false"/>
                <w:color w:val="000000"/>
                <w:sz w:val="20"/>
              </w:rPr>
              <w:t>
Код квали-фикации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оқушылар</w:t>
            </w:r>
          </w:p>
          <w:p>
            <w:pPr>
              <w:spacing w:after="20"/>
              <w:ind w:left="20"/>
              <w:jc w:val="both"/>
            </w:pPr>
            <w:r>
              <w:rPr>
                <w:rFonts w:ascii="Times New Roman"/>
                <w:b w:val="false"/>
                <w:i w:val="false"/>
                <w:color w:val="000000"/>
                <w:sz w:val="20"/>
              </w:rPr>
              <w:t>
Принято обучающих-ся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w:t>
            </w:r>
          </w:p>
          <w:p>
            <w:pPr>
              <w:spacing w:after="20"/>
              <w:ind w:left="20"/>
              <w:jc w:val="both"/>
            </w:pPr>
            <w:r>
              <w:rPr>
                <w:rFonts w:ascii="Times New Roman"/>
                <w:b w:val="false"/>
                <w:i w:val="false"/>
                <w:color w:val="000000"/>
                <w:sz w:val="20"/>
              </w:rPr>
              <w:t>
Численность обучаю-щихся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курстар бойынша:</w:t>
            </w:r>
          </w:p>
          <w:p>
            <w:pPr>
              <w:spacing w:after="20"/>
              <w:ind w:left="20"/>
              <w:jc w:val="both"/>
            </w:pPr>
            <w:r>
              <w:rPr>
                <w:rFonts w:ascii="Times New Roman"/>
                <w:b w:val="false"/>
                <w:i w:val="false"/>
                <w:color w:val="000000"/>
                <w:sz w:val="20"/>
              </w:rPr>
              <w:t>
В том числе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 оқушылар</w:t>
            </w:r>
          </w:p>
          <w:p>
            <w:pPr>
              <w:spacing w:after="20"/>
              <w:ind w:left="20"/>
              <w:jc w:val="both"/>
            </w:pPr>
            <w:r>
              <w:rPr>
                <w:rFonts w:ascii="Times New Roman"/>
                <w:b w:val="false"/>
                <w:i w:val="false"/>
                <w:color w:val="000000"/>
                <w:sz w:val="20"/>
              </w:rPr>
              <w:t>
Выпущено обучившихся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курстар бойынша:</w:t>
            </w:r>
          </w:p>
          <w:p>
            <w:pPr>
              <w:spacing w:after="20"/>
              <w:ind w:left="20"/>
              <w:jc w:val="both"/>
            </w:pPr>
            <w:r>
              <w:rPr>
                <w:rFonts w:ascii="Times New Roman"/>
                <w:b w:val="false"/>
                <w:i w:val="false"/>
                <w:color w:val="000000"/>
                <w:sz w:val="20"/>
              </w:rPr>
              <w:t>
В том числе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 мамандықтар болған жағдайда бос жолдарда жалғастыру</w:t>
      </w:r>
    </w:p>
    <w:p>
      <w:pPr>
        <w:spacing w:after="0"/>
        <w:ind w:left="0"/>
        <w:jc w:val="both"/>
      </w:pPr>
      <w:r>
        <w:rPr>
          <w:rFonts w:ascii="Times New Roman"/>
          <w:b w:val="false"/>
          <w:i w:val="false"/>
          <w:color w:val="000000"/>
          <w:sz w:val="28"/>
        </w:rPr>
        <w:t xml:space="preserve">
      в пустых строках продолжить при наличии дополнительных специальностей </w:t>
      </w:r>
    </w:p>
    <w:p>
      <w:pPr>
        <w:spacing w:after="0"/>
        <w:ind w:left="0"/>
        <w:jc w:val="both"/>
      </w:pPr>
      <w:r>
        <w:rPr>
          <w:rFonts w:ascii="Times New Roman"/>
          <w:b w:val="false"/>
          <w:i w:val="false"/>
          <w:color w:val="000000"/>
          <w:sz w:val="28"/>
        </w:rPr>
        <w:t>
      6. Ақылы білім беру қызметтері көрсетілетін оқушылар санын біліктіліктері бойынша бөлінісінде көрсетіңіз, адам</w:t>
      </w:r>
    </w:p>
    <w:p>
      <w:pPr>
        <w:spacing w:after="0"/>
        <w:ind w:left="0"/>
        <w:jc w:val="both"/>
      </w:pPr>
      <w:r>
        <w:rPr>
          <w:rFonts w:ascii="Times New Roman"/>
          <w:b w:val="false"/>
          <w:i w:val="false"/>
          <w:color w:val="000000"/>
          <w:sz w:val="28"/>
        </w:rPr>
        <w:t>
      Укажите численность обучающихся, получающих платные образовательные услуги, в разбивке по квалификациям, человек</w:t>
      </w:r>
    </w:p>
    <w:p>
      <w:pPr>
        <w:spacing w:after="0"/>
        <w:ind w:left="0"/>
        <w:jc w:val="both"/>
      </w:pPr>
      <w:r>
        <w:rPr>
          <w:rFonts w:ascii="Times New Roman"/>
          <w:b w:val="false"/>
          <w:i w:val="false"/>
          <w:color w:val="000000"/>
          <w:sz w:val="28"/>
        </w:rPr>
        <w:t>
      6.1. Негізгі орта білімнің негізінде</w:t>
      </w:r>
    </w:p>
    <w:p>
      <w:pPr>
        <w:spacing w:after="0"/>
        <w:ind w:left="0"/>
        <w:jc w:val="both"/>
      </w:pPr>
      <w:r>
        <w:rPr>
          <w:rFonts w:ascii="Times New Roman"/>
          <w:b w:val="false"/>
          <w:i w:val="false"/>
          <w:color w:val="000000"/>
          <w:sz w:val="28"/>
        </w:rPr>
        <w:t>
      На базе основного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атауы</w:t>
            </w:r>
          </w:p>
          <w:p>
            <w:pPr>
              <w:spacing w:after="20"/>
              <w:ind w:left="20"/>
              <w:jc w:val="both"/>
            </w:pPr>
            <w:r>
              <w:rPr>
                <w:rFonts w:ascii="Times New Roman"/>
                <w:b w:val="false"/>
                <w:i w:val="false"/>
                <w:color w:val="000000"/>
                <w:sz w:val="20"/>
              </w:rPr>
              <w:t>
Наименование квалификации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коды</w:t>
            </w:r>
          </w:p>
          <w:p>
            <w:pPr>
              <w:spacing w:after="20"/>
              <w:ind w:left="20"/>
              <w:jc w:val="both"/>
            </w:pPr>
            <w:r>
              <w:rPr>
                <w:rFonts w:ascii="Times New Roman"/>
                <w:b w:val="false"/>
                <w:i w:val="false"/>
                <w:color w:val="000000"/>
                <w:sz w:val="20"/>
              </w:rPr>
              <w:t>
Код квалификации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оқушылар</w:t>
            </w:r>
          </w:p>
          <w:p>
            <w:pPr>
              <w:spacing w:after="20"/>
              <w:ind w:left="20"/>
              <w:jc w:val="both"/>
            </w:pPr>
            <w:r>
              <w:rPr>
                <w:rFonts w:ascii="Times New Roman"/>
                <w:b w:val="false"/>
                <w:i w:val="false"/>
                <w:color w:val="000000"/>
                <w:sz w:val="20"/>
              </w:rPr>
              <w:t>
Принято обучающих-ся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шы лар саны</w:t>
            </w:r>
          </w:p>
          <w:p>
            <w:pPr>
              <w:spacing w:after="20"/>
              <w:ind w:left="20"/>
              <w:jc w:val="both"/>
            </w:pPr>
            <w:r>
              <w:rPr>
                <w:rFonts w:ascii="Times New Roman"/>
                <w:b w:val="false"/>
                <w:i w:val="false"/>
                <w:color w:val="000000"/>
                <w:sz w:val="20"/>
              </w:rPr>
              <w:t>
Чис лен ность обу чаю- щихся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курстар бойынша:</w:t>
            </w:r>
          </w:p>
          <w:p>
            <w:pPr>
              <w:spacing w:after="20"/>
              <w:ind w:left="20"/>
              <w:jc w:val="both"/>
            </w:pPr>
            <w:r>
              <w:rPr>
                <w:rFonts w:ascii="Times New Roman"/>
                <w:b w:val="false"/>
                <w:i w:val="false"/>
                <w:color w:val="000000"/>
                <w:sz w:val="20"/>
              </w:rPr>
              <w:t>
В том числе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 оқушылар</w:t>
            </w:r>
          </w:p>
          <w:p>
            <w:pPr>
              <w:spacing w:after="20"/>
              <w:ind w:left="20"/>
              <w:jc w:val="both"/>
            </w:pPr>
            <w:r>
              <w:rPr>
                <w:rFonts w:ascii="Times New Roman"/>
                <w:b w:val="false"/>
                <w:i w:val="false"/>
                <w:color w:val="000000"/>
                <w:sz w:val="20"/>
              </w:rPr>
              <w:t>
Выпущено обучившихся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курстар бойынша:</w:t>
            </w:r>
          </w:p>
          <w:p>
            <w:pPr>
              <w:spacing w:after="20"/>
              <w:ind w:left="20"/>
              <w:jc w:val="both"/>
            </w:pPr>
            <w:r>
              <w:rPr>
                <w:rFonts w:ascii="Times New Roman"/>
                <w:b w:val="false"/>
                <w:i w:val="false"/>
                <w:color w:val="000000"/>
                <w:sz w:val="20"/>
              </w:rPr>
              <w:t>
В том числе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 мамандықтар болған жағдайда бос жолдарда жалғастыру</w:t>
      </w:r>
    </w:p>
    <w:p>
      <w:pPr>
        <w:spacing w:after="0"/>
        <w:ind w:left="0"/>
        <w:jc w:val="both"/>
      </w:pPr>
      <w:r>
        <w:rPr>
          <w:rFonts w:ascii="Times New Roman"/>
          <w:b w:val="false"/>
          <w:i w:val="false"/>
          <w:color w:val="000000"/>
          <w:sz w:val="28"/>
        </w:rPr>
        <w:t xml:space="preserve">
      в пустых строках продолжить при наличии дополнительных специальностей </w:t>
      </w:r>
    </w:p>
    <w:p>
      <w:pPr>
        <w:spacing w:after="0"/>
        <w:ind w:left="0"/>
        <w:jc w:val="both"/>
      </w:pPr>
      <w:r>
        <w:rPr>
          <w:rFonts w:ascii="Times New Roman"/>
          <w:b w:val="false"/>
          <w:i w:val="false"/>
          <w:color w:val="000000"/>
          <w:sz w:val="28"/>
        </w:rPr>
        <w:t>
      6.2. Жалпы орта білімнің негізінде</w:t>
      </w:r>
    </w:p>
    <w:p>
      <w:pPr>
        <w:spacing w:after="0"/>
        <w:ind w:left="0"/>
        <w:jc w:val="both"/>
      </w:pPr>
      <w:r>
        <w:rPr>
          <w:rFonts w:ascii="Times New Roman"/>
          <w:b w:val="false"/>
          <w:i w:val="false"/>
          <w:color w:val="000000"/>
          <w:sz w:val="28"/>
        </w:rPr>
        <w:t>
      На базе общего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атауы</w:t>
            </w:r>
          </w:p>
          <w:p>
            <w:pPr>
              <w:spacing w:after="20"/>
              <w:ind w:left="20"/>
              <w:jc w:val="both"/>
            </w:pPr>
            <w:r>
              <w:rPr>
                <w:rFonts w:ascii="Times New Roman"/>
                <w:b w:val="false"/>
                <w:i w:val="false"/>
                <w:color w:val="000000"/>
                <w:sz w:val="20"/>
              </w:rPr>
              <w:t>
Наименование квалификации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коды</w:t>
            </w:r>
          </w:p>
          <w:p>
            <w:pPr>
              <w:spacing w:after="20"/>
              <w:ind w:left="20"/>
              <w:jc w:val="both"/>
            </w:pPr>
            <w:r>
              <w:rPr>
                <w:rFonts w:ascii="Times New Roman"/>
                <w:b w:val="false"/>
                <w:i w:val="false"/>
                <w:color w:val="000000"/>
                <w:sz w:val="20"/>
              </w:rPr>
              <w:t>
Код квалификации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оқушылар</w:t>
            </w:r>
          </w:p>
          <w:p>
            <w:pPr>
              <w:spacing w:after="20"/>
              <w:ind w:left="20"/>
              <w:jc w:val="both"/>
            </w:pPr>
            <w:r>
              <w:rPr>
                <w:rFonts w:ascii="Times New Roman"/>
                <w:b w:val="false"/>
                <w:i w:val="false"/>
                <w:color w:val="000000"/>
                <w:sz w:val="20"/>
              </w:rPr>
              <w:t>
Принято обучающихся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w:t>
            </w:r>
          </w:p>
          <w:p>
            <w:pPr>
              <w:spacing w:after="20"/>
              <w:ind w:left="20"/>
              <w:jc w:val="both"/>
            </w:pPr>
            <w:r>
              <w:rPr>
                <w:rFonts w:ascii="Times New Roman"/>
                <w:b w:val="false"/>
                <w:i w:val="false"/>
                <w:color w:val="000000"/>
                <w:sz w:val="20"/>
              </w:rPr>
              <w:t>
Численность обучаю-щихся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курстар бойынша:</w:t>
            </w:r>
          </w:p>
          <w:p>
            <w:pPr>
              <w:spacing w:after="20"/>
              <w:ind w:left="20"/>
              <w:jc w:val="both"/>
            </w:pPr>
            <w:r>
              <w:rPr>
                <w:rFonts w:ascii="Times New Roman"/>
                <w:b w:val="false"/>
                <w:i w:val="false"/>
                <w:color w:val="000000"/>
                <w:sz w:val="20"/>
              </w:rPr>
              <w:t>
В том числе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 оқушылар</w:t>
            </w:r>
          </w:p>
          <w:p>
            <w:pPr>
              <w:spacing w:after="20"/>
              <w:ind w:left="20"/>
              <w:jc w:val="both"/>
            </w:pPr>
            <w:r>
              <w:rPr>
                <w:rFonts w:ascii="Times New Roman"/>
                <w:b w:val="false"/>
                <w:i w:val="false"/>
                <w:color w:val="000000"/>
                <w:sz w:val="20"/>
              </w:rPr>
              <w:t>
Выпущено обучившихся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курстар бойынша:</w:t>
            </w:r>
          </w:p>
          <w:p>
            <w:pPr>
              <w:spacing w:after="20"/>
              <w:ind w:left="20"/>
              <w:jc w:val="both"/>
            </w:pPr>
            <w:r>
              <w:rPr>
                <w:rFonts w:ascii="Times New Roman"/>
                <w:b w:val="false"/>
                <w:i w:val="false"/>
                <w:color w:val="000000"/>
                <w:sz w:val="20"/>
              </w:rPr>
              <w:t>
В том числе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 мамандықтар болған жағдайда бос жолдарда жалғастыру</w:t>
      </w:r>
    </w:p>
    <w:p>
      <w:pPr>
        <w:spacing w:after="0"/>
        <w:ind w:left="0"/>
        <w:jc w:val="both"/>
      </w:pPr>
      <w:r>
        <w:rPr>
          <w:rFonts w:ascii="Times New Roman"/>
          <w:b w:val="false"/>
          <w:i w:val="false"/>
          <w:color w:val="000000"/>
          <w:sz w:val="28"/>
        </w:rPr>
        <w:t xml:space="preserve">
      в пустых строках продолжить при наличии дополнительных специальностей </w:t>
      </w:r>
    </w:p>
    <w:p>
      <w:pPr>
        <w:spacing w:after="0"/>
        <w:ind w:left="0"/>
        <w:jc w:val="both"/>
      </w:pPr>
      <w:r>
        <w:rPr>
          <w:rFonts w:ascii="Times New Roman"/>
          <w:b w:val="false"/>
          <w:i w:val="false"/>
          <w:color w:val="000000"/>
          <w:sz w:val="28"/>
        </w:rPr>
        <w:t>
      6.3. Техникалық және кәсіптік, орта білімнен кейінгі білімнің негізінде</w:t>
      </w:r>
    </w:p>
    <w:p>
      <w:pPr>
        <w:spacing w:after="0"/>
        <w:ind w:left="0"/>
        <w:jc w:val="both"/>
      </w:pPr>
      <w:r>
        <w:rPr>
          <w:rFonts w:ascii="Times New Roman"/>
          <w:b w:val="false"/>
          <w:i w:val="false"/>
          <w:color w:val="000000"/>
          <w:sz w:val="28"/>
        </w:rPr>
        <w:t>
      На базе технического и профессионального, послесреднего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атауы</w:t>
            </w:r>
          </w:p>
          <w:p>
            <w:pPr>
              <w:spacing w:after="20"/>
              <w:ind w:left="20"/>
              <w:jc w:val="both"/>
            </w:pPr>
            <w:r>
              <w:rPr>
                <w:rFonts w:ascii="Times New Roman"/>
                <w:b w:val="false"/>
                <w:i w:val="false"/>
                <w:color w:val="000000"/>
                <w:sz w:val="20"/>
              </w:rPr>
              <w:t>
Наименование квалификации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коды</w:t>
            </w:r>
          </w:p>
          <w:p>
            <w:pPr>
              <w:spacing w:after="20"/>
              <w:ind w:left="20"/>
              <w:jc w:val="both"/>
            </w:pPr>
            <w:r>
              <w:rPr>
                <w:rFonts w:ascii="Times New Roman"/>
                <w:b w:val="false"/>
                <w:i w:val="false"/>
                <w:color w:val="000000"/>
                <w:sz w:val="20"/>
              </w:rPr>
              <w:t>
Код квалификации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оқушылар</w:t>
            </w:r>
          </w:p>
          <w:p>
            <w:pPr>
              <w:spacing w:after="20"/>
              <w:ind w:left="20"/>
              <w:jc w:val="both"/>
            </w:pPr>
            <w:r>
              <w:rPr>
                <w:rFonts w:ascii="Times New Roman"/>
                <w:b w:val="false"/>
                <w:i w:val="false"/>
                <w:color w:val="000000"/>
                <w:sz w:val="20"/>
              </w:rPr>
              <w:t>
Принято обучающихся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w:t>
            </w:r>
          </w:p>
          <w:p>
            <w:pPr>
              <w:spacing w:after="20"/>
              <w:ind w:left="20"/>
              <w:jc w:val="both"/>
            </w:pPr>
            <w:r>
              <w:rPr>
                <w:rFonts w:ascii="Times New Roman"/>
                <w:b w:val="false"/>
                <w:i w:val="false"/>
                <w:color w:val="000000"/>
                <w:sz w:val="20"/>
              </w:rPr>
              <w:t>
Численность обучаю-щихся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курстар бойынша:</w:t>
            </w:r>
          </w:p>
          <w:p>
            <w:pPr>
              <w:spacing w:after="20"/>
              <w:ind w:left="20"/>
              <w:jc w:val="both"/>
            </w:pPr>
            <w:r>
              <w:rPr>
                <w:rFonts w:ascii="Times New Roman"/>
                <w:b w:val="false"/>
                <w:i w:val="false"/>
                <w:color w:val="000000"/>
                <w:sz w:val="20"/>
              </w:rPr>
              <w:t>
В том числе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 оқушылар</w:t>
            </w:r>
          </w:p>
          <w:p>
            <w:pPr>
              <w:spacing w:after="20"/>
              <w:ind w:left="20"/>
              <w:jc w:val="both"/>
            </w:pPr>
            <w:r>
              <w:rPr>
                <w:rFonts w:ascii="Times New Roman"/>
                <w:b w:val="false"/>
                <w:i w:val="false"/>
                <w:color w:val="000000"/>
                <w:sz w:val="20"/>
              </w:rPr>
              <w:t>
Выпущено обучившихся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курстар бойынша:</w:t>
            </w:r>
          </w:p>
          <w:p>
            <w:pPr>
              <w:spacing w:after="20"/>
              <w:ind w:left="20"/>
              <w:jc w:val="both"/>
            </w:pPr>
            <w:r>
              <w:rPr>
                <w:rFonts w:ascii="Times New Roman"/>
                <w:b w:val="false"/>
                <w:i w:val="false"/>
                <w:color w:val="000000"/>
                <w:sz w:val="20"/>
              </w:rPr>
              <w:t>
В том числе по курсам: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 мамандықтар болған жағдайда бос жолдарда жалғастыру</w:t>
      </w:r>
    </w:p>
    <w:p>
      <w:pPr>
        <w:spacing w:after="0"/>
        <w:ind w:left="0"/>
        <w:jc w:val="both"/>
      </w:pPr>
      <w:r>
        <w:rPr>
          <w:rFonts w:ascii="Times New Roman"/>
          <w:b w:val="false"/>
          <w:i w:val="false"/>
          <w:color w:val="000000"/>
          <w:sz w:val="28"/>
        </w:rPr>
        <w:t xml:space="preserve">
      в пустых строках продолжить при наличии дополнительных специальностей </w:t>
      </w:r>
    </w:p>
    <w:p>
      <w:pPr>
        <w:spacing w:after="0"/>
        <w:ind w:left="0"/>
        <w:jc w:val="both"/>
      </w:pPr>
      <w:r>
        <w:rPr>
          <w:rFonts w:ascii="Times New Roman"/>
          <w:b w:val="false"/>
          <w:i w:val="false"/>
          <w:color w:val="000000"/>
          <w:sz w:val="28"/>
        </w:rPr>
        <w:t>
      7. Оқыту тілдері бойынша оқушылар санын көрсетіңіз, адам</w:t>
      </w:r>
    </w:p>
    <w:p>
      <w:pPr>
        <w:spacing w:after="0"/>
        <w:ind w:left="0"/>
        <w:jc w:val="both"/>
      </w:pPr>
      <w:r>
        <w:rPr>
          <w:rFonts w:ascii="Times New Roman"/>
          <w:b w:val="false"/>
          <w:i w:val="false"/>
          <w:color w:val="000000"/>
          <w:sz w:val="28"/>
        </w:rPr>
        <w:t>
      Укажите численность обучающихся по языку обучения,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оқыту тілдері бойынша:</w:t>
            </w:r>
          </w:p>
          <w:p>
            <w:pPr>
              <w:spacing w:after="20"/>
              <w:ind w:left="20"/>
              <w:jc w:val="both"/>
            </w:pPr>
            <w:r>
              <w:rPr>
                <w:rFonts w:ascii="Times New Roman"/>
                <w:b w:val="false"/>
                <w:i w:val="false"/>
                <w:color w:val="000000"/>
                <w:sz w:val="20"/>
              </w:rPr>
              <w:t>
В том числе по языку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p>
            <w:pPr>
              <w:spacing w:after="20"/>
              <w:ind w:left="20"/>
              <w:jc w:val="both"/>
            </w:pPr>
            <w:r>
              <w:rPr>
                <w:rFonts w:ascii="Times New Roman"/>
                <w:b w:val="false"/>
                <w:i w:val="false"/>
                <w:color w:val="000000"/>
                <w:sz w:val="20"/>
              </w:rPr>
              <w:t>
казахский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p>
            <w:pPr>
              <w:spacing w:after="20"/>
              <w:ind w:left="20"/>
              <w:jc w:val="both"/>
            </w:pPr>
            <w:r>
              <w:rPr>
                <w:rFonts w:ascii="Times New Roman"/>
                <w:b w:val="false"/>
                <w:i w:val="false"/>
                <w:color w:val="000000"/>
                <w:sz w:val="20"/>
              </w:rPr>
              <w:t>
русский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w:t>
            </w:r>
          </w:p>
          <w:p>
            <w:pPr>
              <w:spacing w:after="20"/>
              <w:ind w:left="20"/>
              <w:jc w:val="both"/>
            </w:pPr>
            <w:r>
              <w:rPr>
                <w:rFonts w:ascii="Times New Roman"/>
                <w:b w:val="false"/>
                <w:i w:val="false"/>
                <w:color w:val="000000"/>
                <w:sz w:val="20"/>
              </w:rPr>
              <w:t>
узбекский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w:t>
            </w:r>
          </w:p>
          <w:p>
            <w:pPr>
              <w:spacing w:after="20"/>
              <w:ind w:left="20"/>
              <w:jc w:val="both"/>
            </w:pPr>
            <w:r>
              <w:rPr>
                <w:rFonts w:ascii="Times New Roman"/>
                <w:b w:val="false"/>
                <w:i w:val="false"/>
                <w:color w:val="000000"/>
                <w:sz w:val="20"/>
              </w:rPr>
              <w:t>
уйгурский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w:t>
            </w:r>
          </w:p>
          <w:p>
            <w:pPr>
              <w:spacing w:after="20"/>
              <w:ind w:left="20"/>
              <w:jc w:val="both"/>
            </w:pPr>
            <w:r>
              <w:rPr>
                <w:rFonts w:ascii="Times New Roman"/>
                <w:b w:val="false"/>
                <w:i w:val="false"/>
                <w:color w:val="000000"/>
                <w:sz w:val="20"/>
              </w:rPr>
              <w:t>
английский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тілді көрсетіңіз</w:t>
            </w:r>
          </w:p>
          <w:p>
            <w:pPr>
              <w:spacing w:after="20"/>
              <w:ind w:left="20"/>
              <w:jc w:val="both"/>
            </w:pPr>
            <w:r>
              <w:rPr>
                <w:rFonts w:ascii="Times New Roman"/>
                <w:b w:val="false"/>
                <w:i w:val="false"/>
                <w:color w:val="000000"/>
                <w:sz w:val="20"/>
              </w:rPr>
              <w:t>
другой язык, указать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w:t>
            </w:r>
          </w:p>
          <w:p>
            <w:pPr>
              <w:spacing w:after="20"/>
              <w:ind w:left="20"/>
              <w:jc w:val="both"/>
            </w:pPr>
            <w:r>
              <w:rPr>
                <w:rFonts w:ascii="Times New Roman"/>
                <w:b w:val="false"/>
                <w:i w:val="false"/>
                <w:color w:val="000000"/>
                <w:sz w:val="20"/>
              </w:rPr>
              <w:t>
Численность обучающихся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p>
          <w:p>
            <w:pPr>
              <w:spacing w:after="20"/>
              <w:ind w:left="20"/>
              <w:jc w:val="both"/>
            </w:pPr>
            <w:r>
              <w:rPr>
                <w:rFonts w:ascii="Times New Roman"/>
                <w:b w:val="false"/>
                <w:i w:val="false"/>
                <w:color w:val="000000"/>
                <w:sz w:val="20"/>
              </w:rPr>
              <w:t>
мужского пола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Оқушылар санын оқыту негіздері, курстары және жасы бойынша бөлінісінде көрсетіңіз. Барлығы, адам</w:t>
      </w:r>
    </w:p>
    <w:p>
      <w:pPr>
        <w:spacing w:after="0"/>
        <w:ind w:left="0"/>
        <w:jc w:val="both"/>
      </w:pPr>
      <w:r>
        <w:rPr>
          <w:rFonts w:ascii="Times New Roman"/>
          <w:b w:val="false"/>
          <w:i w:val="false"/>
          <w:color w:val="000000"/>
          <w:sz w:val="28"/>
        </w:rPr>
        <w:t>
      Укажите численность обучающихся в разбивке по базе обучения, курсам и возрасту. Всего,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p>
            <w:pPr>
              <w:spacing w:after="20"/>
              <w:ind w:left="20"/>
              <w:jc w:val="both"/>
            </w:pPr>
            <w:r>
              <w:rPr>
                <w:rFonts w:ascii="Times New Roman"/>
                <w:b w:val="false"/>
                <w:i w:val="false"/>
                <w:color w:val="000000"/>
                <w:sz w:val="20"/>
              </w:rPr>
              <w:t>
Возраст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w:t>
            </w:r>
          </w:p>
          <w:p>
            <w:pPr>
              <w:spacing w:after="20"/>
              <w:ind w:left="20"/>
              <w:jc w:val="both"/>
            </w:pPr>
            <w:r>
              <w:rPr>
                <w:rFonts w:ascii="Times New Roman"/>
                <w:b w:val="false"/>
                <w:i w:val="false"/>
                <w:color w:val="000000"/>
                <w:sz w:val="20"/>
              </w:rPr>
              <w:t>
Численность обучающихся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негізінде:</w:t>
            </w:r>
          </w:p>
          <w:p>
            <w:pPr>
              <w:spacing w:after="20"/>
              <w:ind w:left="20"/>
              <w:jc w:val="both"/>
            </w:pPr>
            <w:r>
              <w:rPr>
                <w:rFonts w:ascii="Times New Roman"/>
                <w:b w:val="false"/>
                <w:i w:val="false"/>
                <w:color w:val="000000"/>
                <w:sz w:val="20"/>
              </w:rPr>
              <w:t>
В том числе на базе: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білімнің</w:t>
            </w:r>
          </w:p>
          <w:p>
            <w:pPr>
              <w:spacing w:after="20"/>
              <w:ind w:left="20"/>
              <w:jc w:val="both"/>
            </w:pPr>
            <w:r>
              <w:rPr>
                <w:rFonts w:ascii="Times New Roman"/>
                <w:b w:val="false"/>
                <w:i w:val="false"/>
                <w:color w:val="000000"/>
                <w:sz w:val="20"/>
              </w:rPr>
              <w:t>
основного среднего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білімнің</w:t>
            </w:r>
          </w:p>
          <w:p>
            <w:pPr>
              <w:spacing w:after="20"/>
              <w:ind w:left="20"/>
              <w:jc w:val="both"/>
            </w:pPr>
            <w:r>
              <w:rPr>
                <w:rFonts w:ascii="Times New Roman"/>
                <w:b w:val="false"/>
                <w:i w:val="false"/>
                <w:color w:val="000000"/>
                <w:sz w:val="20"/>
              </w:rPr>
              <w:t>
общего среднего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білімнің</w:t>
            </w:r>
          </w:p>
          <w:p>
            <w:pPr>
              <w:spacing w:after="20"/>
              <w:ind w:left="20"/>
              <w:jc w:val="both"/>
            </w:pPr>
            <w:r>
              <w:rPr>
                <w:rFonts w:ascii="Times New Roman"/>
                <w:b w:val="false"/>
                <w:i w:val="false"/>
                <w:color w:val="000000"/>
                <w:sz w:val="20"/>
              </w:rPr>
              <w:t>
технического и профессионального, послесреднего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жаста:</w:t>
            </w:r>
          </w:p>
          <w:p>
            <w:pPr>
              <w:spacing w:after="20"/>
              <w:ind w:left="20"/>
              <w:jc w:val="both"/>
            </w:pPr>
            <w:r>
              <w:rPr>
                <w:rFonts w:ascii="Times New Roman"/>
                <w:b w:val="false"/>
                <w:i w:val="false"/>
                <w:color w:val="000000"/>
                <w:sz w:val="20"/>
              </w:rPr>
              <w:t>
в том числе в возрасте: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w:t>
            </w:r>
          </w:p>
          <w:p>
            <w:pPr>
              <w:spacing w:after="20"/>
              <w:ind w:left="20"/>
              <w:jc w:val="both"/>
            </w:pPr>
            <w:r>
              <w:rPr>
                <w:rFonts w:ascii="Times New Roman"/>
                <w:b w:val="false"/>
                <w:i w:val="false"/>
                <w:color w:val="000000"/>
                <w:sz w:val="20"/>
              </w:rPr>
              <w:t>
до 14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жас</w:t>
            </w:r>
          </w:p>
          <w:p>
            <w:pPr>
              <w:spacing w:after="20"/>
              <w:ind w:left="20"/>
              <w:jc w:val="both"/>
            </w:pPr>
            <w:r>
              <w:rPr>
                <w:rFonts w:ascii="Times New Roman"/>
                <w:b w:val="false"/>
                <w:i w:val="false"/>
                <w:color w:val="000000"/>
                <w:sz w:val="20"/>
              </w:rPr>
              <w:t>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жас</w:t>
            </w:r>
          </w:p>
          <w:p>
            <w:pPr>
              <w:spacing w:after="20"/>
              <w:ind w:left="20"/>
              <w:jc w:val="both"/>
            </w:pPr>
            <w:r>
              <w:rPr>
                <w:rFonts w:ascii="Times New Roman"/>
                <w:b w:val="false"/>
                <w:i w:val="false"/>
                <w:color w:val="000000"/>
                <w:sz w:val="20"/>
              </w:rPr>
              <w:t>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w:t>
            </w:r>
          </w:p>
          <w:p>
            <w:pPr>
              <w:spacing w:after="20"/>
              <w:ind w:left="20"/>
              <w:jc w:val="both"/>
            </w:pPr>
            <w:r>
              <w:rPr>
                <w:rFonts w:ascii="Times New Roman"/>
                <w:b w:val="false"/>
                <w:i w:val="false"/>
                <w:color w:val="000000"/>
                <w:sz w:val="20"/>
              </w:rPr>
              <w:t>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жас</w:t>
            </w:r>
          </w:p>
          <w:p>
            <w:pPr>
              <w:spacing w:after="20"/>
              <w:ind w:left="20"/>
              <w:jc w:val="both"/>
            </w:pPr>
            <w:r>
              <w:rPr>
                <w:rFonts w:ascii="Times New Roman"/>
                <w:b w:val="false"/>
                <w:i w:val="false"/>
                <w:color w:val="000000"/>
                <w:sz w:val="20"/>
              </w:rPr>
              <w:t>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 жас</w:t>
            </w:r>
          </w:p>
          <w:p>
            <w:pPr>
              <w:spacing w:after="20"/>
              <w:ind w:left="20"/>
              <w:jc w:val="both"/>
            </w:pPr>
            <w:r>
              <w:rPr>
                <w:rFonts w:ascii="Times New Roman"/>
                <w:b w:val="false"/>
                <w:i w:val="false"/>
                <w:color w:val="000000"/>
                <w:sz w:val="20"/>
              </w:rPr>
              <w:t>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жас және одан үлкен</w:t>
            </w:r>
          </w:p>
          <w:p>
            <w:pPr>
              <w:spacing w:after="20"/>
              <w:ind w:left="20"/>
              <w:jc w:val="both"/>
            </w:pPr>
            <w:r>
              <w:rPr>
                <w:rFonts w:ascii="Times New Roman"/>
                <w:b w:val="false"/>
                <w:i w:val="false"/>
                <w:color w:val="000000"/>
                <w:sz w:val="20"/>
              </w:rPr>
              <w:t>
40 лет и старше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8.1. Әйел жынысты оқушылар санын оқыту негіздері, курстары және жасы бойынша бөлінісінде көрсетіңіз, адам</w:t>
      </w:r>
    </w:p>
    <w:p>
      <w:pPr>
        <w:spacing w:after="0"/>
        <w:ind w:left="0"/>
        <w:jc w:val="both"/>
      </w:pPr>
      <w:r>
        <w:rPr>
          <w:rFonts w:ascii="Times New Roman"/>
          <w:b w:val="false"/>
          <w:i w:val="false"/>
          <w:color w:val="000000"/>
          <w:sz w:val="28"/>
        </w:rPr>
        <w:t>
      Укажите численность обучающихся женского пола в разбивке по базе обучения, курсам и возрасту,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p>
            <w:pPr>
              <w:spacing w:after="20"/>
              <w:ind w:left="20"/>
              <w:jc w:val="both"/>
            </w:pPr>
            <w:r>
              <w:rPr>
                <w:rFonts w:ascii="Times New Roman"/>
                <w:b w:val="false"/>
                <w:i w:val="false"/>
                <w:color w:val="000000"/>
                <w:sz w:val="20"/>
              </w:rPr>
              <w:t>
возраст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w:t>
            </w:r>
          </w:p>
          <w:p>
            <w:pPr>
              <w:spacing w:after="20"/>
              <w:ind w:left="20"/>
              <w:jc w:val="both"/>
            </w:pPr>
            <w:r>
              <w:rPr>
                <w:rFonts w:ascii="Times New Roman"/>
                <w:b w:val="false"/>
                <w:i w:val="false"/>
                <w:color w:val="000000"/>
                <w:sz w:val="20"/>
              </w:rPr>
              <w:t>
Численность обучающихся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негізінде:</w:t>
            </w:r>
          </w:p>
          <w:p>
            <w:pPr>
              <w:spacing w:after="20"/>
              <w:ind w:left="20"/>
              <w:jc w:val="both"/>
            </w:pPr>
            <w:r>
              <w:rPr>
                <w:rFonts w:ascii="Times New Roman"/>
                <w:b w:val="false"/>
                <w:i w:val="false"/>
                <w:color w:val="000000"/>
                <w:sz w:val="20"/>
              </w:rPr>
              <w:t>
В том числе на базе: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білімнің</w:t>
            </w:r>
          </w:p>
          <w:p>
            <w:pPr>
              <w:spacing w:after="20"/>
              <w:ind w:left="20"/>
              <w:jc w:val="both"/>
            </w:pPr>
            <w:r>
              <w:rPr>
                <w:rFonts w:ascii="Times New Roman"/>
                <w:b w:val="false"/>
                <w:i w:val="false"/>
                <w:color w:val="000000"/>
                <w:sz w:val="20"/>
              </w:rPr>
              <w:t>
основного среднего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білімнің</w:t>
            </w:r>
          </w:p>
          <w:p>
            <w:pPr>
              <w:spacing w:after="20"/>
              <w:ind w:left="20"/>
              <w:jc w:val="both"/>
            </w:pPr>
            <w:r>
              <w:rPr>
                <w:rFonts w:ascii="Times New Roman"/>
                <w:b w:val="false"/>
                <w:i w:val="false"/>
                <w:color w:val="000000"/>
                <w:sz w:val="20"/>
              </w:rPr>
              <w:t>
общего среднего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білімнің</w:t>
            </w:r>
          </w:p>
          <w:p>
            <w:pPr>
              <w:spacing w:after="20"/>
              <w:ind w:left="20"/>
              <w:jc w:val="both"/>
            </w:pPr>
            <w:r>
              <w:rPr>
                <w:rFonts w:ascii="Times New Roman"/>
                <w:b w:val="false"/>
                <w:i w:val="false"/>
                <w:color w:val="000000"/>
                <w:sz w:val="20"/>
              </w:rPr>
              <w:t>
технического и профессионального, послесреднего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жаста:</w:t>
            </w:r>
          </w:p>
          <w:p>
            <w:pPr>
              <w:spacing w:after="20"/>
              <w:ind w:left="20"/>
              <w:jc w:val="both"/>
            </w:pPr>
            <w:r>
              <w:rPr>
                <w:rFonts w:ascii="Times New Roman"/>
                <w:b w:val="false"/>
                <w:i w:val="false"/>
                <w:color w:val="000000"/>
                <w:sz w:val="20"/>
              </w:rPr>
              <w:t>
в том числе в возрасте: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w:t>
            </w:r>
          </w:p>
          <w:p>
            <w:pPr>
              <w:spacing w:after="20"/>
              <w:ind w:left="20"/>
              <w:jc w:val="both"/>
            </w:pPr>
            <w:r>
              <w:rPr>
                <w:rFonts w:ascii="Times New Roman"/>
                <w:b w:val="false"/>
                <w:i w:val="false"/>
                <w:color w:val="000000"/>
                <w:sz w:val="20"/>
              </w:rPr>
              <w:t>
до 14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жас</w:t>
            </w:r>
          </w:p>
          <w:p>
            <w:pPr>
              <w:spacing w:after="20"/>
              <w:ind w:left="20"/>
              <w:jc w:val="both"/>
            </w:pPr>
            <w:r>
              <w:rPr>
                <w:rFonts w:ascii="Times New Roman"/>
                <w:b w:val="false"/>
                <w:i w:val="false"/>
                <w:color w:val="000000"/>
                <w:sz w:val="20"/>
              </w:rPr>
              <w:t>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жас</w:t>
            </w:r>
          </w:p>
          <w:p>
            <w:pPr>
              <w:spacing w:after="20"/>
              <w:ind w:left="20"/>
              <w:jc w:val="both"/>
            </w:pPr>
            <w:r>
              <w:rPr>
                <w:rFonts w:ascii="Times New Roman"/>
                <w:b w:val="false"/>
                <w:i w:val="false"/>
                <w:color w:val="000000"/>
                <w:sz w:val="20"/>
              </w:rPr>
              <w:t>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w:t>
            </w:r>
          </w:p>
          <w:p>
            <w:pPr>
              <w:spacing w:after="20"/>
              <w:ind w:left="20"/>
              <w:jc w:val="both"/>
            </w:pPr>
            <w:r>
              <w:rPr>
                <w:rFonts w:ascii="Times New Roman"/>
                <w:b w:val="false"/>
                <w:i w:val="false"/>
                <w:color w:val="000000"/>
                <w:sz w:val="20"/>
              </w:rPr>
              <w:t>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жас</w:t>
            </w:r>
          </w:p>
          <w:p>
            <w:pPr>
              <w:spacing w:after="20"/>
              <w:ind w:left="20"/>
              <w:jc w:val="both"/>
            </w:pPr>
            <w:r>
              <w:rPr>
                <w:rFonts w:ascii="Times New Roman"/>
                <w:b w:val="false"/>
                <w:i w:val="false"/>
                <w:color w:val="000000"/>
                <w:sz w:val="20"/>
              </w:rPr>
              <w:t>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 жас</w:t>
            </w:r>
          </w:p>
          <w:p>
            <w:pPr>
              <w:spacing w:after="20"/>
              <w:ind w:left="20"/>
              <w:jc w:val="both"/>
            </w:pPr>
            <w:r>
              <w:rPr>
                <w:rFonts w:ascii="Times New Roman"/>
                <w:b w:val="false"/>
                <w:i w:val="false"/>
                <w:color w:val="000000"/>
                <w:sz w:val="20"/>
              </w:rPr>
              <w:t>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 жас</w:t>
            </w:r>
          </w:p>
          <w:p>
            <w:pPr>
              <w:spacing w:after="20"/>
              <w:ind w:left="20"/>
              <w:jc w:val="both"/>
            </w:pPr>
            <w:r>
              <w:rPr>
                <w:rFonts w:ascii="Times New Roman"/>
                <w:b w:val="false"/>
                <w:i w:val="false"/>
                <w:color w:val="000000"/>
                <w:sz w:val="20"/>
              </w:rPr>
              <w:t>
лет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жас және одан үлкен</w:t>
            </w:r>
          </w:p>
          <w:p>
            <w:pPr>
              <w:spacing w:after="20"/>
              <w:ind w:left="20"/>
              <w:jc w:val="both"/>
            </w:pPr>
            <w:r>
              <w:rPr>
                <w:rFonts w:ascii="Times New Roman"/>
                <w:b w:val="false"/>
                <w:i w:val="false"/>
                <w:color w:val="000000"/>
                <w:sz w:val="20"/>
              </w:rPr>
              <w:t>
40 лет и старше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Оқушылар санын ұлттары бойынша бөлінісінде көрсетіңіз, адам</w:t>
      </w:r>
    </w:p>
    <w:p>
      <w:pPr>
        <w:spacing w:after="0"/>
        <w:ind w:left="0"/>
        <w:jc w:val="both"/>
      </w:pPr>
      <w:r>
        <w:rPr>
          <w:rFonts w:ascii="Times New Roman"/>
          <w:b w:val="false"/>
          <w:i w:val="false"/>
          <w:color w:val="000000"/>
          <w:sz w:val="28"/>
        </w:rPr>
        <w:t>
      Укажите численность обучающихся в разбивке по национальностям,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 атауы</w:t>
            </w:r>
          </w:p>
          <w:p>
            <w:pPr>
              <w:spacing w:after="20"/>
              <w:ind w:left="20"/>
              <w:jc w:val="both"/>
            </w:pPr>
            <w:r>
              <w:rPr>
                <w:rFonts w:ascii="Times New Roman"/>
                <w:b w:val="false"/>
                <w:i w:val="false"/>
                <w:color w:val="000000"/>
                <w:sz w:val="20"/>
              </w:rPr>
              <w:t>
Наименование национальности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 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 националь-ности</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қабылданды</w:t>
            </w:r>
          </w:p>
          <w:p>
            <w:pPr>
              <w:spacing w:after="20"/>
              <w:ind w:left="20"/>
              <w:jc w:val="both"/>
            </w:pPr>
            <w:r>
              <w:rPr>
                <w:rFonts w:ascii="Times New Roman"/>
                <w:b w:val="false"/>
                <w:i w:val="false"/>
                <w:color w:val="000000"/>
                <w:sz w:val="20"/>
              </w:rPr>
              <w:t>
Принято в отчетном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w:t>
            </w:r>
          </w:p>
          <w:p>
            <w:pPr>
              <w:spacing w:after="20"/>
              <w:ind w:left="20"/>
              <w:jc w:val="both"/>
            </w:pPr>
            <w:r>
              <w:rPr>
                <w:rFonts w:ascii="Times New Roman"/>
                <w:b w:val="false"/>
                <w:i w:val="false"/>
                <w:color w:val="000000"/>
                <w:sz w:val="20"/>
              </w:rPr>
              <w:t>
Численность обучающихся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бітіргендер</w:t>
            </w:r>
          </w:p>
          <w:p>
            <w:pPr>
              <w:spacing w:after="20"/>
              <w:ind w:left="20"/>
              <w:jc w:val="both"/>
            </w:pPr>
            <w:r>
              <w:rPr>
                <w:rFonts w:ascii="Times New Roman"/>
                <w:b w:val="false"/>
                <w:i w:val="false"/>
                <w:color w:val="000000"/>
                <w:sz w:val="20"/>
              </w:rPr>
              <w:t>
Выпущено в отчетном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p>
          <w:p>
            <w:pPr>
              <w:spacing w:after="20"/>
              <w:ind w:left="20"/>
              <w:jc w:val="both"/>
            </w:pPr>
            <w:r>
              <w:rPr>
                <w:rFonts w:ascii="Times New Roman"/>
                <w:b w:val="false"/>
                <w:i w:val="false"/>
                <w:color w:val="000000"/>
                <w:sz w:val="20"/>
              </w:rPr>
              <w:t>
мужского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p>
          <w:p>
            <w:pPr>
              <w:spacing w:after="20"/>
              <w:ind w:left="20"/>
              <w:jc w:val="both"/>
            </w:pPr>
            <w:r>
              <w:rPr>
                <w:rFonts w:ascii="Times New Roman"/>
                <w:b w:val="false"/>
                <w:i w:val="false"/>
                <w:color w:val="000000"/>
                <w:sz w:val="20"/>
              </w:rPr>
              <w:t>
мужского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p>
          <w:p>
            <w:pPr>
              <w:spacing w:after="20"/>
              <w:ind w:left="20"/>
              <w:jc w:val="both"/>
            </w:pPr>
            <w:r>
              <w:rPr>
                <w:rFonts w:ascii="Times New Roman"/>
                <w:b w:val="false"/>
                <w:i w:val="false"/>
                <w:color w:val="000000"/>
                <w:sz w:val="20"/>
              </w:rPr>
              <w:t>
мужского пола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ұлттар бойынша:</w:t>
            </w:r>
          </w:p>
          <w:p>
            <w:pPr>
              <w:spacing w:after="20"/>
              <w:ind w:left="20"/>
              <w:jc w:val="both"/>
            </w:pPr>
            <w:r>
              <w:rPr>
                <w:rFonts w:ascii="Times New Roman"/>
                <w:b w:val="false"/>
                <w:i w:val="false"/>
                <w:color w:val="000000"/>
                <w:sz w:val="20"/>
              </w:rPr>
              <w:t>
в том числе по национальностям: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статистика органының қызметкері 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заполняется работником органа статистики</w:t>
      </w:r>
    </w:p>
    <w:p>
      <w:pPr>
        <w:spacing w:after="0"/>
        <w:ind w:left="0"/>
        <w:jc w:val="both"/>
      </w:pPr>
      <w:r>
        <w:rPr>
          <w:rFonts w:ascii="Times New Roman"/>
          <w:b w:val="false"/>
          <w:i w:val="false"/>
          <w:color w:val="000000"/>
          <w:sz w:val="28"/>
        </w:rPr>
        <w:t>
      қосымша ұлттар болған жағдайда бос жолдарда жалғастыру</w:t>
      </w:r>
    </w:p>
    <w:p>
      <w:pPr>
        <w:spacing w:after="0"/>
        <w:ind w:left="0"/>
        <w:jc w:val="both"/>
      </w:pPr>
      <w:r>
        <w:rPr>
          <w:rFonts w:ascii="Times New Roman"/>
          <w:b w:val="false"/>
          <w:i w:val="false"/>
          <w:color w:val="000000"/>
          <w:sz w:val="28"/>
        </w:rPr>
        <w:t>
      в пустых строках продолжить при наличии дополнительных национальностей</w:t>
      </w:r>
    </w:p>
    <w:p>
      <w:pPr>
        <w:spacing w:after="0"/>
        <w:ind w:left="0"/>
        <w:jc w:val="both"/>
      </w:pPr>
      <w:r>
        <w:rPr>
          <w:rFonts w:ascii="Times New Roman"/>
          <w:b w:val="false"/>
          <w:i w:val="false"/>
          <w:color w:val="000000"/>
          <w:sz w:val="28"/>
        </w:rPr>
        <w:t>
      10. Келген елдері бойынша оқушылар санын көрсетіңіз, адам</w:t>
      </w:r>
    </w:p>
    <w:p>
      <w:pPr>
        <w:spacing w:after="0"/>
        <w:ind w:left="0"/>
        <w:jc w:val="both"/>
      </w:pPr>
      <w:r>
        <w:rPr>
          <w:rFonts w:ascii="Times New Roman"/>
          <w:b w:val="false"/>
          <w:i w:val="false"/>
          <w:color w:val="000000"/>
          <w:sz w:val="28"/>
        </w:rPr>
        <w:t>
      Укажите численность обучающихся по странам прибытия,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w:t>
            </w:r>
          </w:p>
          <w:p>
            <w:pPr>
              <w:spacing w:after="20"/>
              <w:ind w:left="20"/>
              <w:jc w:val="both"/>
            </w:pPr>
            <w:r>
              <w:rPr>
                <w:rFonts w:ascii="Times New Roman"/>
                <w:b w:val="false"/>
                <w:i w:val="false"/>
                <w:color w:val="000000"/>
                <w:sz w:val="20"/>
              </w:rPr>
              <w:t>
Наименование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Код страны</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қабылданды</w:t>
            </w:r>
          </w:p>
          <w:p>
            <w:pPr>
              <w:spacing w:after="20"/>
              <w:ind w:left="20"/>
              <w:jc w:val="both"/>
            </w:pPr>
            <w:r>
              <w:rPr>
                <w:rFonts w:ascii="Times New Roman"/>
                <w:b w:val="false"/>
                <w:i w:val="false"/>
                <w:color w:val="000000"/>
                <w:sz w:val="20"/>
              </w:rPr>
              <w:t>
Принято в отчетном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w:t>
            </w:r>
          </w:p>
          <w:p>
            <w:pPr>
              <w:spacing w:after="20"/>
              <w:ind w:left="20"/>
              <w:jc w:val="both"/>
            </w:pPr>
            <w:r>
              <w:rPr>
                <w:rFonts w:ascii="Times New Roman"/>
                <w:b w:val="false"/>
                <w:i w:val="false"/>
                <w:color w:val="000000"/>
                <w:sz w:val="20"/>
              </w:rPr>
              <w:t>
Численность обучающихся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бітіргендер</w:t>
            </w:r>
          </w:p>
          <w:p>
            <w:pPr>
              <w:spacing w:after="20"/>
              <w:ind w:left="20"/>
              <w:jc w:val="both"/>
            </w:pPr>
            <w:r>
              <w:rPr>
                <w:rFonts w:ascii="Times New Roman"/>
                <w:b w:val="false"/>
                <w:i w:val="false"/>
                <w:color w:val="000000"/>
                <w:sz w:val="20"/>
              </w:rPr>
              <w:t>
Выпущено в отчетном году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w:t>
            </w:r>
            <w:r>
              <w:rPr>
                <w:rFonts w:ascii="Times New Roman"/>
                <w:b w:val="false"/>
                <w:i w:val="false"/>
                <w:color w:val="000000"/>
                <w:vertAlign w:val="superscript"/>
              </w:rPr>
              <w:t>3</w:t>
            </w:r>
            <w:r>
              <w:rPr>
                <w:rFonts w:ascii="Times New Roman"/>
                <w:b w:val="false"/>
                <w:i w:val="false"/>
                <w:color w:val="000000"/>
                <w:sz w:val="20"/>
              </w:rPr>
              <w:t xml:space="preserve"> мемлекеттерінен:</w:t>
            </w:r>
          </w:p>
          <w:p>
            <w:pPr>
              <w:spacing w:after="20"/>
              <w:ind w:left="20"/>
              <w:jc w:val="both"/>
            </w:pPr>
            <w:r>
              <w:rPr>
                <w:rFonts w:ascii="Times New Roman"/>
                <w:b w:val="false"/>
                <w:i w:val="false"/>
                <w:color w:val="000000"/>
                <w:sz w:val="20"/>
              </w:rPr>
              <w:t>
Из стран СНГ</w:t>
            </w:r>
            <w:r>
              <w:rPr>
                <w:rFonts w:ascii="Times New Roman"/>
                <w:b w:val="false"/>
                <w:i w:val="false"/>
                <w:color w:val="000000"/>
                <w:vertAlign w:val="superscript"/>
              </w:rPr>
              <w:t>3</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Әзірбайжан</w:t>
            </w:r>
          </w:p>
          <w:p>
            <w:pPr>
              <w:spacing w:after="20"/>
              <w:ind w:left="20"/>
              <w:jc w:val="both"/>
            </w:pPr>
            <w:r>
              <w:rPr>
                <w:rFonts w:ascii="Times New Roman"/>
                <w:b w:val="false"/>
                <w:i w:val="false"/>
                <w:color w:val="000000"/>
                <w:sz w:val="20"/>
              </w:rPr>
              <w:t>
Азербайджан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w:t>
            </w:r>
          </w:p>
          <w:p>
            <w:pPr>
              <w:spacing w:after="20"/>
              <w:ind w:left="20"/>
              <w:jc w:val="both"/>
            </w:pPr>
            <w:r>
              <w:rPr>
                <w:rFonts w:ascii="Times New Roman"/>
                <w:b w:val="false"/>
                <w:i w:val="false"/>
                <w:color w:val="000000"/>
                <w:sz w:val="20"/>
              </w:rPr>
              <w:t>
Армения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p>
            <w:pPr>
              <w:spacing w:after="20"/>
              <w:ind w:left="20"/>
              <w:jc w:val="both"/>
            </w:pPr>
            <w:r>
              <w:rPr>
                <w:rFonts w:ascii="Times New Roman"/>
                <w:b w:val="false"/>
                <w:i w:val="false"/>
                <w:color w:val="000000"/>
                <w:sz w:val="20"/>
              </w:rPr>
              <w:t>
Беларусь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Қырғызстан</w:t>
            </w:r>
          </w:p>
          <w:p>
            <w:pPr>
              <w:spacing w:after="20"/>
              <w:ind w:left="20"/>
              <w:jc w:val="both"/>
            </w:pPr>
            <w:r>
              <w:rPr>
                <w:rFonts w:ascii="Times New Roman"/>
                <w:b w:val="false"/>
                <w:i w:val="false"/>
                <w:color w:val="000000"/>
                <w:sz w:val="20"/>
              </w:rPr>
              <w:t>
Кыргызстан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w:t>
            </w:r>
          </w:p>
          <w:p>
            <w:pPr>
              <w:spacing w:after="20"/>
              <w:ind w:left="20"/>
              <w:jc w:val="both"/>
            </w:pPr>
            <w:r>
              <w:rPr>
                <w:rFonts w:ascii="Times New Roman"/>
                <w:b w:val="false"/>
                <w:i w:val="false"/>
                <w:color w:val="000000"/>
                <w:sz w:val="20"/>
              </w:rPr>
              <w:t>
Молдова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p>
            <w:pPr>
              <w:spacing w:after="20"/>
              <w:ind w:left="20"/>
              <w:jc w:val="both"/>
            </w:pPr>
            <w:r>
              <w:rPr>
                <w:rFonts w:ascii="Times New Roman"/>
                <w:b w:val="false"/>
                <w:i w:val="false"/>
                <w:color w:val="000000"/>
                <w:sz w:val="20"/>
              </w:rPr>
              <w:t>
Россия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w:t>
            </w:r>
          </w:p>
          <w:p>
            <w:pPr>
              <w:spacing w:after="20"/>
              <w:ind w:left="20"/>
              <w:jc w:val="both"/>
            </w:pPr>
            <w:r>
              <w:rPr>
                <w:rFonts w:ascii="Times New Roman"/>
                <w:b w:val="false"/>
                <w:i w:val="false"/>
                <w:color w:val="000000"/>
                <w:sz w:val="20"/>
              </w:rPr>
              <w:t>
Таджикистан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w:t>
            </w:r>
          </w:p>
          <w:p>
            <w:pPr>
              <w:spacing w:after="20"/>
              <w:ind w:left="20"/>
              <w:jc w:val="both"/>
            </w:pPr>
            <w:r>
              <w:rPr>
                <w:rFonts w:ascii="Times New Roman"/>
                <w:b w:val="false"/>
                <w:i w:val="false"/>
                <w:color w:val="000000"/>
                <w:sz w:val="20"/>
              </w:rPr>
              <w:t>
Туркменистан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w:t>
            </w:r>
          </w:p>
          <w:p>
            <w:pPr>
              <w:spacing w:after="20"/>
              <w:ind w:left="20"/>
              <w:jc w:val="both"/>
            </w:pPr>
            <w:r>
              <w:rPr>
                <w:rFonts w:ascii="Times New Roman"/>
                <w:b w:val="false"/>
                <w:i w:val="false"/>
                <w:color w:val="000000"/>
                <w:sz w:val="20"/>
              </w:rPr>
              <w:t>
Узбекистан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p>
            <w:pPr>
              <w:spacing w:after="20"/>
              <w:ind w:left="20"/>
              <w:jc w:val="both"/>
            </w:pPr>
            <w:r>
              <w:rPr>
                <w:rFonts w:ascii="Times New Roman"/>
                <w:b w:val="false"/>
                <w:i w:val="false"/>
                <w:color w:val="000000"/>
                <w:sz w:val="20"/>
              </w:rPr>
              <w:t>
Украина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шетелден (елді көрсетіңіз)</w:t>
            </w:r>
          </w:p>
          <w:p>
            <w:pPr>
              <w:spacing w:after="20"/>
              <w:ind w:left="20"/>
              <w:jc w:val="both"/>
            </w:pPr>
            <w:r>
              <w:rPr>
                <w:rFonts w:ascii="Times New Roman"/>
                <w:b w:val="false"/>
                <w:i w:val="false"/>
                <w:color w:val="000000"/>
                <w:sz w:val="20"/>
              </w:rPr>
              <w:t>
Из дальнего зарубежья (указать страну)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статистика органының қызметкері 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заполняется работником органа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ТМД - Тәуелсіз Мемлекеттер Достастығы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СНГ - Содружество Независимых Государств</w:t>
      </w:r>
    </w:p>
    <w:p>
      <w:pPr>
        <w:spacing w:after="0"/>
        <w:ind w:left="0"/>
        <w:jc w:val="both"/>
      </w:pPr>
      <w:r>
        <w:rPr>
          <w:rFonts w:ascii="Times New Roman"/>
          <w:b w:val="false"/>
          <w:i w:val="false"/>
          <w:color w:val="000000"/>
          <w:sz w:val="28"/>
        </w:rPr>
        <w:t>
      10.1. Келген елдері бойынша оқушылар санын оқыту негіздері және курстары бойынша бөлінісінде көрсетіңіз. Барлығы, адам</w:t>
      </w:r>
    </w:p>
    <w:p>
      <w:pPr>
        <w:spacing w:after="0"/>
        <w:ind w:left="0"/>
        <w:jc w:val="both"/>
      </w:pPr>
      <w:r>
        <w:rPr>
          <w:rFonts w:ascii="Times New Roman"/>
          <w:b w:val="false"/>
          <w:i w:val="false"/>
          <w:color w:val="000000"/>
          <w:sz w:val="28"/>
        </w:rPr>
        <w:t xml:space="preserve">
      Укажите численность обучающихся по странам прибытия в разбивке по базе обучения и курсам. Всего, человек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w:t>
            </w:r>
          </w:p>
          <w:p>
            <w:pPr>
              <w:spacing w:after="20"/>
              <w:ind w:left="20"/>
              <w:jc w:val="both"/>
            </w:pPr>
            <w:r>
              <w:rPr>
                <w:rFonts w:ascii="Times New Roman"/>
                <w:b w:val="false"/>
                <w:i w:val="false"/>
                <w:color w:val="000000"/>
                <w:sz w:val="20"/>
              </w:rPr>
              <w:t>
Наименование страны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Код страны</w:t>
            </w:r>
            <w:r>
              <w:rPr>
                <w:rFonts w:ascii="Times New Roman"/>
                <w:b w:val="false"/>
                <w:i w:val="false"/>
                <w:color w:val="000000"/>
                <w:vertAlign w:val="superscript"/>
              </w:rPr>
              <w:t>4</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w:t>
            </w:r>
          </w:p>
          <w:p>
            <w:pPr>
              <w:spacing w:after="20"/>
              <w:ind w:left="20"/>
              <w:jc w:val="both"/>
            </w:pPr>
            <w:r>
              <w:rPr>
                <w:rFonts w:ascii="Times New Roman"/>
                <w:b w:val="false"/>
                <w:i w:val="false"/>
                <w:color w:val="000000"/>
                <w:sz w:val="20"/>
              </w:rPr>
              <w:t>
Численность обучающихся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негізінде:</w:t>
            </w:r>
          </w:p>
          <w:p>
            <w:pPr>
              <w:spacing w:after="20"/>
              <w:ind w:left="20"/>
              <w:jc w:val="both"/>
            </w:pPr>
            <w:r>
              <w:rPr>
                <w:rFonts w:ascii="Times New Roman"/>
                <w:b w:val="false"/>
                <w:i w:val="false"/>
                <w:color w:val="000000"/>
                <w:sz w:val="20"/>
              </w:rPr>
              <w:t>
В том числе на базе: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білімнің</w:t>
            </w:r>
          </w:p>
          <w:p>
            <w:pPr>
              <w:spacing w:after="20"/>
              <w:ind w:left="20"/>
              <w:jc w:val="both"/>
            </w:pPr>
            <w:r>
              <w:rPr>
                <w:rFonts w:ascii="Times New Roman"/>
                <w:b w:val="false"/>
                <w:i w:val="false"/>
                <w:color w:val="000000"/>
                <w:sz w:val="20"/>
              </w:rPr>
              <w:t>
основного среднего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білімнің</w:t>
            </w:r>
          </w:p>
          <w:p>
            <w:pPr>
              <w:spacing w:after="20"/>
              <w:ind w:left="20"/>
              <w:jc w:val="both"/>
            </w:pPr>
            <w:r>
              <w:rPr>
                <w:rFonts w:ascii="Times New Roman"/>
                <w:b w:val="false"/>
                <w:i w:val="false"/>
                <w:color w:val="000000"/>
                <w:sz w:val="20"/>
              </w:rPr>
              <w:t>
общего среднего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білімнің</w:t>
            </w:r>
          </w:p>
          <w:p>
            <w:pPr>
              <w:spacing w:after="20"/>
              <w:ind w:left="20"/>
              <w:jc w:val="both"/>
            </w:pPr>
            <w:r>
              <w:rPr>
                <w:rFonts w:ascii="Times New Roman"/>
                <w:b w:val="false"/>
                <w:i w:val="false"/>
                <w:color w:val="000000"/>
                <w:sz w:val="20"/>
              </w:rPr>
              <w:t>
технического и профессионального, послесреднего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Казахстан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w:t>
            </w:r>
            <w:r>
              <w:rPr>
                <w:rFonts w:ascii="Times New Roman"/>
                <w:b w:val="false"/>
                <w:i w:val="false"/>
                <w:color w:val="000000"/>
                <w:vertAlign w:val="superscript"/>
              </w:rPr>
              <w:t>5</w:t>
            </w:r>
            <w:r>
              <w:rPr>
                <w:rFonts w:ascii="Times New Roman"/>
                <w:b w:val="false"/>
                <w:i w:val="false"/>
                <w:color w:val="000000"/>
                <w:sz w:val="20"/>
              </w:rPr>
              <w:t xml:space="preserve"> мемлекеттерінен:</w:t>
            </w:r>
          </w:p>
          <w:p>
            <w:pPr>
              <w:spacing w:after="20"/>
              <w:ind w:left="20"/>
              <w:jc w:val="both"/>
            </w:pPr>
            <w:r>
              <w:rPr>
                <w:rFonts w:ascii="Times New Roman"/>
                <w:b w:val="false"/>
                <w:i w:val="false"/>
                <w:color w:val="000000"/>
                <w:sz w:val="20"/>
              </w:rPr>
              <w:t>
Из стран СНГ</w:t>
            </w:r>
            <w:r>
              <w:rPr>
                <w:rFonts w:ascii="Times New Roman"/>
                <w:b w:val="false"/>
                <w:i w:val="false"/>
                <w:color w:val="000000"/>
                <w:vertAlign w:val="superscript"/>
              </w:rPr>
              <w:t>5</w:t>
            </w:r>
            <w:r>
              <w:rPr>
                <w:rFonts w:ascii="Times New Roman"/>
                <w:b w:val="false"/>
                <w:i w:val="false"/>
                <w:color w:val="000000"/>
                <w:sz w:val="20"/>
              </w:rPr>
              <w:t>:</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Әзірбайжан</w:t>
            </w:r>
          </w:p>
          <w:p>
            <w:pPr>
              <w:spacing w:after="20"/>
              <w:ind w:left="20"/>
              <w:jc w:val="both"/>
            </w:pPr>
            <w:r>
              <w:rPr>
                <w:rFonts w:ascii="Times New Roman"/>
                <w:b w:val="false"/>
                <w:i w:val="false"/>
                <w:color w:val="000000"/>
                <w:sz w:val="20"/>
              </w:rPr>
              <w:t>
Азербайджан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w:t>
            </w:r>
          </w:p>
          <w:p>
            <w:pPr>
              <w:spacing w:after="20"/>
              <w:ind w:left="20"/>
              <w:jc w:val="both"/>
            </w:pPr>
            <w:r>
              <w:rPr>
                <w:rFonts w:ascii="Times New Roman"/>
                <w:b w:val="false"/>
                <w:i w:val="false"/>
                <w:color w:val="000000"/>
                <w:sz w:val="20"/>
              </w:rPr>
              <w:t>
Армения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p>
            <w:pPr>
              <w:spacing w:after="20"/>
              <w:ind w:left="20"/>
              <w:jc w:val="both"/>
            </w:pPr>
            <w:r>
              <w:rPr>
                <w:rFonts w:ascii="Times New Roman"/>
                <w:b w:val="false"/>
                <w:i w:val="false"/>
                <w:color w:val="000000"/>
                <w:sz w:val="20"/>
              </w:rPr>
              <w:t>
Беларусь</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Қырғызстан</w:t>
            </w:r>
          </w:p>
          <w:p>
            <w:pPr>
              <w:spacing w:after="20"/>
              <w:ind w:left="20"/>
              <w:jc w:val="both"/>
            </w:pPr>
            <w:r>
              <w:rPr>
                <w:rFonts w:ascii="Times New Roman"/>
                <w:b w:val="false"/>
                <w:i w:val="false"/>
                <w:color w:val="000000"/>
                <w:sz w:val="20"/>
              </w:rPr>
              <w:t>
Кыргызстан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w:t>
            </w:r>
          </w:p>
          <w:p>
            <w:pPr>
              <w:spacing w:after="20"/>
              <w:ind w:left="20"/>
              <w:jc w:val="both"/>
            </w:pPr>
            <w:r>
              <w:rPr>
                <w:rFonts w:ascii="Times New Roman"/>
                <w:b w:val="false"/>
                <w:i w:val="false"/>
                <w:color w:val="000000"/>
                <w:sz w:val="20"/>
              </w:rPr>
              <w:t>
Молдова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p>
            <w:pPr>
              <w:spacing w:after="20"/>
              <w:ind w:left="20"/>
              <w:jc w:val="both"/>
            </w:pPr>
            <w:r>
              <w:rPr>
                <w:rFonts w:ascii="Times New Roman"/>
                <w:b w:val="false"/>
                <w:i w:val="false"/>
                <w:color w:val="000000"/>
                <w:sz w:val="20"/>
              </w:rPr>
              <w:t>
Россия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w:t>
            </w:r>
          </w:p>
          <w:p>
            <w:pPr>
              <w:spacing w:after="20"/>
              <w:ind w:left="20"/>
              <w:jc w:val="both"/>
            </w:pPr>
            <w:r>
              <w:rPr>
                <w:rFonts w:ascii="Times New Roman"/>
                <w:b w:val="false"/>
                <w:i w:val="false"/>
                <w:color w:val="000000"/>
                <w:sz w:val="20"/>
              </w:rPr>
              <w:t>
Таджикистан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w:t>
            </w:r>
          </w:p>
          <w:p>
            <w:pPr>
              <w:spacing w:after="20"/>
              <w:ind w:left="20"/>
              <w:jc w:val="both"/>
            </w:pPr>
            <w:r>
              <w:rPr>
                <w:rFonts w:ascii="Times New Roman"/>
                <w:b w:val="false"/>
                <w:i w:val="false"/>
                <w:color w:val="000000"/>
                <w:sz w:val="20"/>
              </w:rPr>
              <w:t>
Туркменистан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w:t>
            </w:r>
          </w:p>
          <w:p>
            <w:pPr>
              <w:spacing w:after="20"/>
              <w:ind w:left="20"/>
              <w:jc w:val="both"/>
            </w:pPr>
            <w:r>
              <w:rPr>
                <w:rFonts w:ascii="Times New Roman"/>
                <w:b w:val="false"/>
                <w:i w:val="false"/>
                <w:color w:val="000000"/>
                <w:sz w:val="20"/>
              </w:rPr>
              <w:t>
Узбекистан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p>
            <w:pPr>
              <w:spacing w:after="20"/>
              <w:ind w:left="20"/>
              <w:jc w:val="both"/>
            </w:pPr>
            <w:r>
              <w:rPr>
                <w:rFonts w:ascii="Times New Roman"/>
                <w:b w:val="false"/>
                <w:i w:val="false"/>
                <w:color w:val="000000"/>
                <w:sz w:val="20"/>
              </w:rPr>
              <w:t>
Украина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шетелден (елді көрсетіңіз)</w:t>
            </w:r>
          </w:p>
          <w:p>
            <w:pPr>
              <w:spacing w:after="20"/>
              <w:ind w:left="20"/>
              <w:jc w:val="both"/>
            </w:pPr>
            <w:r>
              <w:rPr>
                <w:rFonts w:ascii="Times New Roman"/>
                <w:b w:val="false"/>
                <w:i w:val="false"/>
                <w:color w:val="000000"/>
                <w:sz w:val="20"/>
              </w:rPr>
              <w:t>
Из дальнего зарубежья (указать страну)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статистика органының қызметкері 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заполняется работником органа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ТМД - Тәуелсіз Мемлекеттер Достастығы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СНГ - Содружество Независимых Государств</w:t>
      </w:r>
    </w:p>
    <w:p>
      <w:pPr>
        <w:spacing w:after="0"/>
        <w:ind w:left="0"/>
        <w:jc w:val="both"/>
      </w:pPr>
      <w:r>
        <w:rPr>
          <w:rFonts w:ascii="Times New Roman"/>
          <w:b w:val="false"/>
          <w:i w:val="false"/>
          <w:color w:val="000000"/>
          <w:sz w:val="28"/>
        </w:rPr>
        <w:t>
      10.2. Келген елдері бойынша әйел жынысты оқушылар санын оқыту негіздері және курстары бойынша бөлінісінде көрсетіңіз, адам</w:t>
      </w:r>
    </w:p>
    <w:p>
      <w:pPr>
        <w:spacing w:after="0"/>
        <w:ind w:left="0"/>
        <w:jc w:val="both"/>
      </w:pPr>
      <w:r>
        <w:rPr>
          <w:rFonts w:ascii="Times New Roman"/>
          <w:b w:val="false"/>
          <w:i w:val="false"/>
          <w:color w:val="000000"/>
          <w:sz w:val="28"/>
        </w:rPr>
        <w:t>
      Укажите численность обучающихся женского пола по странам прибытия в разбивке по базе обучения и курсам,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w:t>
            </w:r>
          </w:p>
          <w:p>
            <w:pPr>
              <w:spacing w:after="20"/>
              <w:ind w:left="20"/>
              <w:jc w:val="both"/>
            </w:pPr>
            <w:r>
              <w:rPr>
                <w:rFonts w:ascii="Times New Roman"/>
                <w:b w:val="false"/>
                <w:i w:val="false"/>
                <w:color w:val="000000"/>
                <w:sz w:val="20"/>
              </w:rPr>
              <w:t>
Наименование страны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r>
              <w:rPr>
                <w:rFonts w:ascii="Times New Roman"/>
                <w:b w:val="false"/>
                <w:i w:val="false"/>
                <w:color w:val="000000"/>
                <w:vertAlign w:val="superscript"/>
              </w:rPr>
              <w:t>6</w:t>
            </w:r>
          </w:p>
          <w:p>
            <w:pPr>
              <w:spacing w:after="20"/>
              <w:ind w:left="20"/>
              <w:jc w:val="both"/>
            </w:pPr>
            <w:r>
              <w:rPr>
                <w:rFonts w:ascii="Times New Roman"/>
                <w:b w:val="false"/>
                <w:i w:val="false"/>
                <w:color w:val="000000"/>
                <w:sz w:val="20"/>
              </w:rPr>
              <w:t>
Код страны</w:t>
            </w:r>
            <w:r>
              <w:rPr>
                <w:rFonts w:ascii="Times New Roman"/>
                <w:b w:val="false"/>
                <w:i w:val="false"/>
                <w:color w:val="000000"/>
                <w:vertAlign w:val="superscript"/>
              </w:rPr>
              <w:t>6</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w:t>
            </w:r>
          </w:p>
          <w:p>
            <w:pPr>
              <w:spacing w:after="20"/>
              <w:ind w:left="20"/>
              <w:jc w:val="both"/>
            </w:pPr>
            <w:r>
              <w:rPr>
                <w:rFonts w:ascii="Times New Roman"/>
                <w:b w:val="false"/>
                <w:i w:val="false"/>
                <w:color w:val="000000"/>
                <w:sz w:val="20"/>
              </w:rPr>
              <w:t>
Численность обучающих-ся</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негізінде:</w:t>
            </w:r>
          </w:p>
          <w:p>
            <w:pPr>
              <w:spacing w:after="20"/>
              <w:ind w:left="20"/>
              <w:jc w:val="both"/>
            </w:pPr>
            <w:r>
              <w:rPr>
                <w:rFonts w:ascii="Times New Roman"/>
                <w:b w:val="false"/>
                <w:i w:val="false"/>
                <w:color w:val="000000"/>
                <w:sz w:val="20"/>
              </w:rPr>
              <w:t>
В том числе на базе: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білімнің</w:t>
            </w:r>
          </w:p>
          <w:p>
            <w:pPr>
              <w:spacing w:after="20"/>
              <w:ind w:left="20"/>
              <w:jc w:val="both"/>
            </w:pPr>
            <w:r>
              <w:rPr>
                <w:rFonts w:ascii="Times New Roman"/>
                <w:b w:val="false"/>
                <w:i w:val="false"/>
                <w:color w:val="000000"/>
                <w:sz w:val="20"/>
              </w:rPr>
              <w:t>
основного среднего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білімнің</w:t>
            </w:r>
          </w:p>
          <w:p>
            <w:pPr>
              <w:spacing w:after="20"/>
              <w:ind w:left="20"/>
              <w:jc w:val="both"/>
            </w:pPr>
            <w:r>
              <w:rPr>
                <w:rFonts w:ascii="Times New Roman"/>
                <w:b w:val="false"/>
                <w:i w:val="false"/>
                <w:color w:val="000000"/>
                <w:sz w:val="20"/>
              </w:rPr>
              <w:t>
общего среднего образования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білімнің</w:t>
            </w:r>
          </w:p>
          <w:p>
            <w:pPr>
              <w:spacing w:after="20"/>
              <w:ind w:left="20"/>
              <w:jc w:val="both"/>
            </w:pPr>
            <w:r>
              <w:rPr>
                <w:rFonts w:ascii="Times New Roman"/>
                <w:b w:val="false"/>
                <w:i w:val="false"/>
                <w:color w:val="000000"/>
                <w:sz w:val="20"/>
              </w:rPr>
              <w:t>
технического и профессионального, послесреднего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курстан жоғары</w:t>
            </w:r>
          </w:p>
          <w:p>
            <w:pPr>
              <w:spacing w:after="20"/>
              <w:ind w:left="20"/>
              <w:jc w:val="both"/>
            </w:pPr>
            <w:r>
              <w:rPr>
                <w:rFonts w:ascii="Times New Roman"/>
                <w:b w:val="false"/>
                <w:i w:val="false"/>
                <w:color w:val="000000"/>
                <w:sz w:val="20"/>
              </w:rPr>
              <w:t>
свыше III курса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Казахстан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w:t>
            </w:r>
            <w:r>
              <w:rPr>
                <w:rFonts w:ascii="Times New Roman"/>
                <w:b w:val="false"/>
                <w:i w:val="false"/>
                <w:color w:val="000000"/>
                <w:vertAlign w:val="superscript"/>
              </w:rPr>
              <w:t>7</w:t>
            </w:r>
            <w:r>
              <w:rPr>
                <w:rFonts w:ascii="Times New Roman"/>
                <w:b w:val="false"/>
                <w:i w:val="false"/>
                <w:color w:val="000000"/>
                <w:sz w:val="20"/>
              </w:rPr>
              <w:t xml:space="preserve"> мемлекеттерінен:</w:t>
            </w:r>
          </w:p>
          <w:p>
            <w:pPr>
              <w:spacing w:after="20"/>
              <w:ind w:left="20"/>
              <w:jc w:val="both"/>
            </w:pPr>
            <w:r>
              <w:rPr>
                <w:rFonts w:ascii="Times New Roman"/>
                <w:b w:val="false"/>
                <w:i w:val="false"/>
                <w:color w:val="000000"/>
                <w:sz w:val="20"/>
              </w:rPr>
              <w:t>
Из стран СНГ</w:t>
            </w:r>
            <w:r>
              <w:rPr>
                <w:rFonts w:ascii="Times New Roman"/>
                <w:b w:val="false"/>
                <w:i w:val="false"/>
                <w:color w:val="000000"/>
                <w:vertAlign w:val="superscript"/>
              </w:rPr>
              <w:t>7</w:t>
            </w:r>
            <w:r>
              <w:rPr>
                <w:rFonts w:ascii="Times New Roman"/>
                <w:b w:val="false"/>
                <w:i w:val="false"/>
                <w:color w:val="000000"/>
                <w:sz w:val="20"/>
              </w:rPr>
              <w:t>:</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Әзірбайжан</w:t>
            </w:r>
          </w:p>
          <w:p>
            <w:pPr>
              <w:spacing w:after="20"/>
              <w:ind w:left="20"/>
              <w:jc w:val="both"/>
            </w:pPr>
            <w:r>
              <w:rPr>
                <w:rFonts w:ascii="Times New Roman"/>
                <w:b w:val="false"/>
                <w:i w:val="false"/>
                <w:color w:val="000000"/>
                <w:sz w:val="20"/>
              </w:rPr>
              <w:t>
Азербайджан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w:t>
            </w:r>
          </w:p>
          <w:p>
            <w:pPr>
              <w:spacing w:after="20"/>
              <w:ind w:left="20"/>
              <w:jc w:val="both"/>
            </w:pPr>
            <w:r>
              <w:rPr>
                <w:rFonts w:ascii="Times New Roman"/>
                <w:b w:val="false"/>
                <w:i w:val="false"/>
                <w:color w:val="000000"/>
                <w:sz w:val="20"/>
              </w:rPr>
              <w:t>
Армения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p>
            <w:pPr>
              <w:spacing w:after="20"/>
              <w:ind w:left="20"/>
              <w:jc w:val="both"/>
            </w:pPr>
            <w:r>
              <w:rPr>
                <w:rFonts w:ascii="Times New Roman"/>
                <w:b w:val="false"/>
                <w:i w:val="false"/>
                <w:color w:val="000000"/>
                <w:sz w:val="20"/>
              </w:rPr>
              <w:t>
Беларусь</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Қырғызстан</w:t>
            </w:r>
          </w:p>
          <w:p>
            <w:pPr>
              <w:spacing w:after="20"/>
              <w:ind w:left="20"/>
              <w:jc w:val="both"/>
            </w:pPr>
            <w:r>
              <w:rPr>
                <w:rFonts w:ascii="Times New Roman"/>
                <w:b w:val="false"/>
                <w:i w:val="false"/>
                <w:color w:val="000000"/>
                <w:sz w:val="20"/>
              </w:rPr>
              <w:t>
Кыргызстан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w:t>
            </w:r>
          </w:p>
          <w:p>
            <w:pPr>
              <w:spacing w:after="20"/>
              <w:ind w:left="20"/>
              <w:jc w:val="both"/>
            </w:pPr>
            <w:r>
              <w:rPr>
                <w:rFonts w:ascii="Times New Roman"/>
                <w:b w:val="false"/>
                <w:i w:val="false"/>
                <w:color w:val="000000"/>
                <w:sz w:val="20"/>
              </w:rPr>
              <w:t>
Молдова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p>
            <w:pPr>
              <w:spacing w:after="20"/>
              <w:ind w:left="20"/>
              <w:jc w:val="both"/>
            </w:pPr>
            <w:r>
              <w:rPr>
                <w:rFonts w:ascii="Times New Roman"/>
                <w:b w:val="false"/>
                <w:i w:val="false"/>
                <w:color w:val="000000"/>
                <w:sz w:val="20"/>
              </w:rPr>
              <w:t>
Россия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w:t>
            </w:r>
          </w:p>
          <w:p>
            <w:pPr>
              <w:spacing w:after="20"/>
              <w:ind w:left="20"/>
              <w:jc w:val="both"/>
            </w:pPr>
            <w:r>
              <w:rPr>
                <w:rFonts w:ascii="Times New Roman"/>
                <w:b w:val="false"/>
                <w:i w:val="false"/>
                <w:color w:val="000000"/>
                <w:sz w:val="20"/>
              </w:rPr>
              <w:t>
Таджикистан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w:t>
            </w:r>
          </w:p>
          <w:p>
            <w:pPr>
              <w:spacing w:after="20"/>
              <w:ind w:left="20"/>
              <w:jc w:val="both"/>
            </w:pPr>
            <w:r>
              <w:rPr>
                <w:rFonts w:ascii="Times New Roman"/>
                <w:b w:val="false"/>
                <w:i w:val="false"/>
                <w:color w:val="000000"/>
                <w:sz w:val="20"/>
              </w:rPr>
              <w:t>
Туркменистан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w:t>
            </w:r>
          </w:p>
          <w:p>
            <w:pPr>
              <w:spacing w:after="20"/>
              <w:ind w:left="20"/>
              <w:jc w:val="both"/>
            </w:pPr>
            <w:r>
              <w:rPr>
                <w:rFonts w:ascii="Times New Roman"/>
                <w:b w:val="false"/>
                <w:i w:val="false"/>
                <w:color w:val="000000"/>
                <w:sz w:val="20"/>
              </w:rPr>
              <w:t>
Узбекистан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p>
            <w:pPr>
              <w:spacing w:after="20"/>
              <w:ind w:left="20"/>
              <w:jc w:val="both"/>
            </w:pPr>
            <w:r>
              <w:rPr>
                <w:rFonts w:ascii="Times New Roman"/>
                <w:b w:val="false"/>
                <w:i w:val="false"/>
                <w:color w:val="000000"/>
                <w:sz w:val="20"/>
              </w:rPr>
              <w:t>
Украина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шетелден (елді көрсетіңіз)</w:t>
            </w:r>
          </w:p>
          <w:p>
            <w:pPr>
              <w:spacing w:after="20"/>
              <w:ind w:left="20"/>
              <w:jc w:val="both"/>
            </w:pPr>
            <w:r>
              <w:rPr>
                <w:rFonts w:ascii="Times New Roman"/>
                <w:b w:val="false"/>
                <w:i w:val="false"/>
                <w:color w:val="000000"/>
                <w:sz w:val="20"/>
              </w:rPr>
              <w:t>
Из дальнего зарубежья (указать страну)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статистика органының қызметкері 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заполняется работником органа статистики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ТМД - Тәуелсіз Мемлекеттер Достастығы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СНГ - Содружество Независимых Государств</w:t>
      </w:r>
    </w:p>
    <w:p>
      <w:pPr>
        <w:spacing w:after="0"/>
        <w:ind w:left="0"/>
        <w:jc w:val="both"/>
      </w:pPr>
      <w:r>
        <w:rPr>
          <w:rFonts w:ascii="Times New Roman"/>
          <w:b w:val="false"/>
          <w:i w:val="false"/>
          <w:color w:val="000000"/>
          <w:sz w:val="28"/>
        </w:rPr>
        <w:t>
      11. Түсу кезінде жеңілдіктері бар оқушылар санын көрсетіңіз, адам</w:t>
      </w:r>
    </w:p>
    <w:p>
      <w:pPr>
        <w:spacing w:after="0"/>
        <w:ind w:left="0"/>
        <w:jc w:val="both"/>
      </w:pPr>
      <w:r>
        <w:rPr>
          <w:rFonts w:ascii="Times New Roman"/>
          <w:b w:val="false"/>
          <w:i w:val="false"/>
          <w:color w:val="000000"/>
          <w:sz w:val="28"/>
        </w:rPr>
        <w:t>
      Укажите численность обучающихся, имеющих льготы при поступлении,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қабылданды</w:t>
            </w:r>
          </w:p>
          <w:p>
            <w:pPr>
              <w:spacing w:after="20"/>
              <w:ind w:left="20"/>
              <w:jc w:val="both"/>
            </w:pPr>
            <w:r>
              <w:rPr>
                <w:rFonts w:ascii="Times New Roman"/>
                <w:b w:val="false"/>
                <w:i w:val="false"/>
                <w:color w:val="000000"/>
                <w:sz w:val="20"/>
              </w:rPr>
              <w:t>
Принято в отчетном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w:t>
            </w:r>
          </w:p>
          <w:p>
            <w:pPr>
              <w:spacing w:after="20"/>
              <w:ind w:left="20"/>
              <w:jc w:val="both"/>
            </w:pPr>
            <w:r>
              <w:rPr>
                <w:rFonts w:ascii="Times New Roman"/>
                <w:b w:val="false"/>
                <w:i w:val="false"/>
                <w:color w:val="000000"/>
                <w:sz w:val="20"/>
              </w:rPr>
              <w:t>
Численность обучающихся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бітіргендер</w:t>
            </w:r>
          </w:p>
          <w:p>
            <w:pPr>
              <w:spacing w:after="20"/>
              <w:ind w:left="20"/>
              <w:jc w:val="both"/>
            </w:pPr>
            <w:r>
              <w:rPr>
                <w:rFonts w:ascii="Times New Roman"/>
                <w:b w:val="false"/>
                <w:i w:val="false"/>
                <w:color w:val="000000"/>
                <w:sz w:val="20"/>
              </w:rPr>
              <w:t>
Выпущено в отчетном году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p>
          <w:p>
            <w:pPr>
              <w:spacing w:after="20"/>
              <w:ind w:left="20"/>
              <w:jc w:val="both"/>
            </w:pPr>
            <w:r>
              <w:rPr>
                <w:rFonts w:ascii="Times New Roman"/>
                <w:b w:val="false"/>
                <w:i w:val="false"/>
                <w:color w:val="000000"/>
                <w:sz w:val="20"/>
              </w:rPr>
              <w:t>
мужского пола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p>
          <w:p>
            <w:pPr>
              <w:spacing w:after="20"/>
              <w:ind w:left="20"/>
              <w:jc w:val="both"/>
            </w:pPr>
            <w:r>
              <w:rPr>
                <w:rFonts w:ascii="Times New Roman"/>
                <w:b w:val="false"/>
                <w:i w:val="false"/>
                <w:color w:val="000000"/>
                <w:sz w:val="20"/>
              </w:rPr>
              <w:t>
мужского пола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p>
          <w:p>
            <w:pPr>
              <w:spacing w:after="20"/>
              <w:ind w:left="20"/>
              <w:jc w:val="both"/>
            </w:pPr>
            <w:r>
              <w:rPr>
                <w:rFonts w:ascii="Times New Roman"/>
                <w:b w:val="false"/>
                <w:i w:val="false"/>
                <w:color w:val="000000"/>
                <w:sz w:val="20"/>
              </w:rPr>
              <w:t>
мужского пола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мен кепілдіктер бойынша соғысқа қатысушылар мен соғыс мүгедектеріне теңестірілген тұлғалар</w:t>
            </w:r>
          </w:p>
          <w:p>
            <w:pPr>
              <w:spacing w:after="20"/>
              <w:ind w:left="20"/>
              <w:jc w:val="both"/>
            </w:pPr>
            <w:r>
              <w:rPr>
                <w:rFonts w:ascii="Times New Roman"/>
                <w:b w:val="false"/>
                <w:i w:val="false"/>
                <w:color w:val="000000"/>
                <w:sz w:val="20"/>
              </w:rPr>
              <w:t>
Лица, приравненные по льготам и гарантиям к участникам войны и инвалидам войны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жастан асқан I және II топтағы мүгедектер</w:t>
            </w:r>
          </w:p>
          <w:p>
            <w:pPr>
              <w:spacing w:after="20"/>
              <w:ind w:left="20"/>
              <w:jc w:val="both"/>
            </w:pPr>
            <w:r>
              <w:rPr>
                <w:rFonts w:ascii="Times New Roman"/>
                <w:b w:val="false"/>
                <w:i w:val="false"/>
                <w:color w:val="000000"/>
                <w:sz w:val="20"/>
              </w:rPr>
              <w:t>
Инвалиды I и II групп старше 18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 кезінен мүгедектер және мүгедек-балалар</w:t>
            </w:r>
          </w:p>
          <w:p>
            <w:pPr>
              <w:spacing w:after="20"/>
              <w:ind w:left="20"/>
              <w:jc w:val="both"/>
            </w:pPr>
            <w:r>
              <w:rPr>
                <w:rFonts w:ascii="Times New Roman"/>
                <w:b w:val="false"/>
                <w:i w:val="false"/>
                <w:color w:val="000000"/>
                <w:sz w:val="20"/>
              </w:rPr>
              <w:t>
Инвалиды с детства и детей-инвалидов до 18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Жетімдер және ата-анасының қамқорлығынсыз қалған оқушылар</w:t>
            </w:r>
          </w:p>
          <w:p>
            <w:pPr>
              <w:spacing w:after="20"/>
              <w:ind w:left="20"/>
              <w:jc w:val="both"/>
            </w:pPr>
            <w:r>
              <w:rPr>
                <w:rFonts w:ascii="Times New Roman"/>
                <w:b w:val="false"/>
                <w:i w:val="false"/>
                <w:color w:val="000000"/>
                <w:sz w:val="20"/>
              </w:rPr>
              <w:t>
Обучающиеся - сироты и оставшиеся без попечения родителей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(село) жастары арасынан шыққан оқушылар</w:t>
            </w:r>
          </w:p>
          <w:p>
            <w:pPr>
              <w:spacing w:after="20"/>
              <w:ind w:left="20"/>
              <w:jc w:val="both"/>
            </w:pPr>
            <w:r>
              <w:rPr>
                <w:rFonts w:ascii="Times New Roman"/>
                <w:b w:val="false"/>
                <w:i w:val="false"/>
                <w:color w:val="000000"/>
                <w:sz w:val="20"/>
              </w:rPr>
              <w:t>
Обучающиеся из числа аульной (сельской) молодежи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оқушылар</w:t>
            </w:r>
          </w:p>
          <w:p>
            <w:pPr>
              <w:spacing w:after="20"/>
              <w:ind w:left="20"/>
              <w:jc w:val="both"/>
            </w:pPr>
            <w:r>
              <w:rPr>
                <w:rFonts w:ascii="Times New Roman"/>
                <w:b w:val="false"/>
                <w:i w:val="false"/>
                <w:color w:val="000000"/>
                <w:sz w:val="20"/>
              </w:rPr>
              <w:t>
Обучающиеся казахской национальности, не являющиеся гражданами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 Түлектердің білімін мемлекеттік бағалаудың қорытындылары бойынша және олардың жұмысқа орналасуы бойынша деректерді толтырыңыз, адам</w:t>
      </w:r>
    </w:p>
    <w:p>
      <w:pPr>
        <w:spacing w:after="0"/>
        <w:ind w:left="0"/>
        <w:jc w:val="both"/>
      </w:pPr>
      <w:r>
        <w:rPr>
          <w:rFonts w:ascii="Times New Roman"/>
          <w:b w:val="false"/>
          <w:i w:val="false"/>
          <w:color w:val="000000"/>
          <w:sz w:val="28"/>
        </w:rPr>
        <w:t>
      Заполните данные по итогам государственной оценки знаний выпускников и по их трудоустройству,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саны</w:t>
            </w:r>
          </w:p>
          <w:p>
            <w:pPr>
              <w:spacing w:after="20"/>
              <w:ind w:left="20"/>
              <w:jc w:val="both"/>
            </w:pPr>
            <w:r>
              <w:rPr>
                <w:rFonts w:ascii="Times New Roman"/>
                <w:b w:val="false"/>
                <w:i w:val="false"/>
                <w:color w:val="000000"/>
                <w:sz w:val="20"/>
              </w:rPr>
              <w:t>
Численность обучающихся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p>
          <w:p>
            <w:pPr>
              <w:spacing w:after="20"/>
              <w:ind w:left="20"/>
              <w:jc w:val="both"/>
            </w:pPr>
            <w:r>
              <w:rPr>
                <w:rFonts w:ascii="Times New Roman"/>
                <w:b w:val="false"/>
                <w:i w:val="false"/>
                <w:color w:val="000000"/>
                <w:sz w:val="20"/>
              </w:rPr>
              <w:t>
мужского пола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емтихандарды тапсыруға (диплом қорғауға) жіберілгендер, барлығы</w:t>
            </w:r>
          </w:p>
          <w:p>
            <w:pPr>
              <w:spacing w:after="20"/>
              <w:ind w:left="20"/>
              <w:jc w:val="both"/>
            </w:pPr>
            <w:r>
              <w:rPr>
                <w:rFonts w:ascii="Times New Roman"/>
                <w:b w:val="false"/>
                <w:i w:val="false"/>
                <w:color w:val="000000"/>
                <w:sz w:val="20"/>
              </w:rPr>
              <w:t>
Допущено к сдаче государственных экзаменов (защите дипломов),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диплом алған түлектер саны</w:t>
            </w:r>
          </w:p>
          <w:p>
            <w:pPr>
              <w:spacing w:after="20"/>
              <w:ind w:left="20"/>
              <w:jc w:val="both"/>
            </w:pPr>
            <w:r>
              <w:rPr>
                <w:rFonts w:ascii="Times New Roman"/>
                <w:b w:val="false"/>
                <w:i w:val="false"/>
                <w:color w:val="000000"/>
                <w:sz w:val="20"/>
              </w:rPr>
              <w:t>
Численность выпускников, получивших диплом с отличием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Мамандықпен бірге жалпы орта білім алған түлектер саны</w:t>
            </w:r>
          </w:p>
          <w:p>
            <w:pPr>
              <w:spacing w:after="20"/>
              <w:ind w:left="20"/>
              <w:jc w:val="both"/>
            </w:pPr>
            <w:r>
              <w:rPr>
                <w:rFonts w:ascii="Times New Roman"/>
                <w:b w:val="false"/>
                <w:i w:val="false"/>
                <w:color w:val="000000"/>
                <w:sz w:val="20"/>
              </w:rPr>
              <w:t>
Численность выпускников, получивших вместе со специальностью общее среднее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 (біліктілік) алған түлектер саны</w:t>
            </w:r>
          </w:p>
          <w:p>
            <w:pPr>
              <w:spacing w:after="20"/>
              <w:ind w:left="20"/>
              <w:jc w:val="both"/>
            </w:pPr>
            <w:r>
              <w:rPr>
                <w:rFonts w:ascii="Times New Roman"/>
                <w:b w:val="false"/>
                <w:i w:val="false"/>
                <w:color w:val="000000"/>
                <w:sz w:val="20"/>
              </w:rPr>
              <w:t>
Численность выпускников, получивших разряд (квалификацию)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белгіленгеннен жоғары</w:t>
            </w:r>
          </w:p>
          <w:p>
            <w:pPr>
              <w:spacing w:after="20"/>
              <w:ind w:left="20"/>
              <w:jc w:val="both"/>
            </w:pPr>
            <w:r>
              <w:rPr>
                <w:rFonts w:ascii="Times New Roman"/>
                <w:b w:val="false"/>
                <w:i w:val="false"/>
                <w:color w:val="000000"/>
                <w:sz w:val="20"/>
              </w:rPr>
              <w:t>
выше установленного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белгіленгеннен төмен</w:t>
            </w:r>
          </w:p>
          <w:p>
            <w:pPr>
              <w:spacing w:after="20"/>
              <w:ind w:left="20"/>
              <w:jc w:val="both"/>
            </w:pPr>
            <w:r>
              <w:rPr>
                <w:rFonts w:ascii="Times New Roman"/>
                <w:b w:val="false"/>
                <w:i w:val="false"/>
                <w:color w:val="000000"/>
                <w:sz w:val="20"/>
              </w:rPr>
              <w:t>
ниже установленного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w:t>
            </w:r>
          </w:p>
          <w:p>
            <w:pPr>
              <w:spacing w:after="20"/>
              <w:ind w:left="20"/>
              <w:jc w:val="both"/>
            </w:pPr>
            <w:r>
              <w:rPr>
                <w:rFonts w:ascii="Times New Roman"/>
                <w:b w:val="false"/>
                <w:i w:val="false"/>
                <w:color w:val="000000"/>
                <w:sz w:val="20"/>
              </w:rPr>
              <w:t>
установленный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орналастырылған түлектер саны</w:t>
            </w:r>
          </w:p>
          <w:p>
            <w:pPr>
              <w:spacing w:after="20"/>
              <w:ind w:left="20"/>
              <w:jc w:val="both"/>
            </w:pPr>
            <w:r>
              <w:rPr>
                <w:rFonts w:ascii="Times New Roman"/>
                <w:b w:val="false"/>
                <w:i w:val="false"/>
                <w:color w:val="000000"/>
                <w:sz w:val="20"/>
              </w:rPr>
              <w:t>
Численность выпусников трудоустроенных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Оқуын жалғастырған түлектер саны</w:t>
            </w:r>
          </w:p>
          <w:p>
            <w:pPr>
              <w:spacing w:after="20"/>
              <w:ind w:left="20"/>
              <w:jc w:val="both"/>
            </w:pPr>
            <w:r>
              <w:rPr>
                <w:rFonts w:ascii="Times New Roman"/>
                <w:b w:val="false"/>
                <w:i w:val="false"/>
                <w:color w:val="000000"/>
                <w:sz w:val="20"/>
              </w:rPr>
              <w:t>
Численность выпусников, продолживших обучение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орнында</w:t>
            </w:r>
          </w:p>
          <w:p>
            <w:pPr>
              <w:spacing w:after="20"/>
              <w:ind w:left="20"/>
              <w:jc w:val="both"/>
            </w:pPr>
            <w:r>
              <w:rPr>
                <w:rFonts w:ascii="Times New Roman"/>
                <w:b w:val="false"/>
                <w:i w:val="false"/>
                <w:color w:val="000000"/>
                <w:sz w:val="20"/>
              </w:rPr>
              <w:t>
в высших учебных заведениях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w:t>
            </w:r>
          </w:p>
          <w:p>
            <w:pPr>
              <w:spacing w:after="20"/>
              <w:ind w:left="20"/>
              <w:jc w:val="both"/>
            </w:pPr>
            <w:r>
              <w:rPr>
                <w:rFonts w:ascii="Times New Roman"/>
                <w:b w:val="false"/>
                <w:i w:val="false"/>
                <w:color w:val="000000"/>
                <w:sz w:val="20"/>
              </w:rPr>
              <w:t>
в колледжах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 Оқытушылардың саны мен құрамын көрсетіңіз, адам</w:t>
      </w:r>
    </w:p>
    <w:p>
      <w:pPr>
        <w:spacing w:after="0"/>
        <w:ind w:left="0"/>
        <w:jc w:val="both"/>
      </w:pPr>
      <w:r>
        <w:rPr>
          <w:rFonts w:ascii="Times New Roman"/>
          <w:b w:val="false"/>
          <w:i w:val="false"/>
          <w:color w:val="000000"/>
          <w:sz w:val="28"/>
        </w:rPr>
        <w:t>
      Укажите численность и состав преподавателей,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Оқытушылар</w:t>
            </w:r>
          </w:p>
          <w:p>
            <w:pPr>
              <w:spacing w:after="20"/>
              <w:ind w:left="20"/>
              <w:jc w:val="both"/>
            </w:pPr>
            <w:r>
              <w:rPr>
                <w:rFonts w:ascii="Times New Roman"/>
                <w:b w:val="false"/>
                <w:i w:val="false"/>
                <w:color w:val="000000"/>
                <w:sz w:val="20"/>
              </w:rPr>
              <w:t>
Преподаватели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шеберлері</w:t>
            </w:r>
          </w:p>
          <w:p>
            <w:pPr>
              <w:spacing w:after="20"/>
              <w:ind w:left="20"/>
              <w:jc w:val="both"/>
            </w:pPr>
            <w:r>
              <w:rPr>
                <w:rFonts w:ascii="Times New Roman"/>
                <w:b w:val="false"/>
                <w:i w:val="false"/>
                <w:color w:val="000000"/>
                <w:sz w:val="20"/>
              </w:rPr>
              <w:t>
Мастера производственного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p>
          <w:p>
            <w:pPr>
              <w:spacing w:after="20"/>
              <w:ind w:left="20"/>
              <w:jc w:val="both"/>
            </w:pPr>
            <w:r>
              <w:rPr>
                <w:rFonts w:ascii="Times New Roman"/>
                <w:b w:val="false"/>
                <w:i w:val="false"/>
                <w:color w:val="000000"/>
                <w:sz w:val="20"/>
              </w:rPr>
              <w:t>
мужского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жынысты</w:t>
            </w:r>
          </w:p>
          <w:p>
            <w:pPr>
              <w:spacing w:after="20"/>
              <w:ind w:left="20"/>
              <w:jc w:val="both"/>
            </w:pPr>
            <w:r>
              <w:rPr>
                <w:rFonts w:ascii="Times New Roman"/>
                <w:b w:val="false"/>
                <w:i w:val="false"/>
                <w:color w:val="000000"/>
                <w:sz w:val="20"/>
              </w:rPr>
              <w:t>
мужского пола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w:t>
            </w:r>
          </w:p>
          <w:p>
            <w:pPr>
              <w:spacing w:after="20"/>
              <w:ind w:left="20"/>
              <w:jc w:val="both"/>
            </w:pPr>
            <w:r>
              <w:rPr>
                <w:rFonts w:ascii="Times New Roman"/>
                <w:b w:val="false"/>
                <w:i w:val="false"/>
                <w:color w:val="000000"/>
                <w:sz w:val="20"/>
              </w:rPr>
              <w:t>
женского пола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оқытушылардың тізімдік саны</w:t>
            </w:r>
          </w:p>
          <w:p>
            <w:pPr>
              <w:spacing w:after="20"/>
              <w:ind w:left="20"/>
              <w:jc w:val="both"/>
            </w:pPr>
            <w:r>
              <w:rPr>
                <w:rFonts w:ascii="Times New Roman"/>
                <w:b w:val="false"/>
                <w:i w:val="false"/>
                <w:color w:val="000000"/>
                <w:sz w:val="20"/>
              </w:rPr>
              <w:t>
списочная численность преподавателей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атқарушылық бойынша қабылданған оқытушылар саны</w:t>
            </w:r>
          </w:p>
          <w:p>
            <w:pPr>
              <w:spacing w:after="20"/>
              <w:ind w:left="20"/>
              <w:jc w:val="both"/>
            </w:pPr>
            <w:r>
              <w:rPr>
                <w:rFonts w:ascii="Times New Roman"/>
                <w:b w:val="false"/>
                <w:i w:val="false"/>
                <w:color w:val="000000"/>
                <w:sz w:val="20"/>
              </w:rPr>
              <w:t>
численность преподавателей, принятых по совместительству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оқытушылар саны</w:t>
            </w:r>
          </w:p>
          <w:p>
            <w:pPr>
              <w:spacing w:after="20"/>
              <w:ind w:left="20"/>
              <w:jc w:val="both"/>
            </w:pPr>
            <w:r>
              <w:rPr>
                <w:rFonts w:ascii="Times New Roman"/>
                <w:b w:val="false"/>
                <w:i w:val="false"/>
                <w:color w:val="000000"/>
                <w:sz w:val="20"/>
              </w:rPr>
              <w:t>
Численность преподавателей, имеющих высшее образование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бойынша оқытушылар саны</w:t>
            </w:r>
          </w:p>
          <w:p>
            <w:pPr>
              <w:spacing w:after="20"/>
              <w:ind w:left="20"/>
              <w:jc w:val="both"/>
            </w:pPr>
            <w:r>
              <w:rPr>
                <w:rFonts w:ascii="Times New Roman"/>
                <w:b w:val="false"/>
                <w:i w:val="false"/>
                <w:color w:val="000000"/>
                <w:sz w:val="20"/>
              </w:rPr>
              <w:t>
Численность преподавателей по категориям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p>
            <w:pPr>
              <w:spacing w:after="20"/>
              <w:ind w:left="20"/>
              <w:jc w:val="both"/>
            </w:pPr>
            <w:r>
              <w:rPr>
                <w:rFonts w:ascii="Times New Roman"/>
                <w:b w:val="false"/>
                <w:i w:val="false"/>
                <w:color w:val="000000"/>
                <w:sz w:val="20"/>
              </w:rPr>
              <w:t>
высшая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p>
            <w:pPr>
              <w:spacing w:after="20"/>
              <w:ind w:left="20"/>
              <w:jc w:val="both"/>
            </w:pPr>
            <w:r>
              <w:rPr>
                <w:rFonts w:ascii="Times New Roman"/>
                <w:b w:val="false"/>
                <w:i w:val="false"/>
                <w:color w:val="000000"/>
                <w:sz w:val="20"/>
              </w:rPr>
              <w:t>
первая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p>
            <w:pPr>
              <w:spacing w:after="20"/>
              <w:ind w:left="20"/>
              <w:jc w:val="both"/>
            </w:pPr>
            <w:r>
              <w:rPr>
                <w:rFonts w:ascii="Times New Roman"/>
                <w:b w:val="false"/>
                <w:i w:val="false"/>
                <w:color w:val="000000"/>
                <w:sz w:val="20"/>
              </w:rPr>
              <w:t>
вторая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жоқ</w:t>
            </w:r>
          </w:p>
          <w:p>
            <w:pPr>
              <w:spacing w:after="20"/>
              <w:ind w:left="20"/>
              <w:jc w:val="both"/>
            </w:pPr>
            <w:r>
              <w:rPr>
                <w:rFonts w:ascii="Times New Roman"/>
                <w:b w:val="false"/>
                <w:i w:val="false"/>
                <w:color w:val="000000"/>
                <w:sz w:val="20"/>
              </w:rPr>
              <w:t>
без категории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14. Кітапханалардың қызметі туралы деректерді толтырыңыз</w:t>
      </w:r>
    </w:p>
    <w:p>
      <w:pPr>
        <w:spacing w:after="0"/>
        <w:ind w:left="0"/>
        <w:jc w:val="both"/>
      </w:pPr>
      <w:r>
        <w:rPr>
          <w:rFonts w:ascii="Times New Roman"/>
          <w:b w:val="false"/>
          <w:i w:val="false"/>
          <w:color w:val="000000"/>
          <w:sz w:val="28"/>
        </w:rPr>
        <w:t>
      Заполните данные по деятельности библиотек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қоры, дана</w:t>
            </w:r>
          </w:p>
          <w:p>
            <w:pPr>
              <w:spacing w:after="20"/>
              <w:ind w:left="20"/>
              <w:jc w:val="both"/>
            </w:pPr>
            <w:r>
              <w:rPr>
                <w:rFonts w:ascii="Times New Roman"/>
                <w:b w:val="false"/>
                <w:i w:val="false"/>
                <w:color w:val="000000"/>
                <w:sz w:val="20"/>
              </w:rPr>
              <w:t>
Библиотечный фонд, экземпляров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түскендері, дана</w:t>
            </w:r>
          </w:p>
          <w:p>
            <w:pPr>
              <w:spacing w:after="20"/>
              <w:ind w:left="20"/>
              <w:jc w:val="both"/>
            </w:pPr>
            <w:r>
              <w:rPr>
                <w:rFonts w:ascii="Times New Roman"/>
                <w:b w:val="false"/>
                <w:i w:val="false"/>
                <w:color w:val="000000"/>
                <w:sz w:val="20"/>
              </w:rPr>
              <w:t>
Ежегодные поступления, экземпляров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Оқырмандар саны, адам</w:t>
            </w:r>
          </w:p>
          <w:p>
            <w:pPr>
              <w:spacing w:after="20"/>
              <w:ind w:left="20"/>
              <w:jc w:val="both"/>
            </w:pPr>
            <w:r>
              <w:rPr>
                <w:rFonts w:ascii="Times New Roman"/>
                <w:b w:val="false"/>
                <w:i w:val="false"/>
                <w:color w:val="000000"/>
                <w:sz w:val="20"/>
              </w:rPr>
              <w:t>
Количество читателей, человек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берілген кітаптар саны, кітаптар</w:t>
            </w:r>
          </w:p>
          <w:p>
            <w:pPr>
              <w:spacing w:after="20"/>
              <w:ind w:left="20"/>
              <w:jc w:val="both"/>
            </w:pPr>
            <w:r>
              <w:rPr>
                <w:rFonts w:ascii="Times New Roman"/>
                <w:b w:val="false"/>
                <w:i w:val="false"/>
                <w:color w:val="000000"/>
                <w:sz w:val="20"/>
              </w:rPr>
              <w:t>
Число книговыдач за год, книг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оқулықтар</w:t>
            </w:r>
          </w:p>
          <w:p>
            <w:pPr>
              <w:spacing w:after="20"/>
              <w:ind w:left="20"/>
              <w:jc w:val="both"/>
            </w:pPr>
            <w:r>
              <w:rPr>
                <w:rFonts w:ascii="Times New Roman"/>
                <w:b w:val="false"/>
                <w:i w:val="false"/>
                <w:color w:val="000000"/>
                <w:sz w:val="20"/>
              </w:rPr>
              <w:t>
учебники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әдістемелік кітаптар</w:t>
            </w:r>
          </w:p>
          <w:p>
            <w:pPr>
              <w:spacing w:after="20"/>
              <w:ind w:left="20"/>
              <w:jc w:val="both"/>
            </w:pPr>
            <w:r>
              <w:rPr>
                <w:rFonts w:ascii="Times New Roman"/>
                <w:b w:val="false"/>
                <w:i w:val="false"/>
                <w:color w:val="000000"/>
                <w:sz w:val="20"/>
              </w:rPr>
              <w:t>
учебно-методичес-кая литература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кітаптар</w:t>
            </w:r>
          </w:p>
          <w:p>
            <w:pPr>
              <w:spacing w:after="20"/>
              <w:ind w:left="20"/>
              <w:jc w:val="both"/>
            </w:pPr>
            <w:r>
              <w:rPr>
                <w:rFonts w:ascii="Times New Roman"/>
                <w:b w:val="false"/>
                <w:i w:val="false"/>
                <w:color w:val="000000"/>
                <w:sz w:val="20"/>
              </w:rPr>
              <w:t>
электронные учебники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15. Материалдық-техникалық базаның бары туралы деректерді толтырыңыз</w:t>
      </w:r>
    </w:p>
    <w:p>
      <w:pPr>
        <w:spacing w:after="0"/>
        <w:ind w:left="0"/>
        <w:jc w:val="both"/>
      </w:pPr>
      <w:r>
        <w:rPr>
          <w:rFonts w:ascii="Times New Roman"/>
          <w:b w:val="false"/>
          <w:i w:val="false"/>
          <w:color w:val="000000"/>
          <w:sz w:val="28"/>
        </w:rPr>
        <w:t>
      Заполните данные о наличии материально-технической базы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жалпы алаңы, шаршы метр</w:t>
            </w:r>
          </w:p>
          <w:p>
            <w:pPr>
              <w:spacing w:after="20"/>
              <w:ind w:left="20"/>
              <w:jc w:val="both"/>
            </w:pPr>
            <w:r>
              <w:rPr>
                <w:rFonts w:ascii="Times New Roman"/>
                <w:b w:val="false"/>
                <w:i w:val="false"/>
                <w:color w:val="000000"/>
                <w:sz w:val="20"/>
              </w:rPr>
              <w:t>
Общая площадь зданий, метр квадратный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w:t>
            </w:r>
          </w:p>
          <w:p>
            <w:pPr>
              <w:spacing w:after="20"/>
              <w:ind w:left="20"/>
              <w:jc w:val="both"/>
            </w:pPr>
            <w:r>
              <w:rPr>
                <w:rFonts w:ascii="Times New Roman"/>
                <w:b w:val="false"/>
                <w:i w:val="false"/>
                <w:color w:val="000000"/>
                <w:sz w:val="20"/>
              </w:rPr>
              <w:t>
собственная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алынғаны</w:t>
            </w:r>
          </w:p>
          <w:p>
            <w:pPr>
              <w:spacing w:after="20"/>
              <w:ind w:left="20"/>
              <w:jc w:val="both"/>
            </w:pPr>
            <w:r>
              <w:rPr>
                <w:rFonts w:ascii="Times New Roman"/>
                <w:b w:val="false"/>
                <w:i w:val="false"/>
                <w:color w:val="000000"/>
                <w:sz w:val="20"/>
              </w:rPr>
              <w:t>
арендованная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алаңы, гектар</w:t>
            </w:r>
          </w:p>
          <w:p>
            <w:pPr>
              <w:spacing w:after="20"/>
              <w:ind w:left="20"/>
              <w:jc w:val="both"/>
            </w:pPr>
            <w:r>
              <w:rPr>
                <w:rFonts w:ascii="Times New Roman"/>
                <w:b w:val="false"/>
                <w:i w:val="false"/>
                <w:color w:val="000000"/>
                <w:sz w:val="20"/>
              </w:rPr>
              <w:t>
Площадь земельного участка, 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ғимаратының жобалық қуаттылығы, оқушылар орындары</w:t>
            </w:r>
          </w:p>
          <w:p>
            <w:pPr>
              <w:spacing w:after="20"/>
              <w:ind w:left="20"/>
              <w:jc w:val="both"/>
            </w:pPr>
            <w:r>
              <w:rPr>
                <w:rFonts w:ascii="Times New Roman"/>
                <w:b w:val="false"/>
                <w:i w:val="false"/>
                <w:color w:val="000000"/>
                <w:sz w:val="20"/>
              </w:rPr>
              <w:t>
Проектная мощность учебного здания, ученических мест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залдың алаңы, шаршы метр</w:t>
            </w:r>
          </w:p>
          <w:p>
            <w:pPr>
              <w:spacing w:after="20"/>
              <w:ind w:left="20"/>
              <w:jc w:val="both"/>
            </w:pPr>
            <w:r>
              <w:rPr>
                <w:rFonts w:ascii="Times New Roman"/>
                <w:b w:val="false"/>
                <w:i w:val="false"/>
                <w:color w:val="000000"/>
                <w:sz w:val="20"/>
              </w:rPr>
              <w:t>
Площадь спортзала, метр квадратный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залының алаңы, шаршы метр</w:t>
            </w:r>
          </w:p>
          <w:p>
            <w:pPr>
              <w:spacing w:after="20"/>
              <w:ind w:left="20"/>
              <w:jc w:val="both"/>
            </w:pPr>
            <w:r>
              <w:rPr>
                <w:rFonts w:ascii="Times New Roman"/>
                <w:b w:val="false"/>
                <w:i w:val="false"/>
                <w:color w:val="000000"/>
                <w:sz w:val="20"/>
              </w:rPr>
              <w:t>
Площадь актового зала, метр квадратный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Жатақханалардың алаңы, шаршы метр</w:t>
            </w:r>
          </w:p>
          <w:p>
            <w:pPr>
              <w:spacing w:after="20"/>
              <w:ind w:left="20"/>
              <w:jc w:val="both"/>
            </w:pPr>
            <w:r>
              <w:rPr>
                <w:rFonts w:ascii="Times New Roman"/>
                <w:b w:val="false"/>
                <w:i w:val="false"/>
                <w:color w:val="000000"/>
                <w:sz w:val="20"/>
              </w:rPr>
              <w:t>
Площадь общежитий, метр квадратный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Асхананың жобалық қуаттылығы, отыратын орындар</w:t>
            </w:r>
          </w:p>
          <w:p>
            <w:pPr>
              <w:spacing w:after="20"/>
              <w:ind w:left="20"/>
              <w:jc w:val="both"/>
            </w:pPr>
            <w:r>
              <w:rPr>
                <w:rFonts w:ascii="Times New Roman"/>
                <w:b w:val="false"/>
                <w:i w:val="false"/>
                <w:color w:val="000000"/>
                <w:sz w:val="20"/>
              </w:rPr>
              <w:t>
Проектная мощность столовой, посадочных мест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кабинеттерінің саны, бірлік</w:t>
            </w:r>
          </w:p>
          <w:p>
            <w:pPr>
              <w:spacing w:after="20"/>
              <w:ind w:left="20"/>
              <w:jc w:val="both"/>
            </w:pPr>
            <w:r>
              <w:rPr>
                <w:rFonts w:ascii="Times New Roman"/>
                <w:b w:val="false"/>
                <w:i w:val="false"/>
                <w:color w:val="000000"/>
                <w:sz w:val="20"/>
              </w:rPr>
              <w:t>
Количество учебных кабинетов,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 саны, бірлік</w:t>
            </w:r>
          </w:p>
          <w:p>
            <w:pPr>
              <w:spacing w:after="20"/>
              <w:ind w:left="20"/>
              <w:jc w:val="both"/>
            </w:pPr>
            <w:r>
              <w:rPr>
                <w:rFonts w:ascii="Times New Roman"/>
                <w:b w:val="false"/>
                <w:i w:val="false"/>
                <w:color w:val="000000"/>
                <w:sz w:val="20"/>
              </w:rPr>
              <w:t>
Количество лабораторий,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Шеберханалар саны, бірлік</w:t>
            </w:r>
          </w:p>
          <w:p>
            <w:pPr>
              <w:spacing w:after="20"/>
              <w:ind w:left="20"/>
              <w:jc w:val="both"/>
            </w:pPr>
            <w:r>
              <w:rPr>
                <w:rFonts w:ascii="Times New Roman"/>
                <w:b w:val="false"/>
                <w:i w:val="false"/>
                <w:color w:val="000000"/>
                <w:sz w:val="20"/>
              </w:rPr>
              <w:t>
Количество мастерских,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 (тракто) дромдар саны, бірлік</w:t>
            </w:r>
          </w:p>
          <w:p>
            <w:pPr>
              <w:spacing w:after="20"/>
              <w:ind w:left="20"/>
              <w:jc w:val="both"/>
            </w:pPr>
            <w:r>
              <w:rPr>
                <w:rFonts w:ascii="Times New Roman"/>
                <w:b w:val="false"/>
                <w:i w:val="false"/>
                <w:color w:val="000000"/>
                <w:sz w:val="20"/>
              </w:rPr>
              <w:t>
Количество авто (тракто) дромов,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сыныптар саны, бірлік</w:t>
            </w:r>
          </w:p>
          <w:p>
            <w:pPr>
              <w:spacing w:after="20"/>
              <w:ind w:left="20"/>
              <w:jc w:val="both"/>
            </w:pPr>
            <w:r>
              <w:rPr>
                <w:rFonts w:ascii="Times New Roman"/>
                <w:b w:val="false"/>
                <w:i w:val="false"/>
                <w:color w:val="000000"/>
                <w:sz w:val="20"/>
              </w:rPr>
              <w:t>
Количество компьютерных классов,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процесінде пайдаланылатын компьютерлер саны, бірлік</w:t>
            </w:r>
          </w:p>
          <w:p>
            <w:pPr>
              <w:spacing w:after="20"/>
              <w:ind w:left="20"/>
              <w:jc w:val="both"/>
            </w:pPr>
            <w:r>
              <w:rPr>
                <w:rFonts w:ascii="Times New Roman"/>
                <w:b w:val="false"/>
                <w:i w:val="false"/>
                <w:color w:val="000000"/>
                <w:sz w:val="20"/>
              </w:rPr>
              <w:t>
Количество компьютеров, используемых в учебном процессе,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Интернет желісіне қолжетімділіктері бар, бірлік</w:t>
            </w:r>
          </w:p>
          <w:p>
            <w:pPr>
              <w:spacing w:after="20"/>
              <w:ind w:left="20"/>
              <w:jc w:val="both"/>
            </w:pPr>
            <w:r>
              <w:rPr>
                <w:rFonts w:ascii="Times New Roman"/>
                <w:b w:val="false"/>
                <w:i w:val="false"/>
                <w:color w:val="000000"/>
                <w:sz w:val="20"/>
              </w:rPr>
              <w:t>
из них имеют доступ к сети Интернет,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құрал-жабдық жиынтықтарының саны</w:t>
            </w:r>
          </w:p>
          <w:p>
            <w:pPr>
              <w:spacing w:after="20"/>
              <w:ind w:left="20"/>
              <w:jc w:val="both"/>
            </w:pPr>
            <w:r>
              <w:rPr>
                <w:rFonts w:ascii="Times New Roman"/>
                <w:b w:val="false"/>
                <w:i w:val="false"/>
                <w:color w:val="000000"/>
                <w:sz w:val="20"/>
              </w:rPr>
              <w:t>
Количество комплектов интерактивного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медициналық қызметшілер саны, адам</w:t>
            </w:r>
          </w:p>
          <w:p>
            <w:pPr>
              <w:spacing w:after="20"/>
              <w:ind w:left="20"/>
              <w:jc w:val="both"/>
            </w:pPr>
            <w:r>
              <w:rPr>
                <w:rFonts w:ascii="Times New Roman"/>
                <w:b w:val="false"/>
                <w:i w:val="false"/>
                <w:color w:val="000000"/>
                <w:sz w:val="20"/>
              </w:rPr>
              <w:t>
Численность среднего медицинского персонала,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16.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____________________________ Адрес (респондента) _____________________</w:t>
      </w:r>
    </w:p>
    <w:p>
      <w:pPr>
        <w:spacing w:after="0"/>
        <w:ind w:left="0"/>
        <w:jc w:val="both"/>
      </w:pPr>
      <w:r>
        <w:rPr>
          <w:rFonts w:ascii="Times New Roman"/>
          <w:b w:val="false"/>
          <w:i w:val="false"/>
          <w:color w:val="000000"/>
          <w:sz w:val="28"/>
        </w:rPr>
        <w:t>
      Телефоны (респонденттің) Электрондық пошта мекенжайы (респонденттің)</w:t>
      </w:r>
    </w:p>
    <w:p>
      <w:pPr>
        <w:spacing w:after="0"/>
        <w:ind w:left="0"/>
        <w:jc w:val="both"/>
      </w:pPr>
      <w:r>
        <w:rPr>
          <w:rFonts w:ascii="Times New Roman"/>
          <w:b w:val="false"/>
          <w:i w:val="false"/>
          <w:color w:val="000000"/>
          <w:sz w:val="28"/>
        </w:rPr>
        <w:t>
      Телефон (респондента) ____________ _____Адрес электронной почты (респондента) ________</w:t>
      </w:r>
    </w:p>
    <w:p>
      <w:pPr>
        <w:spacing w:after="0"/>
        <w:ind w:left="0"/>
        <w:jc w:val="both"/>
      </w:pPr>
      <w:r>
        <w:rPr>
          <w:rFonts w:ascii="Times New Roman"/>
          <w:b w:val="false"/>
          <w:i w:val="false"/>
          <w:color w:val="000000"/>
          <w:sz w:val="28"/>
        </w:rPr>
        <w:t>
      стационарлық 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w:t>
      </w:r>
    </w:p>
    <w:p>
      <w:pPr>
        <w:spacing w:after="0"/>
        <w:ind w:left="0"/>
        <w:jc w:val="both"/>
      </w:pPr>
      <w:r>
        <w:rPr>
          <w:rFonts w:ascii="Times New Roman"/>
          <w:b w:val="false"/>
          <w:i w:val="false"/>
          <w:color w:val="000000"/>
          <w:sz w:val="28"/>
        </w:rPr>
        <w:t>
      ____________________________________________ 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Бас бухгалтер немесе оның міндетін атқарушы тұлға</w:t>
      </w:r>
    </w:p>
    <w:p>
      <w:pPr>
        <w:spacing w:after="0"/>
        <w:ind w:left="0"/>
        <w:jc w:val="both"/>
      </w:pPr>
      <w:r>
        <w:rPr>
          <w:rFonts w:ascii="Times New Roman"/>
          <w:b w:val="false"/>
          <w:i w:val="false"/>
          <w:color w:val="000000"/>
          <w:sz w:val="28"/>
        </w:rPr>
        <w:t>
      Главный бухгалтер или лицо, исполняющее его обязанности</w:t>
      </w:r>
    </w:p>
    <w:p>
      <w:pPr>
        <w:spacing w:after="0"/>
        <w:ind w:left="0"/>
        <w:jc w:val="both"/>
      </w:pPr>
      <w:r>
        <w:rPr>
          <w:rFonts w:ascii="Times New Roman"/>
          <w:b w:val="false"/>
          <w:i w:val="false"/>
          <w:color w:val="000000"/>
          <w:sz w:val="28"/>
        </w:rPr>
        <w:t>
      _____________________________________ 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 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30 қаңтардағы</w:t>
            </w:r>
            <w:r>
              <w:br/>
            </w:r>
            <w:r>
              <w:rPr>
                <w:rFonts w:ascii="Times New Roman"/>
                <w:b w:val="false"/>
                <w:i w:val="false"/>
                <w:color w:val="000000"/>
                <w:sz w:val="20"/>
              </w:rPr>
              <w:t>№ 13 бұйрығына</w:t>
            </w:r>
            <w:r>
              <w:br/>
            </w:r>
            <w:r>
              <w:rPr>
                <w:rFonts w:ascii="Times New Roman"/>
                <w:b w:val="false"/>
                <w:i w:val="false"/>
                <w:color w:val="000000"/>
                <w:sz w:val="20"/>
              </w:rPr>
              <w:t>4-қосымша</w:t>
            </w:r>
          </w:p>
        </w:tc>
      </w:tr>
    </w:tbl>
    <w:bookmarkStart w:name="z28" w:id="22"/>
    <w:p>
      <w:pPr>
        <w:spacing w:after="0"/>
        <w:ind w:left="0"/>
        <w:jc w:val="left"/>
      </w:pPr>
      <w:r>
        <w:rPr>
          <w:rFonts w:ascii="Times New Roman"/>
          <w:b/>
          <w:i w:val="false"/>
          <w:color w:val="000000"/>
        </w:rPr>
        <w:t xml:space="preserve"> "Техникалық және кәсіптік, орта білімнен кейінгі білім беру туралы есеп" (индексі 2-НК, кезеңділігі жылына бір рет) жалпымемлекеттік статистикалық байқаудың статистикалық нысанын толтыру жөніндегі нұсқаулық</w:t>
      </w:r>
    </w:p>
    <w:bookmarkEnd w:id="22"/>
    <w:bookmarkStart w:name="z29" w:id="23"/>
    <w:p>
      <w:pPr>
        <w:spacing w:after="0"/>
        <w:ind w:left="0"/>
        <w:jc w:val="both"/>
      </w:pPr>
      <w:r>
        <w:rPr>
          <w:rFonts w:ascii="Times New Roman"/>
          <w:b w:val="false"/>
          <w:i w:val="false"/>
          <w:color w:val="000000"/>
          <w:sz w:val="28"/>
        </w:rPr>
        <w:t xml:space="preserve">
      1. Осы "Техникалық және кәсіптік, орта білімнен кейінгі білім беру туралы есеп" (индексі 2-НК, кезеңділігі жылына бір рет) (бұдан әрі – Нұсқаулық)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(бұдан әрі – Заң)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"Техникалық және кәсіптік, орта білімнен кейінгі білім беру туралы есеп" (индексі 2-НК, кезеңділігі жылына бір рет) жалпымемлекеттік статистикалық байқаудың статистикалық нысанын (бұдан әрі – статистикалық нысан) толтыруды нақтылайды.</w:t>
      </w:r>
    </w:p>
    <w:bookmarkEnd w:id="23"/>
    <w:bookmarkStart w:name="z30" w:id="24"/>
    <w:p>
      <w:pPr>
        <w:spacing w:after="0"/>
        <w:ind w:left="0"/>
        <w:jc w:val="both"/>
      </w:pPr>
      <w:r>
        <w:rPr>
          <w:rFonts w:ascii="Times New Roman"/>
          <w:b w:val="false"/>
          <w:i w:val="false"/>
          <w:color w:val="000000"/>
          <w:sz w:val="28"/>
        </w:rPr>
        <w:t>
      2. Осы Нұсқаулықта Заңда айқындалған мәндердегі ұғымдар, сондай – ақ осы статистикалық нысанды толтыру мақсатында мынадай анықтамалар пайдаланылады:</w:t>
      </w:r>
    </w:p>
    <w:bookmarkEnd w:id="24"/>
    <w:p>
      <w:pPr>
        <w:spacing w:after="0"/>
        <w:ind w:left="0"/>
        <w:jc w:val="both"/>
      </w:pPr>
      <w:r>
        <w:rPr>
          <w:rFonts w:ascii="Times New Roman"/>
          <w:b w:val="false"/>
          <w:i w:val="false"/>
          <w:color w:val="000000"/>
          <w:sz w:val="28"/>
        </w:rPr>
        <w:t>
      1) берілген кітаптар саны – оқырмандар формулярында тіркелген үйге берілген кітаптардың саны;</w:t>
      </w:r>
    </w:p>
    <w:p>
      <w:pPr>
        <w:spacing w:after="0"/>
        <w:ind w:left="0"/>
        <w:jc w:val="both"/>
      </w:pPr>
      <w:r>
        <w:rPr>
          <w:rFonts w:ascii="Times New Roman"/>
          <w:b w:val="false"/>
          <w:i w:val="false"/>
          <w:color w:val="000000"/>
          <w:sz w:val="28"/>
        </w:rPr>
        <w:t>
      2) болжамды бітірушілер - оқу жоспарында көзделген оқу жылының соңында бітірушілер;</w:t>
      </w:r>
    </w:p>
    <w:p>
      <w:pPr>
        <w:spacing w:after="0"/>
        <w:ind w:left="0"/>
        <w:jc w:val="both"/>
      </w:pPr>
      <w:r>
        <w:rPr>
          <w:rFonts w:ascii="Times New Roman"/>
          <w:b w:val="false"/>
          <w:i w:val="false"/>
          <w:color w:val="000000"/>
          <w:sz w:val="28"/>
        </w:rPr>
        <w:t>
      3) білімнің негізгі деңгейі – жалпы білім беретін оқу бағдарламаларын аяқтау негізінде анықталатын және білім деңгейі (дәрежесі) туралы мемлекеттік үлгідегі құжатпен расталатын білім деңгейі;</w:t>
      </w:r>
    </w:p>
    <w:p>
      <w:pPr>
        <w:spacing w:after="0"/>
        <w:ind w:left="0"/>
        <w:jc w:val="both"/>
      </w:pPr>
      <w:r>
        <w:rPr>
          <w:rFonts w:ascii="Times New Roman"/>
          <w:b w:val="false"/>
          <w:i w:val="false"/>
          <w:color w:val="000000"/>
          <w:sz w:val="28"/>
        </w:rPr>
        <w:t>
      4) бітірген оқушылар (оқушыларды бітіртіп шығару) – оқуды ағымдағы жылы бітіргендер, сондай-ақ өткен жылдары оқу курсынан өткендердің қатарынан, диплом қорғаған немесе бітіру емтиханын тапсырған оқушылардың саны.</w:t>
      </w:r>
    </w:p>
    <w:p>
      <w:pPr>
        <w:spacing w:after="0"/>
        <w:ind w:left="0"/>
        <w:jc w:val="both"/>
      </w:pPr>
      <w:r>
        <w:rPr>
          <w:rFonts w:ascii="Times New Roman"/>
          <w:b w:val="false"/>
          <w:i w:val="false"/>
          <w:color w:val="000000"/>
          <w:sz w:val="28"/>
        </w:rPr>
        <w:t>
      5) ғимараттың жалпы алаңы – оқу орнымен пайдаланылатын оқу корпустарының, жатақханалардың, оқытушылар тұратын тұрғын үйлердің алаңы, қосалқы және меншікті, сондай-ақ жалға алынған да аудан кіреді;</w:t>
      </w:r>
    </w:p>
    <w:p>
      <w:pPr>
        <w:spacing w:after="0"/>
        <w:ind w:left="0"/>
        <w:jc w:val="both"/>
      </w:pPr>
      <w:r>
        <w:rPr>
          <w:rFonts w:ascii="Times New Roman"/>
          <w:b w:val="false"/>
          <w:i w:val="false"/>
          <w:color w:val="000000"/>
          <w:sz w:val="28"/>
        </w:rPr>
        <w:t>
      6) жалға алынған алаңы - белгілі бір ақыға уақытша пайдалануға берілген (алынған) аудан;</w:t>
      </w:r>
    </w:p>
    <w:p>
      <w:pPr>
        <w:spacing w:after="0"/>
        <w:ind w:left="0"/>
        <w:jc w:val="both"/>
      </w:pPr>
      <w:r>
        <w:rPr>
          <w:rFonts w:ascii="Times New Roman"/>
          <w:b w:val="false"/>
          <w:i w:val="false"/>
          <w:color w:val="000000"/>
          <w:sz w:val="28"/>
        </w:rPr>
        <w:t>
      7) жер телімінің ауданы (тәжірибе алаңы) – ауылшаруашылық тәжірибе шаруашылығын жүргізу үшін (өсімдік және мал шаруашылығы) оқу орнының пайдаланатын ауданы;</w:t>
      </w:r>
    </w:p>
    <w:p>
      <w:pPr>
        <w:spacing w:after="0"/>
        <w:ind w:left="0"/>
        <w:jc w:val="both"/>
      </w:pPr>
      <w:r>
        <w:rPr>
          <w:rFonts w:ascii="Times New Roman"/>
          <w:b w:val="false"/>
          <w:i w:val="false"/>
          <w:color w:val="000000"/>
          <w:sz w:val="28"/>
        </w:rPr>
        <w:t>
      8) жобалық қуаттылығы – пайдалануға берілген объектінің бекітілген жобасында қарастырылған өндірістік қуаттылығы;</w:t>
      </w:r>
    </w:p>
    <w:p>
      <w:pPr>
        <w:spacing w:after="0"/>
        <w:ind w:left="0"/>
        <w:jc w:val="both"/>
      </w:pPr>
      <w:r>
        <w:rPr>
          <w:rFonts w:ascii="Times New Roman"/>
          <w:b w:val="false"/>
          <w:i w:val="false"/>
          <w:color w:val="000000"/>
          <w:sz w:val="28"/>
        </w:rPr>
        <w:t>
      9) интерактивті жабдық – интерактивті тақта, мультимедиялық проектор мен ноутбуктың жиынтығын білдіреді. Интерактивті тақта проектор экранының (тұсаукесер сабақты көрсету үшін) және тақталы-интерактивті функциялардың (суреттің үстінен жазу, тақтада проектормен көрсететін объектілерді қозғау, басқарудың интерактивті органдарын іске қосу мүмкіндігі) жиынтығын білдіреді;</w:t>
      </w:r>
    </w:p>
    <w:p>
      <w:pPr>
        <w:spacing w:after="0"/>
        <w:ind w:left="0"/>
        <w:jc w:val="both"/>
      </w:pPr>
      <w:r>
        <w:rPr>
          <w:rFonts w:ascii="Times New Roman"/>
          <w:b w:val="false"/>
          <w:i w:val="false"/>
          <w:color w:val="000000"/>
          <w:sz w:val="28"/>
        </w:rPr>
        <w:t>
      10) компьютерлік сынып – бұл арнаулы жиһазбен, жергілікті компьютерлік желімен, бағдарламалық қамтамасыз ету жиынтығымен, шалғай жабдықпен және компьютерлермен жабдықталған оқу орындары;</w:t>
      </w:r>
    </w:p>
    <w:p>
      <w:pPr>
        <w:spacing w:after="0"/>
        <w:ind w:left="0"/>
        <w:jc w:val="both"/>
      </w:pPr>
      <w:r>
        <w:rPr>
          <w:rFonts w:ascii="Times New Roman"/>
          <w:b w:val="false"/>
          <w:i w:val="false"/>
          <w:color w:val="000000"/>
          <w:sz w:val="28"/>
        </w:rPr>
        <w:t>
      11) кітапхана қоры – құжаттарды сақтау жəне пайдалану үшін оның міндеттеріне, түрлері мен бейініне сəйкес қалыптастырылатын кітапханадағы құжаттардың жүйелендірілген жиынтығы;</w:t>
      </w:r>
    </w:p>
    <w:p>
      <w:pPr>
        <w:spacing w:after="0"/>
        <w:ind w:left="0"/>
        <w:jc w:val="both"/>
      </w:pPr>
      <w:r>
        <w:rPr>
          <w:rFonts w:ascii="Times New Roman"/>
          <w:b w:val="false"/>
          <w:i w:val="false"/>
          <w:color w:val="000000"/>
          <w:sz w:val="28"/>
        </w:rPr>
        <w:t>
      12) қабылданғаны (оқушылар қабылдау) - оқу жылы басында конкурстық іріктеу нәтижесінде оқу орнына жаңадан қабылданған барлық оқушылардың саны;</w:t>
      </w:r>
    </w:p>
    <w:p>
      <w:pPr>
        <w:spacing w:after="0"/>
        <w:ind w:left="0"/>
        <w:jc w:val="both"/>
      </w:pPr>
      <w:r>
        <w:rPr>
          <w:rFonts w:ascii="Times New Roman"/>
          <w:b w:val="false"/>
          <w:i w:val="false"/>
          <w:color w:val="000000"/>
          <w:sz w:val="28"/>
        </w:rPr>
        <w:t>
      13) қызметті қоса атқарушылық – қызметкердің негізгі жұмысынан бос уақытында еңбек шарты жағдайында басқа тұрақты төленетін жұмысты орындауы;</w:t>
      </w:r>
    </w:p>
    <w:p>
      <w:pPr>
        <w:spacing w:after="0"/>
        <w:ind w:left="0"/>
        <w:jc w:val="both"/>
      </w:pPr>
      <w:r>
        <w:rPr>
          <w:rFonts w:ascii="Times New Roman"/>
          <w:b w:val="false"/>
          <w:i w:val="false"/>
          <w:color w:val="000000"/>
          <w:sz w:val="28"/>
        </w:rPr>
        <w:t>
      14) оқырман саны– белгіленген құжаттардағы ресми жазбалардың негізінде кітапхананы пайдаланатын адамдар саны;</w:t>
      </w:r>
    </w:p>
    <w:p>
      <w:pPr>
        <w:spacing w:after="0"/>
        <w:ind w:left="0"/>
        <w:jc w:val="both"/>
      </w:pPr>
      <w:r>
        <w:rPr>
          <w:rFonts w:ascii="Times New Roman"/>
          <w:b w:val="false"/>
          <w:i w:val="false"/>
          <w:color w:val="000000"/>
          <w:sz w:val="28"/>
        </w:rPr>
        <w:t>
      15) оқыту тілі – барлық пәндер бойынша оқыту жүргізілетін тіл;</w:t>
      </w:r>
    </w:p>
    <w:p>
      <w:pPr>
        <w:spacing w:after="0"/>
        <w:ind w:left="0"/>
        <w:jc w:val="both"/>
      </w:pPr>
      <w:r>
        <w:rPr>
          <w:rFonts w:ascii="Times New Roman"/>
          <w:b w:val="false"/>
          <w:i w:val="false"/>
          <w:color w:val="000000"/>
          <w:sz w:val="28"/>
        </w:rPr>
        <w:t>
      16) оқытушылар саны – шартты жасасу мерзіміне қарамастан еңбек шарты бойынша қабылданған адамдар саны;</w:t>
      </w:r>
    </w:p>
    <w:p>
      <w:pPr>
        <w:spacing w:after="0"/>
        <w:ind w:left="0"/>
        <w:jc w:val="both"/>
      </w:pPr>
      <w:r>
        <w:rPr>
          <w:rFonts w:ascii="Times New Roman"/>
          <w:b w:val="false"/>
          <w:i w:val="false"/>
          <w:color w:val="000000"/>
          <w:sz w:val="28"/>
        </w:rPr>
        <w:t>
      17) өткен оқу жылы ішінде келген оқушылар – оқу орнына оқуға қабылдау туралы бұйрық шығарылғаннан кейін келген (қабылданған) оқушылардың барлық саны;</w:t>
      </w:r>
    </w:p>
    <w:p>
      <w:pPr>
        <w:spacing w:after="0"/>
        <w:ind w:left="0"/>
        <w:jc w:val="both"/>
      </w:pPr>
      <w:r>
        <w:rPr>
          <w:rFonts w:ascii="Times New Roman"/>
          <w:b w:val="false"/>
          <w:i w:val="false"/>
          <w:color w:val="000000"/>
          <w:sz w:val="28"/>
        </w:rPr>
        <w:t>
      18) өткен оқу жылы ішінде кеткен оқушылар – өткен жылғы 1 қазаннан кейін оқу орнынан шыққан оқушылар саны туралы деректер.</w:t>
      </w:r>
    </w:p>
    <w:bookmarkStart w:name="z31" w:id="25"/>
    <w:p>
      <w:pPr>
        <w:spacing w:after="0"/>
        <w:ind w:left="0"/>
        <w:jc w:val="both"/>
      </w:pPr>
      <w:r>
        <w:rPr>
          <w:rFonts w:ascii="Times New Roman"/>
          <w:b w:val="false"/>
          <w:i w:val="false"/>
          <w:color w:val="000000"/>
          <w:sz w:val="28"/>
        </w:rPr>
        <w:t>
      3. Статистикалық нысанда деректер оқудың күндізгі, кешкі және сырттай нысандары бойынша толтырылады. Статистикалық нысан оқу орнының оқу бөліміндегі, бухгалтериясындағы, кадрлар бөлімі мен басқа құрылымдық бөлімшелеріндегі бастапқы есепке алу құжаттамасы деректерінің негізінде құрастырылады.</w:t>
      </w:r>
    </w:p>
    <w:bookmarkEnd w:id="25"/>
    <w:bookmarkStart w:name="z32" w:id="26"/>
    <w:p>
      <w:pPr>
        <w:spacing w:after="0"/>
        <w:ind w:left="0"/>
        <w:jc w:val="both"/>
      </w:pPr>
      <w:r>
        <w:rPr>
          <w:rFonts w:ascii="Times New Roman"/>
          <w:b w:val="false"/>
          <w:i w:val="false"/>
          <w:color w:val="000000"/>
          <w:sz w:val="28"/>
        </w:rPr>
        <w:t>
      4. 1, 2 және 3-бөлімдерде көрсетілген тор көздерде тиісті белгі қойылады.</w:t>
      </w:r>
    </w:p>
    <w:bookmarkEnd w:id="26"/>
    <w:p>
      <w:pPr>
        <w:spacing w:after="0"/>
        <w:ind w:left="0"/>
        <w:jc w:val="both"/>
      </w:pPr>
      <w:r>
        <w:rPr>
          <w:rFonts w:ascii="Times New Roman"/>
          <w:b w:val="false"/>
          <w:i w:val="false"/>
          <w:color w:val="000000"/>
          <w:sz w:val="28"/>
        </w:rPr>
        <w:t>
      3-бөлімде дербестік белгісі – осы оқу мекемесі дербес пе немесе басқа өңірдегі (аудандағы, қаладағы) оқу орнының филиалы болып табылатындығымен анықталады.</w:t>
      </w:r>
    </w:p>
    <w:bookmarkStart w:name="z33" w:id="27"/>
    <w:p>
      <w:pPr>
        <w:spacing w:after="0"/>
        <w:ind w:left="0"/>
        <w:jc w:val="both"/>
      </w:pPr>
      <w:r>
        <w:rPr>
          <w:rFonts w:ascii="Times New Roman"/>
          <w:b w:val="false"/>
          <w:i w:val="false"/>
          <w:color w:val="000000"/>
          <w:sz w:val="28"/>
        </w:rPr>
        <w:t>
      5. 4-бөлімнің 1-жолында оқушылар санына есепті жылғы 1 қазандағы жағдай бойынша тіркелген барлық адамдар енгізіледі. Сабақта әлде бір себеппен болмаған, бірақ оқушылар құрамынан шығарылмаған оқушылар да осы бағанда есепке алынады.</w:t>
      </w:r>
    </w:p>
    <w:bookmarkEnd w:id="27"/>
    <w:p>
      <w:pPr>
        <w:spacing w:after="0"/>
        <w:ind w:left="0"/>
        <w:jc w:val="both"/>
      </w:pPr>
      <w:r>
        <w:rPr>
          <w:rFonts w:ascii="Times New Roman"/>
          <w:b w:val="false"/>
          <w:i w:val="false"/>
          <w:color w:val="000000"/>
          <w:sz w:val="28"/>
        </w:rPr>
        <w:t>
      3-жолда өткен оқу жылы ішінде келгендер санына басқа оқу орнынан ауыстырылған адамдар және бұрын қандай да бір себеппен шығарылғандардың қатарынан, оқу орнына қайта қабылданған адамдар енгізіледі.</w:t>
      </w:r>
    </w:p>
    <w:p>
      <w:pPr>
        <w:spacing w:after="0"/>
        <w:ind w:left="0"/>
        <w:jc w:val="both"/>
      </w:pPr>
      <w:r>
        <w:rPr>
          <w:rFonts w:ascii="Times New Roman"/>
          <w:b w:val="false"/>
          <w:i w:val="false"/>
          <w:color w:val="000000"/>
          <w:sz w:val="28"/>
        </w:rPr>
        <w:t>
      4-жолда өткен оқу жылы ішінде кеткендер санына сабақты үлгірмегені үшін оқудан шығарылған оқушылар, соның ішінде дипломды қорғау немесе мемлекеттік емтихандарды тапсыру кезінде қанағаттанарлықсыз баға алғандар, сондай-ақ диплом қорғауға немесе бітіру емтихандарын тапсыруға отбасының жағдайына, науқастануына және басқа да дәлелcіз себептермен келмегендер, сондай-ақ басқа оқу орындарына ауыстырылған оқушылар енгізіледі.</w:t>
      </w:r>
    </w:p>
    <w:p>
      <w:pPr>
        <w:spacing w:after="0"/>
        <w:ind w:left="0"/>
        <w:jc w:val="both"/>
      </w:pPr>
      <w:r>
        <w:rPr>
          <w:rFonts w:ascii="Times New Roman"/>
          <w:b w:val="false"/>
          <w:i w:val="false"/>
          <w:color w:val="000000"/>
          <w:sz w:val="28"/>
        </w:rPr>
        <w:t>
      6-жолда оқу жоспарында көзделген оқу жылының соңында бітірушілер көрсетіледі. Сонымен қатар бұл бағанда қандай да бір себеппен диплом жобасын қорғамаған (мемлекеттік емтихандарды тапсырмаған), бірақ есепті жылы диплом қорғауға (мемлекеттік емтихандарды тапсыруға) рұқсат алған адамдар көрсетіледі.</w:t>
      </w:r>
    </w:p>
    <w:bookmarkStart w:name="z34" w:id="28"/>
    <w:p>
      <w:pPr>
        <w:spacing w:after="0"/>
        <w:ind w:left="0"/>
        <w:jc w:val="both"/>
      </w:pPr>
      <w:r>
        <w:rPr>
          <w:rFonts w:ascii="Times New Roman"/>
          <w:b w:val="false"/>
          <w:i w:val="false"/>
          <w:color w:val="000000"/>
          <w:sz w:val="28"/>
        </w:rPr>
        <w:t>
      6. 5-бөлімде (5.1., 5.2., 5.3.), 6 (6.1., 6.2., 6.3.) 13, 14, 15, 16, 17, 18, 19 және 20-бағандарда оқытудың соңғы курсында оқыған оқушылардың нақты бітіруі көрсетіледі (келесі курсқа өтусіз).</w:t>
      </w:r>
    </w:p>
    <w:bookmarkEnd w:id="28"/>
    <w:bookmarkStart w:name="z35" w:id="29"/>
    <w:p>
      <w:pPr>
        <w:spacing w:after="0"/>
        <w:ind w:left="0"/>
        <w:jc w:val="both"/>
      </w:pPr>
      <w:r>
        <w:rPr>
          <w:rFonts w:ascii="Times New Roman"/>
          <w:b w:val="false"/>
          <w:i w:val="false"/>
          <w:color w:val="000000"/>
          <w:sz w:val="28"/>
        </w:rPr>
        <w:t>
      7. 8 және 8.1.-бөлімде оқушылардың жасы ағымдағы жылғы 1 қаңтардағы толық жасы бойынша анықталады.</w:t>
      </w:r>
    </w:p>
    <w:bookmarkEnd w:id="29"/>
    <w:bookmarkStart w:name="z36" w:id="30"/>
    <w:p>
      <w:pPr>
        <w:spacing w:after="0"/>
        <w:ind w:left="0"/>
        <w:jc w:val="both"/>
      </w:pPr>
      <w:r>
        <w:rPr>
          <w:rFonts w:ascii="Times New Roman"/>
          <w:b w:val="false"/>
          <w:i w:val="false"/>
          <w:color w:val="000000"/>
          <w:sz w:val="28"/>
        </w:rPr>
        <w:t>
      8. 12-бөлімнің 5-жолында толық оқу курсын бітіргеннен кейін жұмысқа орналасқан адамдар көрсетіледі.</w:t>
      </w:r>
    </w:p>
    <w:bookmarkEnd w:id="30"/>
    <w:p>
      <w:pPr>
        <w:spacing w:after="0"/>
        <w:ind w:left="0"/>
        <w:jc w:val="both"/>
      </w:pPr>
      <w:r>
        <w:rPr>
          <w:rFonts w:ascii="Times New Roman"/>
          <w:b w:val="false"/>
          <w:i w:val="false"/>
          <w:color w:val="000000"/>
          <w:sz w:val="28"/>
        </w:rPr>
        <w:t>
      6-жолда оқуын жалғастырған бітірушілер оқу орнының түрлері бойынша бөлумен көрсетіледі: жоғары оқу орны – 6.1-жол және колледж – 6.2-жол.</w:t>
      </w:r>
    </w:p>
    <w:bookmarkStart w:name="z37" w:id="31"/>
    <w:p>
      <w:pPr>
        <w:spacing w:after="0"/>
        <w:ind w:left="0"/>
        <w:jc w:val="both"/>
      </w:pPr>
      <w:r>
        <w:rPr>
          <w:rFonts w:ascii="Times New Roman"/>
          <w:b w:val="false"/>
          <w:i w:val="false"/>
          <w:color w:val="000000"/>
          <w:sz w:val="28"/>
        </w:rPr>
        <w:t>
      9. 13-бөлімді толтыру кезінде егер оқытушы немесе өндірістік оқыту шебері бір оқу орнында негізгі жұмыс істесе және басқа оқу орнында еңбек шарты бойынша жұмыс істесе, онда ол негізгі жұмыс орны бойынша тек бір рет көрсетіледі. Оқу орнының басшылары мен әкімшіліктің басқа да қызметкерлері еңбегіне сағатпен ақы төленетін оқытушыларға жатқызылып, тек жалпы қорытындыға енгізіледі. Бұл бөлімді сырттай және кешкі оқу орындары (бөлімшелері) негізгі жұмыс орны осы оқу орны болып табылатын оқытушыларға ғана толтырады.</w:t>
      </w:r>
    </w:p>
    <w:bookmarkEnd w:id="31"/>
    <w:bookmarkStart w:name="z38" w:id="32"/>
    <w:p>
      <w:pPr>
        <w:spacing w:after="0"/>
        <w:ind w:left="0"/>
        <w:jc w:val="both"/>
      </w:pPr>
      <w:r>
        <w:rPr>
          <w:rFonts w:ascii="Times New Roman"/>
          <w:b w:val="false"/>
          <w:i w:val="false"/>
          <w:color w:val="000000"/>
          <w:sz w:val="28"/>
        </w:rPr>
        <w:t>
      10. 14-бөлімнің 1-бағанында есепке алу күніне оқырмандардың пайдалануында, ауыстыруда және оқу залдарында (тағы басқаларда) болған мектеп оқулықтары, оқу-әдістемелік әдебиеттер, электрондық оқулықтар, кітапшалар, журналдарды қоса тізімдеме кітаптарында және басқа да есеп құжаттарында тіркелген барлық кітап қоры көрсетіледі. 7-бағанда кітаптардың жалпы санында оқырмандар залында берілген кітаптар ескерілмейді.</w:t>
      </w:r>
    </w:p>
    <w:bookmarkEnd w:id="32"/>
    <w:bookmarkStart w:name="z39" w:id="33"/>
    <w:p>
      <w:pPr>
        <w:spacing w:after="0"/>
        <w:ind w:left="0"/>
        <w:jc w:val="both"/>
      </w:pPr>
      <w:r>
        <w:rPr>
          <w:rFonts w:ascii="Times New Roman"/>
          <w:b w:val="false"/>
          <w:i w:val="false"/>
          <w:color w:val="000000"/>
          <w:sz w:val="28"/>
        </w:rPr>
        <w:t>
      11. 15-бөлімнің 1-жолында ғимараттың жалпы ауданы туралы деректер ондықсыз бүтін сандармен, шаршы метрмен келтіріледі. Егер оқу орнында ауылшаруашылық өндірісіне (өсімдік және мал шаруашылығы) бөлінген тәжірибе шаруашылығы бар болса, 2-жол толтырылады.</w:t>
      </w:r>
    </w:p>
    <w:bookmarkEnd w:id="33"/>
    <w:bookmarkStart w:name="z40" w:id="34"/>
    <w:p>
      <w:pPr>
        <w:spacing w:after="0"/>
        <w:ind w:left="0"/>
        <w:jc w:val="both"/>
      </w:pPr>
      <w:r>
        <w:rPr>
          <w:rFonts w:ascii="Times New Roman"/>
          <w:b w:val="false"/>
          <w:i w:val="false"/>
          <w:color w:val="000000"/>
          <w:sz w:val="28"/>
        </w:rPr>
        <w:t>
      12.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(https://cabinet.stat.gov.kz/) орналастырылған "Деректерді он-лайн режимде жинау" ақпараттық жүйесі арқылы жүзеге асырылады.</w:t>
      </w:r>
    </w:p>
    <w:bookmarkEnd w:id="34"/>
    <w:bookmarkStart w:name="z41" w:id="35"/>
    <w:p>
      <w:pPr>
        <w:spacing w:after="0"/>
        <w:ind w:left="0"/>
        <w:jc w:val="both"/>
      </w:pPr>
      <w:r>
        <w:rPr>
          <w:rFonts w:ascii="Times New Roman"/>
          <w:b w:val="false"/>
          <w:i w:val="false"/>
          <w:color w:val="000000"/>
          <w:sz w:val="28"/>
        </w:rPr>
        <w:t xml:space="preserve">
      13.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бұйрығымен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w:t>
      </w:r>
      <w:r>
        <w:rPr>
          <w:rFonts w:ascii="Times New Roman"/>
          <w:b w:val="false"/>
          <w:i w:val="false"/>
          <w:color w:val="000000"/>
          <w:sz w:val="28"/>
        </w:rPr>
        <w:t>қағидаларымен</w:t>
      </w:r>
      <w:r>
        <w:rPr>
          <w:rFonts w:ascii="Times New Roman"/>
          <w:b w:val="false"/>
          <w:i w:val="false"/>
          <w:color w:val="000000"/>
          <w:sz w:val="28"/>
        </w:rPr>
        <w:t xml:space="preserve"> белгіленген тәртіпте ұсынады.</w:t>
      </w:r>
    </w:p>
    <w:bookmarkEnd w:id="35"/>
    <w:bookmarkStart w:name="z42" w:id="36"/>
    <w:p>
      <w:pPr>
        <w:spacing w:after="0"/>
        <w:ind w:left="0"/>
        <w:jc w:val="both"/>
      </w:pPr>
      <w:r>
        <w:rPr>
          <w:rFonts w:ascii="Times New Roman"/>
          <w:b w:val="false"/>
          <w:i w:val="false"/>
          <w:color w:val="000000"/>
          <w:sz w:val="28"/>
        </w:rPr>
        <w:t>
      14. Ескертпе: Х – осы позиция толтыруға жатпайды.</w:t>
      </w:r>
    </w:p>
    <w:bookmarkEnd w:id="36"/>
    <w:bookmarkStart w:name="z43" w:id="37"/>
    <w:p>
      <w:pPr>
        <w:spacing w:after="0"/>
        <w:ind w:left="0"/>
        <w:jc w:val="both"/>
      </w:pPr>
      <w:r>
        <w:rPr>
          <w:rFonts w:ascii="Times New Roman"/>
          <w:b w:val="false"/>
          <w:i w:val="false"/>
          <w:color w:val="000000"/>
          <w:sz w:val="28"/>
        </w:rPr>
        <w:t>
      15. Арифметикалық-логикалық бақылау:</w:t>
      </w:r>
    </w:p>
    <w:bookmarkEnd w:id="37"/>
    <w:p>
      <w:pPr>
        <w:spacing w:after="0"/>
        <w:ind w:left="0"/>
        <w:jc w:val="both"/>
      </w:pPr>
      <w:r>
        <w:rPr>
          <w:rFonts w:ascii="Times New Roman"/>
          <w:b w:val="false"/>
          <w:i w:val="false"/>
          <w:color w:val="000000"/>
          <w:sz w:val="28"/>
        </w:rPr>
        <w:t>
      1) 4-бөлім "Контингенттің нақты бары және қозғалысы туралы деректерді толтырыңыз, адам":</w:t>
      </w:r>
    </w:p>
    <w:p>
      <w:pPr>
        <w:spacing w:after="0"/>
        <w:ind w:left="0"/>
        <w:jc w:val="both"/>
      </w:pPr>
      <w:r>
        <w:rPr>
          <w:rFonts w:ascii="Times New Roman"/>
          <w:b w:val="false"/>
          <w:i w:val="false"/>
          <w:color w:val="000000"/>
          <w:sz w:val="28"/>
        </w:rPr>
        <w:t>
      1-баған = ∑ 2-4-бағандардың әрбір жол үшін;</w:t>
      </w:r>
    </w:p>
    <w:p>
      <w:pPr>
        <w:spacing w:after="0"/>
        <w:ind w:left="0"/>
        <w:jc w:val="both"/>
      </w:pPr>
      <w:r>
        <w:rPr>
          <w:rFonts w:ascii="Times New Roman"/>
          <w:b w:val="false"/>
          <w:i w:val="false"/>
          <w:color w:val="000000"/>
          <w:sz w:val="28"/>
        </w:rPr>
        <w:t>
      1-жол = ∑ 1.1-1.2-жолдардың әрбір бағаны үшін;</w:t>
      </w:r>
    </w:p>
    <w:p>
      <w:pPr>
        <w:spacing w:after="0"/>
        <w:ind w:left="0"/>
        <w:jc w:val="both"/>
      </w:pPr>
      <w:r>
        <w:rPr>
          <w:rFonts w:ascii="Times New Roman"/>
          <w:b w:val="false"/>
          <w:i w:val="false"/>
          <w:color w:val="000000"/>
          <w:sz w:val="28"/>
        </w:rPr>
        <w:t>
      2-жол = ∑ 2.1-2.2-жолдардың әрбір бағаны үшін;</w:t>
      </w:r>
    </w:p>
    <w:p>
      <w:pPr>
        <w:spacing w:after="0"/>
        <w:ind w:left="0"/>
        <w:jc w:val="both"/>
      </w:pPr>
      <w:r>
        <w:rPr>
          <w:rFonts w:ascii="Times New Roman"/>
          <w:b w:val="false"/>
          <w:i w:val="false"/>
          <w:color w:val="000000"/>
          <w:sz w:val="28"/>
        </w:rPr>
        <w:t>
      3-жол = ∑ 3.1-3.2-жолдардың әрбір бағаны үшін;</w:t>
      </w:r>
    </w:p>
    <w:p>
      <w:pPr>
        <w:spacing w:after="0"/>
        <w:ind w:left="0"/>
        <w:jc w:val="both"/>
      </w:pPr>
      <w:r>
        <w:rPr>
          <w:rFonts w:ascii="Times New Roman"/>
          <w:b w:val="false"/>
          <w:i w:val="false"/>
          <w:color w:val="000000"/>
          <w:sz w:val="28"/>
        </w:rPr>
        <w:t>
      4-жол = ∑ 4.1-4.2-жолдардың әрбір бағаны үшін;</w:t>
      </w:r>
    </w:p>
    <w:p>
      <w:pPr>
        <w:spacing w:after="0"/>
        <w:ind w:left="0"/>
        <w:jc w:val="both"/>
      </w:pPr>
      <w:r>
        <w:rPr>
          <w:rFonts w:ascii="Times New Roman"/>
          <w:b w:val="false"/>
          <w:i w:val="false"/>
          <w:color w:val="000000"/>
          <w:sz w:val="28"/>
        </w:rPr>
        <w:t>
      5 жол = ∑ 5.1-5.2-жолдардың әрбір бағаны үшін.</w:t>
      </w:r>
    </w:p>
    <w:p>
      <w:pPr>
        <w:spacing w:after="0"/>
        <w:ind w:left="0"/>
        <w:jc w:val="both"/>
      </w:pPr>
      <w:r>
        <w:rPr>
          <w:rFonts w:ascii="Times New Roman"/>
          <w:b w:val="false"/>
          <w:i w:val="false"/>
          <w:color w:val="000000"/>
          <w:sz w:val="28"/>
        </w:rPr>
        <w:t>
      2) 5-бөлім (5.1, 5.2, 5.3) "Мемлекеттік білім беру тапсырысы бойынша оқушылар санын біліктіліктері бойынша бөлінісінде көрсетіңіз, адам":</w:t>
      </w:r>
    </w:p>
    <w:p>
      <w:pPr>
        <w:spacing w:after="0"/>
        <w:ind w:left="0"/>
        <w:jc w:val="both"/>
      </w:pPr>
      <w:r>
        <w:rPr>
          <w:rFonts w:ascii="Times New Roman"/>
          <w:b w:val="false"/>
          <w:i w:val="false"/>
          <w:color w:val="000000"/>
          <w:sz w:val="28"/>
        </w:rPr>
        <w:t>
      1-жол = ∑ барлық біліктіліктер бойынша-жолдардың әрбір баған үшін;</w:t>
      </w:r>
    </w:p>
    <w:p>
      <w:pPr>
        <w:spacing w:after="0"/>
        <w:ind w:left="0"/>
        <w:jc w:val="both"/>
      </w:pPr>
      <w:r>
        <w:rPr>
          <w:rFonts w:ascii="Times New Roman"/>
          <w:b w:val="false"/>
          <w:i w:val="false"/>
          <w:color w:val="000000"/>
          <w:sz w:val="28"/>
        </w:rPr>
        <w:t>
      1-баған ≥ 2-бағаннан әрбір жол үшін;</w:t>
      </w:r>
    </w:p>
    <w:p>
      <w:pPr>
        <w:spacing w:after="0"/>
        <w:ind w:left="0"/>
        <w:jc w:val="both"/>
      </w:pPr>
      <w:r>
        <w:rPr>
          <w:rFonts w:ascii="Times New Roman"/>
          <w:b w:val="false"/>
          <w:i w:val="false"/>
          <w:color w:val="000000"/>
          <w:sz w:val="28"/>
        </w:rPr>
        <w:t>
      1-баған = ∑ 4, 6, 8, 10-бағаннан әрбір жол үшін;</w:t>
      </w:r>
    </w:p>
    <w:p>
      <w:pPr>
        <w:spacing w:after="0"/>
        <w:ind w:left="0"/>
        <w:jc w:val="both"/>
      </w:pPr>
      <w:r>
        <w:rPr>
          <w:rFonts w:ascii="Times New Roman"/>
          <w:b w:val="false"/>
          <w:i w:val="false"/>
          <w:color w:val="000000"/>
          <w:sz w:val="28"/>
        </w:rPr>
        <w:t>
      4-баған ≥ 5-бағаннан әрбір жол үшін;</w:t>
      </w:r>
    </w:p>
    <w:p>
      <w:pPr>
        <w:spacing w:after="0"/>
        <w:ind w:left="0"/>
        <w:jc w:val="both"/>
      </w:pPr>
      <w:r>
        <w:rPr>
          <w:rFonts w:ascii="Times New Roman"/>
          <w:b w:val="false"/>
          <w:i w:val="false"/>
          <w:color w:val="000000"/>
          <w:sz w:val="28"/>
        </w:rPr>
        <w:t>
      6-баған ≥ 7-бағаннан әрбір жол үшін;</w:t>
      </w:r>
    </w:p>
    <w:p>
      <w:pPr>
        <w:spacing w:after="0"/>
        <w:ind w:left="0"/>
        <w:jc w:val="both"/>
      </w:pPr>
      <w:r>
        <w:rPr>
          <w:rFonts w:ascii="Times New Roman"/>
          <w:b w:val="false"/>
          <w:i w:val="false"/>
          <w:color w:val="000000"/>
          <w:sz w:val="28"/>
        </w:rPr>
        <w:t>
      8-баған ≥ 9-бағаннан әрбір жол үшін;</w:t>
      </w:r>
    </w:p>
    <w:p>
      <w:pPr>
        <w:spacing w:after="0"/>
        <w:ind w:left="0"/>
        <w:jc w:val="both"/>
      </w:pPr>
      <w:r>
        <w:rPr>
          <w:rFonts w:ascii="Times New Roman"/>
          <w:b w:val="false"/>
          <w:i w:val="false"/>
          <w:color w:val="000000"/>
          <w:sz w:val="28"/>
        </w:rPr>
        <w:t>
      10-баған ≥ 11-бағаннан әрбір жол үшін;</w:t>
      </w:r>
    </w:p>
    <w:p>
      <w:pPr>
        <w:spacing w:after="0"/>
        <w:ind w:left="0"/>
        <w:jc w:val="both"/>
      </w:pPr>
      <w:r>
        <w:rPr>
          <w:rFonts w:ascii="Times New Roman"/>
          <w:b w:val="false"/>
          <w:i w:val="false"/>
          <w:color w:val="000000"/>
          <w:sz w:val="28"/>
        </w:rPr>
        <w:t>
      12-баған ≥ ∑ 13, 15, 17, 19-бағаннан әрбір жол үшін;</w:t>
      </w:r>
    </w:p>
    <w:p>
      <w:pPr>
        <w:spacing w:after="0"/>
        <w:ind w:left="0"/>
        <w:jc w:val="both"/>
      </w:pPr>
      <w:r>
        <w:rPr>
          <w:rFonts w:ascii="Times New Roman"/>
          <w:b w:val="false"/>
          <w:i w:val="false"/>
          <w:color w:val="000000"/>
          <w:sz w:val="28"/>
        </w:rPr>
        <w:t>
      13-баған ≥ 14-бағаннан әрбір жол үшін;</w:t>
      </w:r>
    </w:p>
    <w:p>
      <w:pPr>
        <w:spacing w:after="0"/>
        <w:ind w:left="0"/>
        <w:jc w:val="both"/>
      </w:pPr>
      <w:r>
        <w:rPr>
          <w:rFonts w:ascii="Times New Roman"/>
          <w:b w:val="false"/>
          <w:i w:val="false"/>
          <w:color w:val="000000"/>
          <w:sz w:val="28"/>
        </w:rPr>
        <w:t>
      15-баған ≥ 16-бағаннан әрбір жол үшін;</w:t>
      </w:r>
    </w:p>
    <w:p>
      <w:pPr>
        <w:spacing w:after="0"/>
        <w:ind w:left="0"/>
        <w:jc w:val="both"/>
      </w:pPr>
      <w:r>
        <w:rPr>
          <w:rFonts w:ascii="Times New Roman"/>
          <w:b w:val="false"/>
          <w:i w:val="false"/>
          <w:color w:val="000000"/>
          <w:sz w:val="28"/>
        </w:rPr>
        <w:t>
      17-баған ≥ 18-бағаннан әрбір жол үшін;</w:t>
      </w:r>
    </w:p>
    <w:p>
      <w:pPr>
        <w:spacing w:after="0"/>
        <w:ind w:left="0"/>
        <w:jc w:val="both"/>
      </w:pPr>
      <w:r>
        <w:rPr>
          <w:rFonts w:ascii="Times New Roman"/>
          <w:b w:val="false"/>
          <w:i w:val="false"/>
          <w:color w:val="000000"/>
          <w:sz w:val="28"/>
        </w:rPr>
        <w:t>
      19-баған ≥ 20-бағаннан әрбір жол үшін.</w:t>
      </w:r>
    </w:p>
    <w:p>
      <w:pPr>
        <w:spacing w:after="0"/>
        <w:ind w:left="0"/>
        <w:jc w:val="both"/>
      </w:pPr>
      <w:r>
        <w:rPr>
          <w:rFonts w:ascii="Times New Roman"/>
          <w:b w:val="false"/>
          <w:i w:val="false"/>
          <w:color w:val="000000"/>
          <w:sz w:val="28"/>
        </w:rPr>
        <w:t xml:space="preserve">
      3) 6-бөлім (6.1, 6.2, 6.3) "Ақылы білім беру қызметтері көрсетілетін оқушылар санын біліктіліктері бойынша бөлінісінде көрсетіңіз, адам": </w:t>
      </w:r>
    </w:p>
    <w:p>
      <w:pPr>
        <w:spacing w:after="0"/>
        <w:ind w:left="0"/>
        <w:jc w:val="both"/>
      </w:pPr>
      <w:r>
        <w:rPr>
          <w:rFonts w:ascii="Times New Roman"/>
          <w:b w:val="false"/>
          <w:i w:val="false"/>
          <w:color w:val="000000"/>
          <w:sz w:val="28"/>
        </w:rPr>
        <w:t>
      1- жол = ∑ барлық мамандықтар бойынша-жолдардың әрбір баған үшін;</w:t>
      </w:r>
    </w:p>
    <w:p>
      <w:pPr>
        <w:spacing w:after="0"/>
        <w:ind w:left="0"/>
        <w:jc w:val="both"/>
      </w:pPr>
      <w:r>
        <w:rPr>
          <w:rFonts w:ascii="Times New Roman"/>
          <w:b w:val="false"/>
          <w:i w:val="false"/>
          <w:color w:val="000000"/>
          <w:sz w:val="28"/>
        </w:rPr>
        <w:t>
      1-баған ≥ 2-бағаннан әрбір жол үшін;</w:t>
      </w:r>
    </w:p>
    <w:p>
      <w:pPr>
        <w:spacing w:after="0"/>
        <w:ind w:left="0"/>
        <w:jc w:val="both"/>
      </w:pPr>
      <w:r>
        <w:rPr>
          <w:rFonts w:ascii="Times New Roman"/>
          <w:b w:val="false"/>
          <w:i w:val="false"/>
          <w:color w:val="000000"/>
          <w:sz w:val="28"/>
        </w:rPr>
        <w:t>
      1-баған = ∑ 4, 6, 8 және 10-бағаннан әрбір жол үшін;</w:t>
      </w:r>
    </w:p>
    <w:p>
      <w:pPr>
        <w:spacing w:after="0"/>
        <w:ind w:left="0"/>
        <w:jc w:val="both"/>
      </w:pPr>
      <w:r>
        <w:rPr>
          <w:rFonts w:ascii="Times New Roman"/>
          <w:b w:val="false"/>
          <w:i w:val="false"/>
          <w:color w:val="000000"/>
          <w:sz w:val="28"/>
        </w:rPr>
        <w:t>
      4-баған ≥ 5-бағаннан әрбір жол үшін;</w:t>
      </w:r>
    </w:p>
    <w:p>
      <w:pPr>
        <w:spacing w:after="0"/>
        <w:ind w:left="0"/>
        <w:jc w:val="both"/>
      </w:pPr>
      <w:r>
        <w:rPr>
          <w:rFonts w:ascii="Times New Roman"/>
          <w:b w:val="false"/>
          <w:i w:val="false"/>
          <w:color w:val="000000"/>
          <w:sz w:val="28"/>
        </w:rPr>
        <w:t>
      6-баған ≥ 7-бағаннан әрбір жол үшін;</w:t>
      </w:r>
    </w:p>
    <w:p>
      <w:pPr>
        <w:spacing w:after="0"/>
        <w:ind w:left="0"/>
        <w:jc w:val="both"/>
      </w:pPr>
      <w:r>
        <w:rPr>
          <w:rFonts w:ascii="Times New Roman"/>
          <w:b w:val="false"/>
          <w:i w:val="false"/>
          <w:color w:val="000000"/>
          <w:sz w:val="28"/>
        </w:rPr>
        <w:t>
      8-баған ≥ 9-бағаннан әрбір жол үшін;</w:t>
      </w:r>
    </w:p>
    <w:p>
      <w:pPr>
        <w:spacing w:after="0"/>
        <w:ind w:left="0"/>
        <w:jc w:val="both"/>
      </w:pPr>
      <w:r>
        <w:rPr>
          <w:rFonts w:ascii="Times New Roman"/>
          <w:b w:val="false"/>
          <w:i w:val="false"/>
          <w:color w:val="000000"/>
          <w:sz w:val="28"/>
        </w:rPr>
        <w:t>
      10-баған ≥ 11-бағаннан әрбір жол үшін;</w:t>
      </w:r>
    </w:p>
    <w:p>
      <w:pPr>
        <w:spacing w:after="0"/>
        <w:ind w:left="0"/>
        <w:jc w:val="both"/>
      </w:pPr>
      <w:r>
        <w:rPr>
          <w:rFonts w:ascii="Times New Roman"/>
          <w:b w:val="false"/>
          <w:i w:val="false"/>
          <w:color w:val="000000"/>
          <w:sz w:val="28"/>
        </w:rPr>
        <w:t>
      12-баған ≥ ∑ 13, 15, 17 және 19-бағаннан әрбір жол үшін;</w:t>
      </w:r>
    </w:p>
    <w:p>
      <w:pPr>
        <w:spacing w:after="0"/>
        <w:ind w:left="0"/>
        <w:jc w:val="both"/>
      </w:pPr>
      <w:r>
        <w:rPr>
          <w:rFonts w:ascii="Times New Roman"/>
          <w:b w:val="false"/>
          <w:i w:val="false"/>
          <w:color w:val="000000"/>
          <w:sz w:val="28"/>
        </w:rPr>
        <w:t>
      13-баған ≥ 14-бағаннан әрбір жол үшін;</w:t>
      </w:r>
    </w:p>
    <w:p>
      <w:pPr>
        <w:spacing w:after="0"/>
        <w:ind w:left="0"/>
        <w:jc w:val="both"/>
      </w:pPr>
      <w:r>
        <w:rPr>
          <w:rFonts w:ascii="Times New Roman"/>
          <w:b w:val="false"/>
          <w:i w:val="false"/>
          <w:color w:val="000000"/>
          <w:sz w:val="28"/>
        </w:rPr>
        <w:t>
      15-баған ≥ 16-бағаннан әрбір жол үшін;</w:t>
      </w:r>
    </w:p>
    <w:p>
      <w:pPr>
        <w:spacing w:after="0"/>
        <w:ind w:left="0"/>
        <w:jc w:val="both"/>
      </w:pPr>
      <w:r>
        <w:rPr>
          <w:rFonts w:ascii="Times New Roman"/>
          <w:b w:val="false"/>
          <w:i w:val="false"/>
          <w:color w:val="000000"/>
          <w:sz w:val="28"/>
        </w:rPr>
        <w:t>
      17-баған ≥ 18-бағаннан әрбір жол үшін;</w:t>
      </w:r>
    </w:p>
    <w:p>
      <w:pPr>
        <w:spacing w:after="0"/>
        <w:ind w:left="0"/>
        <w:jc w:val="both"/>
      </w:pPr>
      <w:r>
        <w:rPr>
          <w:rFonts w:ascii="Times New Roman"/>
          <w:b w:val="false"/>
          <w:i w:val="false"/>
          <w:color w:val="000000"/>
          <w:sz w:val="28"/>
        </w:rPr>
        <w:t>
      19-баған ≥ 20-бағаннан әрбір жол үшін.</w:t>
      </w:r>
    </w:p>
    <w:p>
      <w:pPr>
        <w:spacing w:after="0"/>
        <w:ind w:left="0"/>
        <w:jc w:val="both"/>
      </w:pPr>
      <w:r>
        <w:rPr>
          <w:rFonts w:ascii="Times New Roman"/>
          <w:b w:val="false"/>
          <w:i w:val="false"/>
          <w:color w:val="000000"/>
          <w:sz w:val="28"/>
        </w:rPr>
        <w:t>
      4) 7-бөлім. "Оқыту тілдері бойынша оқушылар санын көрсетіңіз, адам":</w:t>
      </w:r>
    </w:p>
    <w:p>
      <w:pPr>
        <w:spacing w:after="0"/>
        <w:ind w:left="0"/>
        <w:jc w:val="both"/>
      </w:pPr>
      <w:r>
        <w:rPr>
          <w:rFonts w:ascii="Times New Roman"/>
          <w:b w:val="false"/>
          <w:i w:val="false"/>
          <w:color w:val="000000"/>
          <w:sz w:val="28"/>
        </w:rPr>
        <w:t>
      1-жол = ∑ 1.1 – 1.2-жолдардың әрбір бағаны үшін;</w:t>
      </w:r>
    </w:p>
    <w:p>
      <w:pPr>
        <w:spacing w:after="0"/>
        <w:ind w:left="0"/>
        <w:jc w:val="both"/>
      </w:pPr>
      <w:r>
        <w:rPr>
          <w:rFonts w:ascii="Times New Roman"/>
          <w:b w:val="false"/>
          <w:i w:val="false"/>
          <w:color w:val="000000"/>
          <w:sz w:val="28"/>
        </w:rPr>
        <w:t>
      1-баған = ∑ барлық оқыту тілдері бойынша бағандардың әрбір жол үшін;</w:t>
      </w:r>
    </w:p>
    <w:p>
      <w:pPr>
        <w:spacing w:after="0"/>
        <w:ind w:left="0"/>
        <w:jc w:val="both"/>
      </w:pPr>
      <w:r>
        <w:rPr>
          <w:rFonts w:ascii="Times New Roman"/>
          <w:b w:val="false"/>
          <w:i w:val="false"/>
          <w:color w:val="000000"/>
          <w:sz w:val="28"/>
        </w:rPr>
        <w:t>
      5) 8-бөлім (8.1) "Оқушылар санын оқыту негіздері, курстары және жасы бөлінісінде көрсетіңіз. Барлығы, адам":</w:t>
      </w:r>
    </w:p>
    <w:p>
      <w:pPr>
        <w:spacing w:after="0"/>
        <w:ind w:left="0"/>
        <w:jc w:val="both"/>
      </w:pPr>
      <w:r>
        <w:rPr>
          <w:rFonts w:ascii="Times New Roman"/>
          <w:b w:val="false"/>
          <w:i w:val="false"/>
          <w:color w:val="000000"/>
          <w:sz w:val="28"/>
        </w:rPr>
        <w:t>
      1-жол = ∑ 2-21-жолдардың әрбір бағаны үшін;</w:t>
      </w:r>
    </w:p>
    <w:p>
      <w:pPr>
        <w:spacing w:after="0"/>
        <w:ind w:left="0"/>
        <w:jc w:val="both"/>
      </w:pPr>
      <w:r>
        <w:rPr>
          <w:rFonts w:ascii="Times New Roman"/>
          <w:b w:val="false"/>
          <w:i w:val="false"/>
          <w:color w:val="000000"/>
          <w:sz w:val="28"/>
        </w:rPr>
        <w:t>
      1-баған = ∑ 2-13-бағандардың әрбір жол үшін.</w:t>
      </w:r>
    </w:p>
    <w:p>
      <w:pPr>
        <w:spacing w:after="0"/>
        <w:ind w:left="0"/>
        <w:jc w:val="both"/>
      </w:pPr>
      <w:r>
        <w:rPr>
          <w:rFonts w:ascii="Times New Roman"/>
          <w:b w:val="false"/>
          <w:i w:val="false"/>
          <w:color w:val="000000"/>
          <w:sz w:val="28"/>
        </w:rPr>
        <w:t>
      6) 9-бөлім "Ұлттар бойынша оқушылар саны":</w:t>
      </w:r>
    </w:p>
    <w:p>
      <w:pPr>
        <w:spacing w:after="0"/>
        <w:ind w:left="0"/>
        <w:jc w:val="both"/>
      </w:pPr>
      <w:r>
        <w:rPr>
          <w:rFonts w:ascii="Times New Roman"/>
          <w:b w:val="false"/>
          <w:i w:val="false"/>
          <w:color w:val="000000"/>
          <w:sz w:val="28"/>
        </w:rPr>
        <w:t>
      1-жол = ∑ барлық ұлттар бойынша-жолдардың әрбір баған үшін.</w:t>
      </w:r>
    </w:p>
    <w:p>
      <w:pPr>
        <w:spacing w:after="0"/>
        <w:ind w:left="0"/>
        <w:jc w:val="both"/>
      </w:pPr>
      <w:r>
        <w:rPr>
          <w:rFonts w:ascii="Times New Roman"/>
          <w:b w:val="false"/>
          <w:i w:val="false"/>
          <w:color w:val="000000"/>
          <w:sz w:val="28"/>
        </w:rPr>
        <w:t>
      7) 10-бөлім "Келген елдері бойынша оқушылар саны":</w:t>
      </w:r>
    </w:p>
    <w:p>
      <w:pPr>
        <w:spacing w:after="0"/>
        <w:ind w:left="0"/>
        <w:jc w:val="both"/>
      </w:pPr>
      <w:r>
        <w:rPr>
          <w:rFonts w:ascii="Times New Roman"/>
          <w:b w:val="false"/>
          <w:i w:val="false"/>
          <w:color w:val="000000"/>
          <w:sz w:val="28"/>
        </w:rPr>
        <w:t>
      1-жол = ∑ 2, 3, 4-жолдардың әрбір бағаны үшін;</w:t>
      </w:r>
    </w:p>
    <w:p>
      <w:pPr>
        <w:spacing w:after="0"/>
        <w:ind w:left="0"/>
        <w:jc w:val="both"/>
      </w:pPr>
      <w:r>
        <w:rPr>
          <w:rFonts w:ascii="Times New Roman"/>
          <w:b w:val="false"/>
          <w:i w:val="false"/>
          <w:color w:val="000000"/>
          <w:sz w:val="28"/>
        </w:rPr>
        <w:t>
      3-жол = ∑ 3.1 – 3.10-жолдардың әрбір жолы үшін;</w:t>
      </w:r>
    </w:p>
    <w:p>
      <w:pPr>
        <w:spacing w:after="0"/>
        <w:ind w:left="0"/>
        <w:jc w:val="both"/>
      </w:pPr>
      <w:r>
        <w:rPr>
          <w:rFonts w:ascii="Times New Roman"/>
          <w:b w:val="false"/>
          <w:i w:val="false"/>
          <w:color w:val="000000"/>
          <w:sz w:val="28"/>
        </w:rPr>
        <w:t>
      4-жол = ∑ барлық келген елдері бойынша-жолдардың әрбір баған үшін.</w:t>
      </w:r>
    </w:p>
    <w:p>
      <w:pPr>
        <w:spacing w:after="0"/>
        <w:ind w:left="0"/>
        <w:jc w:val="both"/>
      </w:pPr>
      <w:r>
        <w:rPr>
          <w:rFonts w:ascii="Times New Roman"/>
          <w:b w:val="false"/>
          <w:i w:val="false"/>
          <w:color w:val="000000"/>
          <w:sz w:val="28"/>
        </w:rPr>
        <w:t xml:space="preserve">
      8) 10.1, 10.2-бөлім. "Келген елдері бойынша оқушылар санын оқыту негіздері және курстары бойынша бөлінісінде көрсетіңіз": </w:t>
      </w:r>
    </w:p>
    <w:p>
      <w:pPr>
        <w:spacing w:after="0"/>
        <w:ind w:left="0"/>
        <w:jc w:val="both"/>
      </w:pPr>
      <w:r>
        <w:rPr>
          <w:rFonts w:ascii="Times New Roman"/>
          <w:b w:val="false"/>
          <w:i w:val="false"/>
          <w:color w:val="000000"/>
          <w:sz w:val="28"/>
        </w:rPr>
        <w:t>
      1-жол = ∑ 2, 3 және 4-жолдардың әрбір бағаны үшін;</w:t>
      </w:r>
    </w:p>
    <w:p>
      <w:pPr>
        <w:spacing w:after="0"/>
        <w:ind w:left="0"/>
        <w:jc w:val="both"/>
      </w:pPr>
      <w:r>
        <w:rPr>
          <w:rFonts w:ascii="Times New Roman"/>
          <w:b w:val="false"/>
          <w:i w:val="false"/>
          <w:color w:val="000000"/>
          <w:sz w:val="28"/>
        </w:rPr>
        <w:t>
      3-жол = ∑ 3.1 – 3.10-жолдардың әрбір жол үшін;</w:t>
      </w:r>
    </w:p>
    <w:p>
      <w:pPr>
        <w:spacing w:after="0"/>
        <w:ind w:left="0"/>
        <w:jc w:val="both"/>
      </w:pPr>
      <w:r>
        <w:rPr>
          <w:rFonts w:ascii="Times New Roman"/>
          <w:b w:val="false"/>
          <w:i w:val="false"/>
          <w:color w:val="000000"/>
          <w:sz w:val="28"/>
        </w:rPr>
        <w:t>
      4-жол = ∑ барлық келген елдері бойынша-жолдардың әрбір бағаны үшін;</w:t>
      </w:r>
    </w:p>
    <w:p>
      <w:pPr>
        <w:spacing w:after="0"/>
        <w:ind w:left="0"/>
        <w:jc w:val="both"/>
      </w:pPr>
      <w:r>
        <w:rPr>
          <w:rFonts w:ascii="Times New Roman"/>
          <w:b w:val="false"/>
          <w:i w:val="false"/>
          <w:color w:val="000000"/>
          <w:sz w:val="28"/>
        </w:rPr>
        <w:t>
      1-баған = ∑ 2 – 13-бағандардың әрбір жол үшін.</w:t>
      </w:r>
    </w:p>
    <w:p>
      <w:pPr>
        <w:spacing w:after="0"/>
        <w:ind w:left="0"/>
        <w:jc w:val="both"/>
      </w:pPr>
      <w:r>
        <w:rPr>
          <w:rFonts w:ascii="Times New Roman"/>
          <w:b w:val="false"/>
          <w:i w:val="false"/>
          <w:color w:val="000000"/>
          <w:sz w:val="28"/>
        </w:rPr>
        <w:t>
      9) 12-бөлім "Түлектердің білімін мемлекеттік бағалаудың қорытындылары бойынша және олардың жұмысқа орналасуы бойынша деректерді толтырыңыз, адам":</w:t>
      </w:r>
    </w:p>
    <w:p>
      <w:pPr>
        <w:spacing w:after="0"/>
        <w:ind w:left="0"/>
        <w:jc w:val="both"/>
      </w:pPr>
      <w:r>
        <w:rPr>
          <w:rFonts w:ascii="Times New Roman"/>
          <w:b w:val="false"/>
          <w:i w:val="false"/>
          <w:color w:val="000000"/>
          <w:sz w:val="28"/>
        </w:rPr>
        <w:t>
      1-жол ≥ 2-жолдан әрбір бағаны үшін;</w:t>
      </w:r>
    </w:p>
    <w:p>
      <w:pPr>
        <w:spacing w:after="0"/>
        <w:ind w:left="0"/>
        <w:jc w:val="both"/>
      </w:pPr>
      <w:r>
        <w:rPr>
          <w:rFonts w:ascii="Times New Roman"/>
          <w:b w:val="false"/>
          <w:i w:val="false"/>
          <w:color w:val="000000"/>
          <w:sz w:val="28"/>
        </w:rPr>
        <w:t>
      1-жол ≥ 3-жолдан әрбір бағаны үшін;</w:t>
      </w:r>
    </w:p>
    <w:p>
      <w:pPr>
        <w:spacing w:after="0"/>
        <w:ind w:left="0"/>
        <w:jc w:val="both"/>
      </w:pPr>
      <w:r>
        <w:rPr>
          <w:rFonts w:ascii="Times New Roman"/>
          <w:b w:val="false"/>
          <w:i w:val="false"/>
          <w:color w:val="000000"/>
          <w:sz w:val="28"/>
        </w:rPr>
        <w:t>
      1-жол ≥ 4-жолдан әрбір бағаны үшін;</w:t>
      </w:r>
    </w:p>
    <w:p>
      <w:pPr>
        <w:spacing w:after="0"/>
        <w:ind w:left="0"/>
        <w:jc w:val="both"/>
      </w:pPr>
      <w:r>
        <w:rPr>
          <w:rFonts w:ascii="Times New Roman"/>
          <w:b w:val="false"/>
          <w:i w:val="false"/>
          <w:color w:val="000000"/>
          <w:sz w:val="28"/>
        </w:rPr>
        <w:t>
      1-жол 1-бағаннан ≤ 4-бөлім 5.1-жол 1-баған;</w:t>
      </w:r>
    </w:p>
    <w:p>
      <w:pPr>
        <w:spacing w:after="0"/>
        <w:ind w:left="0"/>
        <w:jc w:val="both"/>
      </w:pPr>
      <w:r>
        <w:rPr>
          <w:rFonts w:ascii="Times New Roman"/>
          <w:b w:val="false"/>
          <w:i w:val="false"/>
          <w:color w:val="000000"/>
          <w:sz w:val="28"/>
        </w:rPr>
        <w:t>
      1-жол 2-бағаннан ≤ 4-бөлім 5.2-жол 1-баған;</w:t>
      </w:r>
    </w:p>
    <w:p>
      <w:pPr>
        <w:spacing w:after="0"/>
        <w:ind w:left="0"/>
        <w:jc w:val="both"/>
      </w:pPr>
      <w:r>
        <w:rPr>
          <w:rFonts w:ascii="Times New Roman"/>
          <w:b w:val="false"/>
          <w:i w:val="false"/>
          <w:color w:val="000000"/>
          <w:sz w:val="28"/>
        </w:rPr>
        <w:t>
      4-жол = ∑ 4.1-4.3-жолдардың әрбір бағаны үшін;</w:t>
      </w:r>
    </w:p>
    <w:p>
      <w:pPr>
        <w:spacing w:after="0"/>
        <w:ind w:left="0"/>
        <w:jc w:val="both"/>
      </w:pPr>
      <w:r>
        <w:rPr>
          <w:rFonts w:ascii="Times New Roman"/>
          <w:b w:val="false"/>
          <w:i w:val="false"/>
          <w:color w:val="000000"/>
          <w:sz w:val="28"/>
        </w:rPr>
        <w:t>
      5-жол &gt; 5.1-жолдан әрбір бағаны үшін;</w:t>
      </w:r>
    </w:p>
    <w:p>
      <w:pPr>
        <w:spacing w:after="0"/>
        <w:ind w:left="0"/>
        <w:jc w:val="both"/>
      </w:pPr>
      <w:r>
        <w:rPr>
          <w:rFonts w:ascii="Times New Roman"/>
          <w:b w:val="false"/>
          <w:i w:val="false"/>
          <w:color w:val="000000"/>
          <w:sz w:val="28"/>
        </w:rPr>
        <w:t>
      6-жол = ∑ 6.1 және 6.2-жолдардың әрбір бағаны үшін.</w:t>
      </w:r>
    </w:p>
    <w:p>
      <w:pPr>
        <w:spacing w:after="0"/>
        <w:ind w:left="0"/>
        <w:jc w:val="both"/>
      </w:pPr>
      <w:r>
        <w:rPr>
          <w:rFonts w:ascii="Times New Roman"/>
          <w:b w:val="false"/>
          <w:i w:val="false"/>
          <w:color w:val="000000"/>
          <w:sz w:val="28"/>
        </w:rPr>
        <w:t>
      10) 13-бөлім "Оқытушылардың саны мен құрамын көрсетіңіз, адам":</w:t>
      </w:r>
    </w:p>
    <w:p>
      <w:pPr>
        <w:spacing w:after="0"/>
        <w:ind w:left="0"/>
        <w:jc w:val="both"/>
      </w:pPr>
      <w:r>
        <w:rPr>
          <w:rFonts w:ascii="Times New Roman"/>
          <w:b w:val="false"/>
          <w:i w:val="false"/>
          <w:color w:val="000000"/>
          <w:sz w:val="28"/>
        </w:rPr>
        <w:t>
      1-жол = ∑ 1.1 және 1.2-жолдардың әрбір бағаны үшін;</w:t>
      </w:r>
    </w:p>
    <w:p>
      <w:pPr>
        <w:spacing w:after="0"/>
        <w:ind w:left="0"/>
        <w:jc w:val="both"/>
      </w:pPr>
      <w:r>
        <w:rPr>
          <w:rFonts w:ascii="Times New Roman"/>
          <w:b w:val="false"/>
          <w:i w:val="false"/>
          <w:color w:val="000000"/>
          <w:sz w:val="28"/>
        </w:rPr>
        <w:t>
      1-жол = ∑ 3.1, 3.2,.3.3 және 3.4-жолдардың әрбір бағаны үшін;</w:t>
      </w:r>
    </w:p>
    <w:p>
      <w:pPr>
        <w:spacing w:after="0"/>
        <w:ind w:left="0"/>
        <w:jc w:val="both"/>
      </w:pPr>
      <w:r>
        <w:rPr>
          <w:rFonts w:ascii="Times New Roman"/>
          <w:b w:val="false"/>
          <w:i w:val="false"/>
          <w:color w:val="000000"/>
          <w:sz w:val="28"/>
        </w:rPr>
        <w:t>
      1-жол ≥ 2-жолдан әрбір бағаны үшін.</w:t>
      </w:r>
    </w:p>
    <w:p>
      <w:pPr>
        <w:spacing w:after="0"/>
        <w:ind w:left="0"/>
        <w:jc w:val="both"/>
      </w:pPr>
      <w:r>
        <w:rPr>
          <w:rFonts w:ascii="Times New Roman"/>
          <w:b w:val="false"/>
          <w:i w:val="false"/>
          <w:color w:val="000000"/>
          <w:sz w:val="28"/>
        </w:rPr>
        <w:t>
      11) 14-бөлім "Кітапханалардың қызметі туралы деректерді толтырыңыз":</w:t>
      </w:r>
    </w:p>
    <w:p>
      <w:pPr>
        <w:spacing w:after="0"/>
        <w:ind w:left="0"/>
        <w:jc w:val="both"/>
      </w:pPr>
      <w:r>
        <w:rPr>
          <w:rFonts w:ascii="Times New Roman"/>
          <w:b w:val="false"/>
          <w:i w:val="false"/>
          <w:color w:val="000000"/>
          <w:sz w:val="28"/>
        </w:rPr>
        <w:t>
      1 баған &gt; ∑ 2 – 4-бағандардың.</w:t>
      </w:r>
    </w:p>
    <w:p>
      <w:pPr>
        <w:spacing w:after="0"/>
        <w:ind w:left="0"/>
        <w:jc w:val="both"/>
      </w:pPr>
      <w:r>
        <w:rPr>
          <w:rFonts w:ascii="Times New Roman"/>
          <w:b w:val="false"/>
          <w:i w:val="false"/>
          <w:color w:val="000000"/>
          <w:sz w:val="28"/>
        </w:rPr>
        <w:t>
      12) 15-бөлім "Материалдық-техникалық базаның бары туралы деректерді толтырыңыз":</w:t>
      </w:r>
    </w:p>
    <w:p>
      <w:pPr>
        <w:spacing w:after="0"/>
        <w:ind w:left="0"/>
        <w:jc w:val="both"/>
      </w:pPr>
      <w:r>
        <w:rPr>
          <w:rFonts w:ascii="Times New Roman"/>
          <w:b w:val="false"/>
          <w:i w:val="false"/>
          <w:color w:val="000000"/>
          <w:sz w:val="28"/>
        </w:rPr>
        <w:t>
      1-жол = ∑ 1.1 – 1.2 жолдардың;</w:t>
      </w:r>
    </w:p>
    <w:p>
      <w:pPr>
        <w:spacing w:after="0"/>
        <w:ind w:left="0"/>
        <w:jc w:val="both"/>
      </w:pPr>
      <w:r>
        <w:rPr>
          <w:rFonts w:ascii="Times New Roman"/>
          <w:b w:val="false"/>
          <w:i w:val="false"/>
          <w:color w:val="000000"/>
          <w:sz w:val="28"/>
        </w:rPr>
        <w:t>
      8-жол 14-жолдан (шекті бақылау);</w:t>
      </w:r>
    </w:p>
    <w:p>
      <w:pPr>
        <w:spacing w:after="0"/>
        <w:ind w:left="0"/>
        <w:jc w:val="both"/>
      </w:pPr>
      <w:r>
        <w:rPr>
          <w:rFonts w:ascii="Times New Roman"/>
          <w:b w:val="false"/>
          <w:i w:val="false"/>
          <w:color w:val="000000"/>
          <w:sz w:val="28"/>
        </w:rPr>
        <w:t>
      13-жол 13.1-жолдан;</w:t>
      </w:r>
    </w:p>
    <w:p>
      <w:pPr>
        <w:spacing w:after="0"/>
        <w:ind w:left="0"/>
        <w:jc w:val="both"/>
      </w:pPr>
      <w:r>
        <w:rPr>
          <w:rFonts w:ascii="Times New Roman"/>
          <w:b w:val="false"/>
          <w:i w:val="false"/>
          <w:color w:val="000000"/>
          <w:sz w:val="28"/>
        </w:rPr>
        <w:t>
      егер 1-жол ≠ 0, онда 3 жол ≠ 0;</w:t>
      </w:r>
    </w:p>
    <w:p>
      <w:pPr>
        <w:spacing w:after="0"/>
        <w:ind w:left="0"/>
        <w:jc w:val="both"/>
      </w:pPr>
      <w:r>
        <w:rPr>
          <w:rFonts w:ascii="Times New Roman"/>
          <w:b w:val="false"/>
          <w:i w:val="false"/>
          <w:color w:val="000000"/>
          <w:sz w:val="28"/>
        </w:rPr>
        <w:t>
      3-жол / 8-жолға &lt; 100 немесе &gt; 1 (шекті бақылау);</w:t>
      </w:r>
    </w:p>
    <w:p>
      <w:pPr>
        <w:spacing w:after="0"/>
        <w:ind w:left="0"/>
        <w:jc w:val="both"/>
      </w:pPr>
      <w:r>
        <w:rPr>
          <w:rFonts w:ascii="Times New Roman"/>
          <w:b w:val="false"/>
          <w:i w:val="false"/>
          <w:color w:val="000000"/>
          <w:sz w:val="28"/>
        </w:rPr>
        <w:t>
      егер 12-жол ≠ 0, онда 13-жол ≠ 0;</w:t>
      </w:r>
    </w:p>
    <w:p>
      <w:pPr>
        <w:spacing w:after="0"/>
        <w:ind w:left="0"/>
        <w:jc w:val="both"/>
      </w:pPr>
      <w:r>
        <w:rPr>
          <w:rFonts w:ascii="Times New Roman"/>
          <w:b w:val="false"/>
          <w:i w:val="false"/>
          <w:color w:val="000000"/>
          <w:sz w:val="28"/>
        </w:rPr>
        <w:t>
      егер 13-жол ≠ 0 онда 13.1-жол ≠ 0; (шекті бақылау)</w:t>
      </w:r>
    </w:p>
    <w:p>
      <w:pPr>
        <w:spacing w:after="0"/>
        <w:ind w:left="0"/>
        <w:jc w:val="both"/>
      </w:pPr>
      <w:r>
        <w:rPr>
          <w:rFonts w:ascii="Times New Roman"/>
          <w:b w:val="false"/>
          <w:i w:val="false"/>
          <w:color w:val="000000"/>
          <w:sz w:val="28"/>
        </w:rPr>
        <w:t>
      13-жол / 12-жол &lt; 30 немесе &gt; 1; (шекті бақылау)</w:t>
      </w:r>
    </w:p>
    <w:p>
      <w:pPr>
        <w:spacing w:after="0"/>
        <w:ind w:left="0"/>
        <w:jc w:val="both"/>
      </w:pPr>
      <w:r>
        <w:rPr>
          <w:rFonts w:ascii="Times New Roman"/>
          <w:b w:val="false"/>
          <w:i w:val="false"/>
          <w:color w:val="000000"/>
          <w:sz w:val="28"/>
        </w:rPr>
        <w:t>
      жол 1 &gt; ∑ 4, 5, 6-жолдардың;</w:t>
      </w:r>
    </w:p>
    <w:p>
      <w:pPr>
        <w:spacing w:after="0"/>
        <w:ind w:left="0"/>
        <w:jc w:val="both"/>
      </w:pPr>
      <w:r>
        <w:rPr>
          <w:rFonts w:ascii="Times New Roman"/>
          <w:b w:val="false"/>
          <w:i w:val="false"/>
          <w:color w:val="000000"/>
          <w:sz w:val="28"/>
        </w:rPr>
        <w:t>
      15 жол ≥ 15.1 жолдан.</w:t>
      </w:r>
    </w:p>
    <w:p>
      <w:pPr>
        <w:spacing w:after="0"/>
        <w:ind w:left="0"/>
        <w:jc w:val="both"/>
      </w:pPr>
      <w:r>
        <w:rPr>
          <w:rFonts w:ascii="Times New Roman"/>
          <w:b w:val="false"/>
          <w:i w:val="false"/>
          <w:color w:val="000000"/>
          <w:sz w:val="28"/>
        </w:rPr>
        <w:t>
      Бөлімдер арасындағы бақылау:</w:t>
      </w:r>
    </w:p>
    <w:p>
      <w:pPr>
        <w:spacing w:after="0"/>
        <w:ind w:left="0"/>
        <w:jc w:val="both"/>
      </w:pPr>
      <w:r>
        <w:rPr>
          <w:rFonts w:ascii="Times New Roman"/>
          <w:b w:val="false"/>
          <w:i w:val="false"/>
          <w:color w:val="000000"/>
          <w:sz w:val="28"/>
        </w:rPr>
        <w:t>
      1) Барлық үйренушілар:</w:t>
      </w:r>
    </w:p>
    <w:p>
      <w:pPr>
        <w:spacing w:after="0"/>
        <w:ind w:left="0"/>
        <w:jc w:val="both"/>
      </w:pPr>
      <w:r>
        <w:rPr>
          <w:rFonts w:ascii="Times New Roman"/>
          <w:b w:val="false"/>
          <w:i w:val="false"/>
          <w:color w:val="000000"/>
          <w:sz w:val="28"/>
        </w:rPr>
        <w:t>
      4-бөлімнің 1-бағаны 1-жолы = 5.1-бөлімнің 3-бағаны 1-жолы + 5.2-бөлімнің 3-бағаны 1-жолы + 5.3-бөлімнің 3-бағаны 1-жолы + 6.1-бөлімнің 3-бағаны 1-жолы + 6.2-бөлімнің 3-бағаны 1-жолы + 6.3-бөлімнің 3-бағаны 1-жолы = 7-бөлімнің 1-бағаны 1-жолы = 8-бөлімнің 1-бағаны 1-жолы = 9-бөлімнің ∑3-4-бағандар қосындысынан 1-жолы = 10-бөлімнің 2-бағаны 1-жолы = 10.1- бөлімнің 2-бағаны 1-жолы.</w:t>
      </w:r>
    </w:p>
    <w:p>
      <w:pPr>
        <w:spacing w:after="0"/>
        <w:ind w:left="0"/>
        <w:jc w:val="both"/>
      </w:pPr>
      <w:r>
        <w:rPr>
          <w:rFonts w:ascii="Times New Roman"/>
          <w:b w:val="false"/>
          <w:i w:val="false"/>
          <w:color w:val="000000"/>
          <w:sz w:val="28"/>
        </w:rPr>
        <w:t>
      2) Қабылдау:</w:t>
      </w:r>
    </w:p>
    <w:p>
      <w:pPr>
        <w:spacing w:after="0"/>
        <w:ind w:left="0"/>
        <w:jc w:val="both"/>
      </w:pPr>
      <w:r>
        <w:rPr>
          <w:rFonts w:ascii="Times New Roman"/>
          <w:b w:val="false"/>
          <w:i w:val="false"/>
          <w:color w:val="000000"/>
          <w:sz w:val="28"/>
        </w:rPr>
        <w:t>
      4-бөлімнің 1-бағаны 2-жолы = 5.1.-бөлімнің 1-бағаны 1-жолы + 5.2-бөлімнің 1-бағаны 1-жолы 5.3.-бөлімнің 1-бағаны 1-жолы + 6.1.-бөлімнің 1-бағаны 1-жолы + 6.2-бөлімнің 1-бағаны 1-жолы + 6.3-бөлімнің 1-бағаны 1-жолы = 9-бөлімнің ∑1-2-бағандар қосындысынан 1-жолы = 10-бөлімнің 1-бағаны 1-жолы.</w:t>
      </w:r>
    </w:p>
    <w:p>
      <w:pPr>
        <w:spacing w:after="0"/>
        <w:ind w:left="0"/>
        <w:jc w:val="both"/>
      </w:pPr>
      <w:r>
        <w:rPr>
          <w:rFonts w:ascii="Times New Roman"/>
          <w:b w:val="false"/>
          <w:i w:val="false"/>
          <w:color w:val="000000"/>
          <w:sz w:val="28"/>
        </w:rPr>
        <w:t>
      3) Бітірушілер:</w:t>
      </w:r>
    </w:p>
    <w:p>
      <w:pPr>
        <w:spacing w:after="0"/>
        <w:ind w:left="0"/>
        <w:jc w:val="both"/>
      </w:pPr>
      <w:r>
        <w:rPr>
          <w:rFonts w:ascii="Times New Roman"/>
          <w:b w:val="false"/>
          <w:i w:val="false"/>
          <w:color w:val="000000"/>
          <w:sz w:val="28"/>
        </w:rPr>
        <w:t>
      4-бөлімнің 1-бағаны 5-жолы = 5.1-бөлімнің 12-бағаны 1-жолы + 5.2-бөлімнің 12-бағаны 1-жолы + 5.3-бөлімнің 12-бағаны 1-жолы + 6.1-бөлімнің 12-бағаны 1-жолы + 6.2-бөлімнің 12-бағаны 1-жолы + 6.3-бөлімнің 12-бағаны 1-жолы = 9-бөлімнің ∑5-6-бағандар қосындысынан 1-жолы = 10-бөлімнің 3-бағаны 1-жолы.</w:t>
      </w:r>
    </w:p>
    <w:p>
      <w:pPr>
        <w:spacing w:after="0"/>
        <w:ind w:left="0"/>
        <w:jc w:val="both"/>
      </w:pPr>
      <w:r>
        <w:rPr>
          <w:rFonts w:ascii="Times New Roman"/>
          <w:b w:val="false"/>
          <w:i w:val="false"/>
          <w:color w:val="000000"/>
          <w:sz w:val="28"/>
        </w:rPr>
        <w:t>
      4) Барлық оқып жатқан ерлер:</w:t>
      </w:r>
    </w:p>
    <w:p>
      <w:pPr>
        <w:spacing w:after="0"/>
        <w:ind w:left="0"/>
        <w:jc w:val="both"/>
      </w:pPr>
      <w:r>
        <w:rPr>
          <w:rFonts w:ascii="Times New Roman"/>
          <w:b w:val="false"/>
          <w:i w:val="false"/>
          <w:color w:val="000000"/>
          <w:sz w:val="28"/>
        </w:rPr>
        <w:t>
      4-бөлімнің 1-бағаны 1.1-жолы = 7-бөлімнің 1-бағаны 1.1-жолы = 9-бөлімнің 3-бағаны 1-жолы.</w:t>
      </w:r>
    </w:p>
    <w:p>
      <w:pPr>
        <w:spacing w:after="0"/>
        <w:ind w:left="0"/>
        <w:jc w:val="both"/>
      </w:pPr>
      <w:r>
        <w:rPr>
          <w:rFonts w:ascii="Times New Roman"/>
          <w:b w:val="false"/>
          <w:i w:val="false"/>
          <w:color w:val="000000"/>
          <w:sz w:val="28"/>
        </w:rPr>
        <w:t>
      5) Барлық оқып жатқан әйелдер:</w:t>
      </w:r>
    </w:p>
    <w:p>
      <w:pPr>
        <w:spacing w:after="0"/>
        <w:ind w:left="0"/>
        <w:jc w:val="both"/>
      </w:pPr>
      <w:r>
        <w:rPr>
          <w:rFonts w:ascii="Times New Roman"/>
          <w:b w:val="false"/>
          <w:i w:val="false"/>
          <w:color w:val="000000"/>
          <w:sz w:val="28"/>
        </w:rPr>
        <w:t>
      4-бөлімнің 1-бағаны 1.2-жолы = 5.1-бөлімнің 5, 7, 9, 11-бағаны 1-жолы + 5.2-бөлімнің 5, 7, 9, 11-бағаны 1-жолы + 5.3-бөлімнің 5, 7, 9, 11-бағаны 1-жолы + 6.1-бөлімнің 5, 7, 9, 11-бағаны 1-жолы 6.2-бөлімнің 5, 7, 9, 11-бағаны 1-жолы + 6.3-бөлімнің 5, 7, 9, 11-бағаны 1-жолы = 7-бөлімнің 1-бағаны 1.2-жолы = 8.1-бөлімнің 1-бағаны 1-жолы = 9-бөлімнің 4-бағаны 1-жолы.</w:t>
      </w:r>
    </w:p>
    <w:p>
      <w:pPr>
        <w:spacing w:after="0"/>
        <w:ind w:left="0"/>
        <w:jc w:val="both"/>
      </w:pPr>
      <w:r>
        <w:rPr>
          <w:rFonts w:ascii="Times New Roman"/>
          <w:b w:val="false"/>
          <w:i w:val="false"/>
          <w:color w:val="000000"/>
          <w:sz w:val="28"/>
        </w:rPr>
        <w:t>
      6) Қабылданған ерлер:</w:t>
      </w:r>
    </w:p>
    <w:p>
      <w:pPr>
        <w:spacing w:after="0"/>
        <w:ind w:left="0"/>
        <w:jc w:val="both"/>
      </w:pPr>
      <w:r>
        <w:rPr>
          <w:rFonts w:ascii="Times New Roman"/>
          <w:b w:val="false"/>
          <w:i w:val="false"/>
          <w:color w:val="000000"/>
          <w:sz w:val="28"/>
        </w:rPr>
        <w:t>
      4-бөлімнің 1-бағаны 2.1-жолы = 9-бөлімнің 1-бағаны 1-жолы.</w:t>
      </w:r>
    </w:p>
    <w:p>
      <w:pPr>
        <w:spacing w:after="0"/>
        <w:ind w:left="0"/>
        <w:jc w:val="both"/>
      </w:pPr>
      <w:r>
        <w:rPr>
          <w:rFonts w:ascii="Times New Roman"/>
          <w:b w:val="false"/>
          <w:i w:val="false"/>
          <w:color w:val="000000"/>
          <w:sz w:val="28"/>
        </w:rPr>
        <w:t>
      7) Қабылданған әйелдер:</w:t>
      </w:r>
    </w:p>
    <w:p>
      <w:pPr>
        <w:spacing w:after="0"/>
        <w:ind w:left="0"/>
        <w:jc w:val="both"/>
      </w:pPr>
      <w:r>
        <w:rPr>
          <w:rFonts w:ascii="Times New Roman"/>
          <w:b w:val="false"/>
          <w:i w:val="false"/>
          <w:color w:val="000000"/>
          <w:sz w:val="28"/>
        </w:rPr>
        <w:t>
      4-бөлімнің 1-бағаны 2.2-жолы = 5.1-бөлімнің 2-бағаны 1-жолы + 5.2-бөлімнің 2-бағаны 1-жолы + 5.3-бөлімнің 2-бағаны 1-жолы + 6.1-бөлімнің 2-бағаны 1-жолы + 6.2-бөлімнің 2-бағаны 1-жолы + 6.3-бөлімнің 2-бағаны 1-жолы = 9-бөлімнің 2-бағаны 1-жолы.</w:t>
      </w:r>
    </w:p>
    <w:p>
      <w:pPr>
        <w:spacing w:after="0"/>
        <w:ind w:left="0"/>
        <w:jc w:val="both"/>
      </w:pPr>
      <w:r>
        <w:rPr>
          <w:rFonts w:ascii="Times New Roman"/>
          <w:b w:val="false"/>
          <w:i w:val="false"/>
          <w:color w:val="000000"/>
          <w:sz w:val="28"/>
        </w:rPr>
        <w:t>
      8) Бітірген ерлер:</w:t>
      </w:r>
    </w:p>
    <w:p>
      <w:pPr>
        <w:spacing w:after="0"/>
        <w:ind w:left="0"/>
        <w:jc w:val="both"/>
      </w:pPr>
      <w:r>
        <w:rPr>
          <w:rFonts w:ascii="Times New Roman"/>
          <w:b w:val="false"/>
          <w:i w:val="false"/>
          <w:color w:val="000000"/>
          <w:sz w:val="28"/>
        </w:rPr>
        <w:t>
      4-бөлімнің 1-бағаны 5.1-жолы = 9-бөлімнің 5-бағаны 1-жолы;</w:t>
      </w:r>
    </w:p>
    <w:p>
      <w:pPr>
        <w:spacing w:after="0"/>
        <w:ind w:left="0"/>
        <w:jc w:val="both"/>
      </w:pPr>
      <w:r>
        <w:rPr>
          <w:rFonts w:ascii="Times New Roman"/>
          <w:b w:val="false"/>
          <w:i w:val="false"/>
          <w:color w:val="000000"/>
          <w:sz w:val="28"/>
        </w:rPr>
        <w:t>
      4-бөлімнің 1-бағаны 5.1-жолы ≥ 12-бөлімнің 1-бағаны 5-жолы + 1-бағаны 6-жолы;</w:t>
      </w:r>
    </w:p>
    <w:p>
      <w:pPr>
        <w:spacing w:after="0"/>
        <w:ind w:left="0"/>
        <w:jc w:val="both"/>
      </w:pPr>
      <w:r>
        <w:rPr>
          <w:rFonts w:ascii="Times New Roman"/>
          <w:b w:val="false"/>
          <w:i w:val="false"/>
          <w:color w:val="000000"/>
          <w:sz w:val="28"/>
        </w:rPr>
        <w:t>
      егер 4-бөлімнің 1-бағаны 5.1-жолы ≠ 0, онда 12-бөлімнің 1-бағаны 1- жолы ≠ 0.</w:t>
      </w:r>
    </w:p>
    <w:p>
      <w:pPr>
        <w:spacing w:after="0"/>
        <w:ind w:left="0"/>
        <w:jc w:val="both"/>
      </w:pPr>
      <w:r>
        <w:rPr>
          <w:rFonts w:ascii="Times New Roman"/>
          <w:b w:val="false"/>
          <w:i w:val="false"/>
          <w:color w:val="000000"/>
          <w:sz w:val="28"/>
        </w:rPr>
        <w:t>
      9) Бітірген әйелдер:</w:t>
      </w:r>
    </w:p>
    <w:p>
      <w:pPr>
        <w:spacing w:after="0"/>
        <w:ind w:left="0"/>
        <w:jc w:val="both"/>
      </w:pPr>
      <w:r>
        <w:rPr>
          <w:rFonts w:ascii="Times New Roman"/>
          <w:b w:val="false"/>
          <w:i w:val="false"/>
          <w:color w:val="000000"/>
          <w:sz w:val="28"/>
        </w:rPr>
        <w:t>
      4-бөлімнің 1-бағаны 5.2-жолы = 5.1-бөлімнің 14, 16, 18, 20-бағаны 1-жолы + 5.2-бөлімнің 14, 16, 18, 20-бағаны 1-жолы + 5.3-бөлімнің 14, 16, 18, 20-бағаны 1-жолы + 6.1-бөлімнің 14, 16, 18, 20-бағаны 1-жолы + 6.2-бөлімнің 14, 16, 18, 20-бағаны 1-жолы + 6.3-бөлімнің 14, 16, 18, 20-бағаны 1-жолы = 9-бөлімнің 6-бағаны 1-жолы.</w:t>
      </w:r>
    </w:p>
    <w:p>
      <w:pPr>
        <w:spacing w:after="0"/>
        <w:ind w:left="0"/>
        <w:jc w:val="both"/>
      </w:pPr>
      <w:r>
        <w:rPr>
          <w:rFonts w:ascii="Times New Roman"/>
          <w:b w:val="false"/>
          <w:i w:val="false"/>
          <w:color w:val="000000"/>
          <w:sz w:val="28"/>
        </w:rPr>
        <w:t>
      4-бөлімнің 1-бағаны 5.2-жолы ≥ 12-бөлімнің 2-бағаны 5-жолы + 2-бағаны 6-жолы;</w:t>
      </w:r>
    </w:p>
    <w:p>
      <w:pPr>
        <w:spacing w:after="0"/>
        <w:ind w:left="0"/>
        <w:jc w:val="both"/>
      </w:pPr>
      <w:r>
        <w:rPr>
          <w:rFonts w:ascii="Times New Roman"/>
          <w:b w:val="false"/>
          <w:i w:val="false"/>
          <w:color w:val="000000"/>
          <w:sz w:val="28"/>
        </w:rPr>
        <w:t>
      егер 4-бөлімнің 1-бағаны 5.2-жолы ≠ 0, онда 12-бөлімнің 2-бағаны 1-жолы ≠ 0.</w:t>
      </w:r>
    </w:p>
    <w:p>
      <w:pPr>
        <w:spacing w:after="0"/>
        <w:ind w:left="0"/>
        <w:jc w:val="both"/>
      </w:pPr>
      <w:r>
        <w:rPr>
          <w:rFonts w:ascii="Times New Roman"/>
          <w:b w:val="false"/>
          <w:i w:val="false"/>
          <w:color w:val="000000"/>
          <w:sz w:val="28"/>
        </w:rPr>
        <w:t>
      10) Негізгі орта білімнің негізінде оқушылардың саны:</w:t>
      </w:r>
    </w:p>
    <w:p>
      <w:pPr>
        <w:spacing w:after="0"/>
        <w:ind w:left="0"/>
        <w:jc w:val="both"/>
      </w:pPr>
      <w:r>
        <w:rPr>
          <w:rFonts w:ascii="Times New Roman"/>
          <w:b w:val="false"/>
          <w:i w:val="false"/>
          <w:color w:val="000000"/>
          <w:sz w:val="28"/>
        </w:rPr>
        <w:t>
      4-бөлімнің 2-бағаны 1-жолы = 5.1.-бөлімнің 3-бағаны 1-жолы + 6.1.-бөлімнің 3-бағаны 1-жолы = 8-бөлімнің ∑2-5-бағаны 1-жолы = 10.1-бөлімнің ∑2-5-бағаны 1-жолы.</w:t>
      </w:r>
    </w:p>
    <w:p>
      <w:pPr>
        <w:spacing w:after="0"/>
        <w:ind w:left="0"/>
        <w:jc w:val="both"/>
      </w:pPr>
      <w:r>
        <w:rPr>
          <w:rFonts w:ascii="Times New Roman"/>
          <w:b w:val="false"/>
          <w:i w:val="false"/>
          <w:color w:val="000000"/>
          <w:sz w:val="28"/>
        </w:rPr>
        <w:t>
      11) Жалпы орта білімнің негізінде оқушылардың саны:</w:t>
      </w:r>
    </w:p>
    <w:p>
      <w:pPr>
        <w:spacing w:after="0"/>
        <w:ind w:left="0"/>
        <w:jc w:val="both"/>
      </w:pPr>
      <w:r>
        <w:rPr>
          <w:rFonts w:ascii="Times New Roman"/>
          <w:b w:val="false"/>
          <w:i w:val="false"/>
          <w:color w:val="000000"/>
          <w:sz w:val="28"/>
        </w:rPr>
        <w:t>
      4-бөлімнің 3-бағаны 1-жолы = 5.2-бөлімнің 3-бағаны 1-жолы + 6.2-бөлімнің 3-бағаны 1-жолы = 8-бөлімнің ∑6-9-бағаны 1-жолы = 10.1-бөлімнің ∑6-9-бағаны 1-жолы.</w:t>
      </w:r>
    </w:p>
    <w:p>
      <w:pPr>
        <w:spacing w:after="0"/>
        <w:ind w:left="0"/>
        <w:jc w:val="both"/>
      </w:pPr>
      <w:r>
        <w:rPr>
          <w:rFonts w:ascii="Times New Roman"/>
          <w:b w:val="false"/>
          <w:i w:val="false"/>
          <w:color w:val="000000"/>
          <w:sz w:val="28"/>
        </w:rPr>
        <w:t>
      12) Техникалық және кәсіптік, орта білімнен кейінгі білімнің негізінде оқушылардың саны:</w:t>
      </w:r>
    </w:p>
    <w:p>
      <w:pPr>
        <w:spacing w:after="0"/>
        <w:ind w:left="0"/>
        <w:jc w:val="both"/>
      </w:pPr>
      <w:r>
        <w:rPr>
          <w:rFonts w:ascii="Times New Roman"/>
          <w:b w:val="false"/>
          <w:i w:val="false"/>
          <w:color w:val="000000"/>
          <w:sz w:val="28"/>
        </w:rPr>
        <w:t>
      4-бөлімнің 4-бағаны 1-жолы = 5.3-бөлімнің 3-бағаны 1-жолы + 6.3-бөлімнің 3-бағаны 1-жолы = 8-бөлімнің ∑10-13-бағаны 1-жолы = 10.1-бөлімнің ∑10-13-бағаны 1-жолы</w:t>
      </w:r>
    </w:p>
    <w:p>
      <w:pPr>
        <w:spacing w:after="0"/>
        <w:ind w:left="0"/>
        <w:jc w:val="both"/>
      </w:pPr>
      <w:r>
        <w:rPr>
          <w:rFonts w:ascii="Times New Roman"/>
          <w:b w:val="false"/>
          <w:i w:val="false"/>
          <w:color w:val="000000"/>
          <w:sz w:val="28"/>
        </w:rPr>
        <w:t>
      13) Оқуға түсу кезінде жеңілдіктері бар оқушылардың саны:</w:t>
      </w:r>
    </w:p>
    <w:p>
      <w:pPr>
        <w:spacing w:after="0"/>
        <w:ind w:left="0"/>
        <w:jc w:val="both"/>
      </w:pPr>
      <w:r>
        <w:rPr>
          <w:rFonts w:ascii="Times New Roman"/>
          <w:b w:val="false"/>
          <w:i w:val="false"/>
          <w:color w:val="000000"/>
          <w:sz w:val="28"/>
        </w:rPr>
        <w:t>
      4-бөлімнің 1-бағаны 1.1-жолы ≥ 11-бөлімнің 3-бағаны 1, 2, 3, 4, 5, 6-әрбір жолынан;</w:t>
      </w:r>
    </w:p>
    <w:p>
      <w:pPr>
        <w:spacing w:after="0"/>
        <w:ind w:left="0"/>
        <w:jc w:val="both"/>
      </w:pPr>
      <w:r>
        <w:rPr>
          <w:rFonts w:ascii="Times New Roman"/>
          <w:b w:val="false"/>
          <w:i w:val="false"/>
          <w:color w:val="000000"/>
          <w:sz w:val="28"/>
        </w:rPr>
        <w:t>
      4-бөлімнің 1-бағаны 1.2-жолы ≥ 11-бөлімнің 4-бағаны 1, 2, 3, 4, 5, 6-әрбір жолынан;</w:t>
      </w:r>
    </w:p>
    <w:p>
      <w:pPr>
        <w:spacing w:after="0"/>
        <w:ind w:left="0"/>
        <w:jc w:val="both"/>
      </w:pPr>
      <w:r>
        <w:rPr>
          <w:rFonts w:ascii="Times New Roman"/>
          <w:b w:val="false"/>
          <w:i w:val="false"/>
          <w:color w:val="000000"/>
          <w:sz w:val="28"/>
        </w:rPr>
        <w:t>
      4-бөлімнің 1-бағаны 2.1-жолы ≥ 11-бөлімнің 1-бағаны 1, 2, 3, 4, 5, 6-әрбір жолынан;</w:t>
      </w:r>
    </w:p>
    <w:p>
      <w:pPr>
        <w:spacing w:after="0"/>
        <w:ind w:left="0"/>
        <w:jc w:val="both"/>
      </w:pPr>
      <w:r>
        <w:rPr>
          <w:rFonts w:ascii="Times New Roman"/>
          <w:b w:val="false"/>
          <w:i w:val="false"/>
          <w:color w:val="000000"/>
          <w:sz w:val="28"/>
        </w:rPr>
        <w:t>
      4-бөлімнің 1-бағаны 2.2-жолы ≥ 11-бөлімнің 2-бағаны 1, 2, 3, 4, 5, 6-әрбір жолынан;</w:t>
      </w:r>
    </w:p>
    <w:p>
      <w:pPr>
        <w:spacing w:after="0"/>
        <w:ind w:left="0"/>
        <w:jc w:val="both"/>
      </w:pPr>
      <w:r>
        <w:rPr>
          <w:rFonts w:ascii="Times New Roman"/>
          <w:b w:val="false"/>
          <w:i w:val="false"/>
          <w:color w:val="000000"/>
          <w:sz w:val="28"/>
        </w:rPr>
        <w:t>
      4-бөлімнің 1-бағаны 5.1-жолы ≥ 11-бөлімнің 5-бағаны 1, 2, 3, 4, 5, 6-әрбір жолынан;</w:t>
      </w:r>
    </w:p>
    <w:p>
      <w:pPr>
        <w:spacing w:after="0"/>
        <w:ind w:left="0"/>
        <w:jc w:val="both"/>
      </w:pPr>
      <w:r>
        <w:rPr>
          <w:rFonts w:ascii="Times New Roman"/>
          <w:b w:val="false"/>
          <w:i w:val="false"/>
          <w:color w:val="000000"/>
          <w:sz w:val="28"/>
        </w:rPr>
        <w:t>
      4-бөлімнің 1-бағаны 5.2-жолы ≥ 11-бөлімнің 6-бағаны 1, 2, 3, 4, 5, 6-әрбір жолынан.</w:t>
      </w:r>
    </w:p>
    <w:p>
      <w:pPr>
        <w:spacing w:after="0"/>
        <w:ind w:left="0"/>
        <w:jc w:val="both"/>
      </w:pPr>
      <w:r>
        <w:rPr>
          <w:rFonts w:ascii="Times New Roman"/>
          <w:b w:val="false"/>
          <w:i w:val="false"/>
          <w:color w:val="000000"/>
          <w:sz w:val="28"/>
        </w:rPr>
        <w:t>
      14) Баланстық бақылау (оқушылардың барлығы):</w:t>
      </w:r>
    </w:p>
    <w:p>
      <w:pPr>
        <w:spacing w:after="0"/>
        <w:ind w:left="0"/>
        <w:jc w:val="both"/>
      </w:pPr>
      <w:r>
        <w:rPr>
          <w:rFonts w:ascii="Times New Roman"/>
          <w:b w:val="false"/>
          <w:i w:val="false"/>
          <w:color w:val="000000"/>
          <w:sz w:val="28"/>
        </w:rPr>
        <w:t>
      "Оқушылардың барлығы" соңғы кезең үшін есеп = "Оқушылардың барлығы" өткен кезең үшін + ("Келген оқушылар" – "Кеткен оқушылар" + "Қабылданды" – "Бітіріп шыққандар") соңғы кезеңдегі есеп.</w:t>
      </w:r>
    </w:p>
    <w:p>
      <w:pPr>
        <w:spacing w:after="0"/>
        <w:ind w:left="0"/>
        <w:jc w:val="both"/>
      </w:pPr>
      <w:r>
        <w:rPr>
          <w:rFonts w:ascii="Times New Roman"/>
          <w:b w:val="false"/>
          <w:i w:val="false"/>
          <w:color w:val="000000"/>
          <w:sz w:val="28"/>
        </w:rPr>
        <w:t>
      15) Баланстық бақылау (әйелдер):</w:t>
      </w:r>
    </w:p>
    <w:p>
      <w:pPr>
        <w:spacing w:after="0"/>
        <w:ind w:left="0"/>
        <w:jc w:val="both"/>
      </w:pPr>
      <w:r>
        <w:rPr>
          <w:rFonts w:ascii="Times New Roman"/>
          <w:b w:val="false"/>
          <w:i w:val="false"/>
          <w:color w:val="000000"/>
          <w:sz w:val="28"/>
        </w:rPr>
        <w:t>
      "Оқушылардың барлығы – әйелдер" соңғы кезең үшін есеп = "Оқушылардың барлығы – әйелдер" өткен кезең үшін + ("Келген оқушылар – әйелдер" - "Кеткен оқушылар – әйелдер" + "Қабылданды – әйелдер" – "Бітіріп шыққандар – әйелдер") соңғы кезеңдегі есеп.</w:t>
      </w:r>
    </w:p>
    <w:p>
      <w:pPr>
        <w:spacing w:after="0"/>
        <w:ind w:left="0"/>
        <w:jc w:val="both"/>
      </w:pPr>
      <w:r>
        <w:rPr>
          <w:rFonts w:ascii="Times New Roman"/>
          <w:b w:val="false"/>
          <w:i w:val="false"/>
          <w:color w:val="000000"/>
          <w:sz w:val="28"/>
        </w:rPr>
        <w:t>
      16) Баланстық бақылау (ерлер):</w:t>
      </w:r>
    </w:p>
    <w:p>
      <w:pPr>
        <w:spacing w:after="0"/>
        <w:ind w:left="0"/>
        <w:jc w:val="both"/>
      </w:pPr>
      <w:r>
        <w:rPr>
          <w:rFonts w:ascii="Times New Roman"/>
          <w:b w:val="false"/>
          <w:i w:val="false"/>
          <w:color w:val="000000"/>
          <w:sz w:val="28"/>
        </w:rPr>
        <w:t>
      "Оқушылардың барлығы – ерлер" соңғы кезең үшін есеп = "Оқушылардың барлығы – ерлер" өткен кезең үшін + ("Келгені оқушылар – ерлер" - "Кеткен оқушылар – ерлер" + "Қабылданды – ерлер" - "Бітіріп шыққандар – ерлер") соңғы кезеңдегі есеп.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30 қаңтардағы</w:t>
            </w:r>
            <w:r>
              <w:br/>
            </w:r>
            <w:r>
              <w:rPr>
                <w:rFonts w:ascii="Times New Roman"/>
                <w:b w:val="false"/>
                <w:i w:val="false"/>
                <w:color w:val="000000"/>
                <w:sz w:val="20"/>
              </w:rPr>
              <w:t>№ 13 бұйрығына 5-қосымша</w:t>
            </w:r>
          </w:p>
        </w:tc>
      </w:tr>
    </w:tbl>
    <w:tbl>
      <w:tblPr>
        <w:tblW w:w="0" w:type="auto"/>
        <w:tblCellSpacing w:w="0" w:type="auto"/>
        <w:tblBorders>
          <w:top w:val="none"/>
          <w:left w:val="none"/>
          <w:bottom w:val="none"/>
          <w:right w:val="none"/>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160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5 к приказу Председателя Комитета по статистике Министерства национальной экономики Республики Казахстан от " ___" _________________ 2020 года № ___</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орнының есебі</w:t>
            </w:r>
          </w:p>
          <w:p>
            <w:pPr>
              <w:spacing w:after="20"/>
              <w:ind w:left="20"/>
              <w:jc w:val="both"/>
            </w:pPr>
            <w:r>
              <w:rPr>
                <w:rFonts w:ascii="Times New Roman"/>
                <w:b w:val="false"/>
                <w:i w:val="false"/>
                <w:color w:val="000000"/>
                <w:sz w:val="20"/>
              </w:rPr>
              <w:t>
Отчет высшего учебного заведения</w:t>
            </w: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3-НК</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p>
            <w:pPr>
              <w:spacing w:after="20"/>
              <w:ind w:left="20"/>
              <w:jc w:val="both"/>
            </w:pPr>
            <w:r>
              <w:rPr>
                <w:rFonts w:ascii="Times New Roman"/>
                <w:b w:val="false"/>
                <w:i w:val="false"/>
                <w:color w:val="000000"/>
                <w:sz w:val="20"/>
              </w:rPr>
              <w:t>
один раз в год</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3749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374900" cy="787400"/>
                          </a:xfrm>
                          <a:prstGeom prst="rect">
                            <a:avLst/>
                          </a:prstGeom>
                        </pic:spPr>
                      </pic:pic>
                    </a:graphicData>
                  </a:graphic>
                </wp:inline>
              </w:drawing>
            </w:r>
          </w:p>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Меншік нысанына және ведомстволық қатыстылығына қарамастан жоғары білім беру саласында бакалаврлар мен мамандарды даярлауды жүзеге асыратын,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осуществляющие подготовку бакалавров и специалистов в области высшего образования, независимо от форм собственности и ведомственной принадлежности</w:t>
            </w: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кезеңнің 5 қазанына (қоса алғанда) дейін</w:t>
            </w:r>
          </w:p>
          <w:p>
            <w:pPr>
              <w:spacing w:after="20"/>
              <w:ind w:left="20"/>
              <w:jc w:val="both"/>
            </w:pPr>
            <w:r>
              <w:rPr>
                <w:rFonts w:ascii="Times New Roman"/>
                <w:b w:val="false"/>
                <w:i w:val="false"/>
                <w:color w:val="000000"/>
                <w:sz w:val="20"/>
              </w:rPr>
              <w:t>
Срок представления – до 5 октября (включительно) отчетного периода</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БСН коды</w:t>
            </w:r>
          </w:p>
          <w:p>
            <w:pPr>
              <w:spacing w:after="20"/>
              <w:ind w:left="20"/>
              <w:jc w:val="both"/>
            </w:pPr>
          </w:p>
          <w:p>
            <w:pPr>
              <w:spacing w:after="20"/>
              <w:ind w:left="20"/>
              <w:jc w:val="both"/>
            </w:pPr>
            <w:r>
              <w:drawing>
                <wp:inline distT="0" distB="0" distL="0" distR="0">
                  <wp:extent cx="5575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575300" cy="546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код БИН</w:t>
            </w: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Ұйымның түрін "V" белгісімен белгілеңіз</w:t>
            </w:r>
          </w:p>
          <w:p>
            <w:pPr>
              <w:spacing w:after="20"/>
              <w:ind w:left="20"/>
              <w:jc w:val="both"/>
            </w:pPr>
            <w:r>
              <w:rPr>
                <w:rFonts w:ascii="Times New Roman"/>
                <w:b w:val="false"/>
                <w:i w:val="false"/>
                <w:color w:val="000000"/>
                <w:sz w:val="20"/>
              </w:rPr>
              <w:t xml:space="preserve">
Отметьте знаком "V" вид организации </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Оқыту нысанын "V" белгісімен белгілеңіз</w:t>
            </w:r>
          </w:p>
          <w:p>
            <w:pPr>
              <w:spacing w:after="20"/>
              <w:ind w:left="20"/>
              <w:jc w:val="both"/>
            </w:pPr>
            <w:r>
              <w:rPr>
                <w:rFonts w:ascii="Times New Roman"/>
                <w:b w:val="false"/>
                <w:i w:val="false"/>
                <w:color w:val="000000"/>
                <w:sz w:val="20"/>
              </w:rPr>
              <w:t>
Отметьте знаком "V" форму обучения</w:t>
            </w: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ұлттық зерттеу университеті</w:t>
            </w:r>
          </w:p>
          <w:p>
            <w:pPr>
              <w:spacing w:after="20"/>
              <w:ind w:left="20"/>
              <w:jc w:val="both"/>
            </w:pPr>
            <w:r>
              <w:rPr>
                <w:rFonts w:ascii="Times New Roman"/>
                <w:b w:val="false"/>
                <w:i w:val="false"/>
                <w:color w:val="000000"/>
                <w:sz w:val="20"/>
              </w:rPr>
              <w:t>
национальный исследовательский университет</w:t>
            </w:r>
          </w:p>
        </w:tc>
        <w:tc>
          <w:tcPr>
            <w:tcW w:w="123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w:t>
            </w:r>
          </w:p>
          <w:p>
            <w:pPr>
              <w:spacing w:after="20"/>
              <w:ind w:left="20"/>
              <w:jc w:val="both"/>
            </w:pPr>
            <w:r>
              <w:rPr>
                <w:rFonts w:ascii="Times New Roman"/>
                <w:b w:val="false"/>
                <w:i w:val="false"/>
                <w:color w:val="000000"/>
                <w:sz w:val="20"/>
              </w:rPr>
              <w:t>
очная</w:t>
            </w:r>
          </w:p>
        </w:tc>
        <w:tc>
          <w:tcPr>
            <w:tcW w:w="123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w:t>
            </w:r>
          </w:p>
          <w:p>
            <w:pPr>
              <w:spacing w:after="20"/>
              <w:ind w:left="20"/>
              <w:jc w:val="both"/>
            </w:pPr>
            <w:r>
              <w:rPr>
                <w:rFonts w:ascii="Times New Roman"/>
                <w:b w:val="false"/>
                <w:i w:val="false"/>
                <w:color w:val="000000"/>
                <w:sz w:val="20"/>
              </w:rPr>
              <w:t>
заочная</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ұлттық жоғары оқу орны</w:t>
            </w:r>
          </w:p>
          <w:p>
            <w:pPr>
              <w:spacing w:after="20"/>
              <w:ind w:left="20"/>
              <w:jc w:val="both"/>
            </w:pPr>
            <w:r>
              <w:rPr>
                <w:rFonts w:ascii="Times New Roman"/>
                <w:b w:val="false"/>
                <w:i w:val="false"/>
                <w:color w:val="000000"/>
                <w:sz w:val="20"/>
              </w:rPr>
              <w:t>
 национальное высшее учебное заведение</w:t>
            </w:r>
          </w:p>
        </w:tc>
        <w:tc>
          <w:tcPr>
            <w:tcW w:w="123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w:t>
            </w:r>
          </w:p>
          <w:p>
            <w:pPr>
              <w:spacing w:after="20"/>
              <w:ind w:left="20"/>
              <w:jc w:val="both"/>
            </w:pPr>
            <w:r>
              <w:rPr>
                <w:rFonts w:ascii="Times New Roman"/>
                <w:b w:val="false"/>
                <w:i w:val="false"/>
                <w:color w:val="000000"/>
                <w:sz w:val="20"/>
              </w:rPr>
              <w:t>
вечерняя</w:t>
            </w:r>
          </w:p>
        </w:tc>
        <w:tc>
          <w:tcPr>
            <w:tcW w:w="123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w:t>
            </w:r>
          </w:p>
          <w:p>
            <w:pPr>
              <w:spacing w:after="20"/>
              <w:ind w:left="20"/>
              <w:jc w:val="both"/>
            </w:pPr>
            <w:r>
              <w:rPr>
                <w:rFonts w:ascii="Times New Roman"/>
                <w:b w:val="false"/>
                <w:i w:val="false"/>
                <w:color w:val="000000"/>
                <w:sz w:val="20"/>
              </w:rPr>
              <w:t>
дистанционная</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университет, зерттеу университеті</w:t>
            </w:r>
          </w:p>
          <w:p>
            <w:pPr>
              <w:spacing w:after="20"/>
              <w:ind w:left="20"/>
              <w:jc w:val="both"/>
            </w:pPr>
            <w:r>
              <w:rPr>
                <w:rFonts w:ascii="Times New Roman"/>
                <w:b w:val="false"/>
                <w:i w:val="false"/>
                <w:color w:val="000000"/>
                <w:sz w:val="20"/>
              </w:rPr>
              <w:t>
университет, исследовательский университет</w:t>
            </w:r>
          </w:p>
        </w:tc>
        <w:tc>
          <w:tcPr>
            <w:tcW w:w="123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академия</w:t>
            </w:r>
          </w:p>
          <w:p>
            <w:pPr>
              <w:spacing w:after="20"/>
              <w:ind w:left="20"/>
              <w:jc w:val="both"/>
            </w:pPr>
            <w:r>
              <w:rPr>
                <w:rFonts w:ascii="Times New Roman"/>
                <w:b w:val="false"/>
                <w:i w:val="false"/>
                <w:color w:val="000000"/>
                <w:sz w:val="20"/>
              </w:rPr>
              <w:t>
академия</w:t>
            </w:r>
          </w:p>
        </w:tc>
        <w:tc>
          <w:tcPr>
            <w:tcW w:w="123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Дербестік белгісін "V" белгісімен белгілеңіз</w:t>
            </w:r>
          </w:p>
          <w:p>
            <w:pPr>
              <w:spacing w:after="20"/>
              <w:ind w:left="20"/>
              <w:jc w:val="both"/>
            </w:pPr>
            <w:r>
              <w:rPr>
                <w:rFonts w:ascii="Times New Roman"/>
                <w:b w:val="false"/>
                <w:i w:val="false"/>
                <w:color w:val="000000"/>
                <w:sz w:val="20"/>
              </w:rPr>
              <w:t xml:space="preserve">
Отметьте знаком "V" признак самостоятельности </w:t>
            </w: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институт және оларға теңестірілген консерватория, жоғары мектеп, жоғары училище</w:t>
            </w:r>
          </w:p>
          <w:p>
            <w:pPr>
              <w:spacing w:after="20"/>
              <w:ind w:left="20"/>
              <w:jc w:val="both"/>
            </w:pPr>
            <w:r>
              <w:rPr>
                <w:rFonts w:ascii="Times New Roman"/>
                <w:b w:val="false"/>
                <w:i w:val="false"/>
                <w:color w:val="000000"/>
                <w:sz w:val="20"/>
              </w:rPr>
              <w:t>
институт и приравненные к ним консерватория, высшая школа, высшее училище</w:t>
            </w:r>
          </w:p>
        </w:tc>
        <w:tc>
          <w:tcPr>
            <w:tcW w:w="123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w:t>
            </w:r>
          </w:p>
          <w:p>
            <w:pPr>
              <w:spacing w:after="20"/>
              <w:ind w:left="20"/>
              <w:jc w:val="both"/>
            </w:pPr>
            <w:r>
              <w:rPr>
                <w:rFonts w:ascii="Times New Roman"/>
                <w:b w:val="false"/>
                <w:i w:val="false"/>
                <w:color w:val="000000"/>
                <w:sz w:val="20"/>
              </w:rPr>
              <w:t>
самостоятельное</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емес</w:t>
            </w:r>
          </w:p>
          <w:p>
            <w:pPr>
              <w:spacing w:after="20"/>
              <w:ind w:left="20"/>
              <w:jc w:val="both"/>
            </w:pPr>
            <w:r>
              <w:rPr>
                <w:rFonts w:ascii="Times New Roman"/>
                <w:b w:val="false"/>
                <w:i w:val="false"/>
                <w:color w:val="000000"/>
                <w:sz w:val="20"/>
              </w:rPr>
              <w:t>
несамостоятельное</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Контингенттің нақты бары және қозғалысы туралы деректерді толтырыңыз, адам</w:t>
      </w:r>
    </w:p>
    <w:p>
      <w:pPr>
        <w:spacing w:after="0"/>
        <w:ind w:left="0"/>
        <w:jc w:val="both"/>
      </w:pPr>
      <w:r>
        <w:rPr>
          <w:rFonts w:ascii="Times New Roman"/>
          <w:b w:val="false"/>
          <w:i w:val="false"/>
          <w:color w:val="000000"/>
          <w:sz w:val="28"/>
        </w:rPr>
        <w:t xml:space="preserve">
      Заполните данные о наличии и движении контингента, человек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p>
            <w:pPr>
              <w:spacing w:after="20"/>
              <w:ind w:left="20"/>
              <w:jc w:val="both"/>
            </w:pPr>
            <w:r>
              <w:rPr>
                <w:rFonts w:ascii="Times New Roman"/>
                <w:b w:val="false"/>
                <w:i w:val="false"/>
                <w:color w:val="000000"/>
                <w:sz w:val="20"/>
              </w:rPr>
              <w:t>
женщин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басындағы студенттердің жалпы саны</w:t>
            </w:r>
          </w:p>
          <w:p>
            <w:pPr>
              <w:spacing w:after="20"/>
              <w:ind w:left="20"/>
              <w:jc w:val="both"/>
            </w:pPr>
            <w:r>
              <w:rPr>
                <w:rFonts w:ascii="Times New Roman"/>
                <w:b w:val="false"/>
                <w:i w:val="false"/>
                <w:color w:val="000000"/>
                <w:sz w:val="20"/>
              </w:rPr>
              <w:t>
Общая численность студентов на начало учебного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қабылданды</w:t>
            </w:r>
          </w:p>
          <w:p>
            <w:pPr>
              <w:spacing w:after="20"/>
              <w:ind w:left="20"/>
              <w:jc w:val="both"/>
            </w:pPr>
            <w:r>
              <w:rPr>
                <w:rFonts w:ascii="Times New Roman"/>
                <w:b w:val="false"/>
                <w:i w:val="false"/>
                <w:color w:val="000000"/>
                <w:sz w:val="20"/>
              </w:rPr>
              <w:t>
Принято в отчетном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негізінде қабылданды</w:t>
            </w:r>
          </w:p>
          <w:p>
            <w:pPr>
              <w:spacing w:after="20"/>
              <w:ind w:left="20"/>
              <w:jc w:val="both"/>
            </w:pPr>
            <w:r>
              <w:rPr>
                <w:rFonts w:ascii="Times New Roman"/>
                <w:b w:val="false"/>
                <w:i w:val="false"/>
                <w:color w:val="000000"/>
                <w:sz w:val="20"/>
              </w:rPr>
              <w:t>
на базе общего среднего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негізінде қабылданды</w:t>
            </w:r>
          </w:p>
          <w:p>
            <w:pPr>
              <w:spacing w:after="20"/>
              <w:ind w:left="20"/>
              <w:jc w:val="both"/>
            </w:pPr>
            <w:r>
              <w:rPr>
                <w:rFonts w:ascii="Times New Roman"/>
                <w:b w:val="false"/>
                <w:i w:val="false"/>
                <w:color w:val="000000"/>
                <w:sz w:val="20"/>
              </w:rPr>
              <w:t>
на базе технического и профессионального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негізінде қабылданды</w:t>
            </w:r>
          </w:p>
          <w:p>
            <w:pPr>
              <w:spacing w:after="20"/>
              <w:ind w:left="20"/>
              <w:jc w:val="both"/>
            </w:pPr>
            <w:r>
              <w:rPr>
                <w:rFonts w:ascii="Times New Roman"/>
                <w:b w:val="false"/>
                <w:i w:val="false"/>
                <w:color w:val="000000"/>
                <w:sz w:val="20"/>
              </w:rPr>
              <w:t>
на базе высшего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оқу жылы ішінде келгені</w:t>
            </w:r>
          </w:p>
          <w:p>
            <w:pPr>
              <w:spacing w:after="20"/>
              <w:ind w:left="20"/>
              <w:jc w:val="both"/>
            </w:pPr>
            <w:r>
              <w:rPr>
                <w:rFonts w:ascii="Times New Roman"/>
                <w:b w:val="false"/>
                <w:i w:val="false"/>
                <w:color w:val="000000"/>
                <w:sz w:val="20"/>
              </w:rPr>
              <w:t>
Прибыло в течение предыдущего учебного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келу себептері бойынша:</w:t>
            </w:r>
          </w:p>
          <w:p>
            <w:pPr>
              <w:spacing w:after="20"/>
              <w:ind w:left="20"/>
              <w:jc w:val="both"/>
            </w:pPr>
            <w:r>
              <w:rPr>
                <w:rFonts w:ascii="Times New Roman"/>
                <w:b w:val="false"/>
                <w:i w:val="false"/>
                <w:color w:val="000000"/>
                <w:sz w:val="20"/>
              </w:rPr>
              <w:t>
в том числе по причинам прибытия: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оқу орнының басқа оқыту нысандарынан ауыстырылғандар</w:t>
            </w:r>
          </w:p>
          <w:p>
            <w:pPr>
              <w:spacing w:after="20"/>
              <w:ind w:left="20"/>
              <w:jc w:val="both"/>
            </w:pPr>
            <w:r>
              <w:rPr>
                <w:rFonts w:ascii="Times New Roman"/>
                <w:b w:val="false"/>
                <w:i w:val="false"/>
                <w:color w:val="000000"/>
                <w:sz w:val="20"/>
              </w:rPr>
              <w:t>
переведено с других форм обучения данного учебного заведения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оқу орындарынан ауыстырылғандар</w:t>
            </w:r>
          </w:p>
          <w:p>
            <w:pPr>
              <w:spacing w:after="20"/>
              <w:ind w:left="20"/>
              <w:jc w:val="both"/>
            </w:pPr>
            <w:r>
              <w:rPr>
                <w:rFonts w:ascii="Times New Roman"/>
                <w:b w:val="false"/>
                <w:i w:val="false"/>
                <w:color w:val="000000"/>
                <w:sz w:val="20"/>
              </w:rPr>
              <w:t>
переведено из других высших учебных заведений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 қатарынан оралды</w:t>
            </w:r>
          </w:p>
          <w:p>
            <w:pPr>
              <w:spacing w:after="20"/>
              <w:ind w:left="20"/>
              <w:jc w:val="both"/>
            </w:pPr>
            <w:r>
              <w:rPr>
                <w:rFonts w:ascii="Times New Roman"/>
                <w:b w:val="false"/>
                <w:i w:val="false"/>
                <w:color w:val="000000"/>
                <w:sz w:val="20"/>
              </w:rPr>
              <w:t>
возвратились из рядов Вооруженных Сил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қайтадан қабылданғандар</w:t>
            </w:r>
          </w:p>
          <w:p>
            <w:pPr>
              <w:spacing w:after="20"/>
              <w:ind w:left="20"/>
              <w:jc w:val="both"/>
            </w:pPr>
            <w:r>
              <w:rPr>
                <w:rFonts w:ascii="Times New Roman"/>
                <w:b w:val="false"/>
                <w:i w:val="false"/>
                <w:color w:val="000000"/>
                <w:sz w:val="20"/>
              </w:rPr>
              <w:t>
восстановлено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себептер</w:t>
            </w:r>
          </w:p>
          <w:p>
            <w:pPr>
              <w:spacing w:after="20"/>
              <w:ind w:left="20"/>
              <w:jc w:val="both"/>
            </w:pPr>
            <w:r>
              <w:rPr>
                <w:rFonts w:ascii="Times New Roman"/>
                <w:b w:val="false"/>
                <w:i w:val="false"/>
                <w:color w:val="000000"/>
                <w:sz w:val="20"/>
              </w:rPr>
              <w:t>
другие причины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оқу жылы ішінде кеткені</w:t>
            </w:r>
          </w:p>
          <w:p>
            <w:pPr>
              <w:spacing w:after="20"/>
              <w:ind w:left="20"/>
              <w:jc w:val="both"/>
            </w:pPr>
            <w:r>
              <w:rPr>
                <w:rFonts w:ascii="Times New Roman"/>
                <w:b w:val="false"/>
                <w:i w:val="false"/>
                <w:color w:val="000000"/>
                <w:sz w:val="20"/>
              </w:rPr>
              <w:t>
Выбыло в течении предыдущего учебного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кету себептері бойынша</w:t>
            </w:r>
          </w:p>
          <w:p>
            <w:pPr>
              <w:spacing w:after="20"/>
              <w:ind w:left="20"/>
              <w:jc w:val="both"/>
            </w:pPr>
            <w:r>
              <w:rPr>
                <w:rFonts w:ascii="Times New Roman"/>
                <w:b w:val="false"/>
                <w:i w:val="false"/>
                <w:color w:val="000000"/>
                <w:sz w:val="20"/>
              </w:rPr>
              <w:t>
в том числе по причинам выбытия: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жетіспеушілігінен</w:t>
            </w:r>
          </w:p>
          <w:p>
            <w:pPr>
              <w:spacing w:after="20"/>
              <w:ind w:left="20"/>
              <w:jc w:val="both"/>
            </w:pPr>
            <w:r>
              <w:rPr>
                <w:rFonts w:ascii="Times New Roman"/>
                <w:b w:val="false"/>
                <w:i w:val="false"/>
                <w:color w:val="000000"/>
                <w:sz w:val="20"/>
              </w:rPr>
              <w:t>
из-за финансовых затруднений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үлгерімі бойынша</w:t>
            </w:r>
          </w:p>
          <w:p>
            <w:pPr>
              <w:spacing w:after="20"/>
              <w:ind w:left="20"/>
              <w:jc w:val="both"/>
            </w:pPr>
            <w:r>
              <w:rPr>
                <w:rFonts w:ascii="Times New Roman"/>
                <w:b w:val="false"/>
                <w:i w:val="false"/>
                <w:color w:val="000000"/>
                <w:sz w:val="20"/>
              </w:rPr>
              <w:t>
по неуспеваемости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оқу орнында басқа оқыту нысанына ауыстырылғандар</w:t>
            </w:r>
          </w:p>
          <w:p>
            <w:pPr>
              <w:spacing w:after="20"/>
              <w:ind w:left="20"/>
              <w:jc w:val="both"/>
            </w:pPr>
            <w:r>
              <w:rPr>
                <w:rFonts w:ascii="Times New Roman"/>
                <w:b w:val="false"/>
                <w:i w:val="false"/>
                <w:color w:val="000000"/>
                <w:sz w:val="20"/>
              </w:rPr>
              <w:t>
переведено на другие формы обучения в данном учебном заведении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жоғары оқу орындарына ауыстырылғандар</w:t>
            </w:r>
          </w:p>
          <w:p>
            <w:pPr>
              <w:spacing w:after="20"/>
              <w:ind w:left="20"/>
              <w:jc w:val="both"/>
            </w:pPr>
            <w:r>
              <w:rPr>
                <w:rFonts w:ascii="Times New Roman"/>
                <w:b w:val="false"/>
                <w:i w:val="false"/>
                <w:color w:val="000000"/>
                <w:sz w:val="20"/>
              </w:rPr>
              <w:t>
переведено в другие высшие учебные заведения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 қатарына шақырылғандар</w:t>
            </w:r>
          </w:p>
          <w:p>
            <w:pPr>
              <w:spacing w:after="20"/>
              <w:ind w:left="20"/>
              <w:jc w:val="both"/>
            </w:pPr>
            <w:r>
              <w:rPr>
                <w:rFonts w:ascii="Times New Roman"/>
                <w:b w:val="false"/>
                <w:i w:val="false"/>
                <w:color w:val="000000"/>
                <w:sz w:val="20"/>
              </w:rPr>
              <w:t>
призвано в ряды Вооруженных Сил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еркімен</w:t>
            </w:r>
          </w:p>
          <w:p>
            <w:pPr>
              <w:spacing w:after="20"/>
              <w:ind w:left="20"/>
              <w:jc w:val="both"/>
            </w:pPr>
            <w:r>
              <w:rPr>
                <w:rFonts w:ascii="Times New Roman"/>
                <w:b w:val="false"/>
                <w:i w:val="false"/>
                <w:color w:val="000000"/>
                <w:sz w:val="20"/>
              </w:rPr>
              <w:t>
по собственному желанию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жағдайына байланысты</w:t>
            </w:r>
          </w:p>
          <w:p>
            <w:pPr>
              <w:spacing w:after="20"/>
              <w:ind w:left="20"/>
              <w:jc w:val="both"/>
            </w:pPr>
            <w:r>
              <w:rPr>
                <w:rFonts w:ascii="Times New Roman"/>
                <w:b w:val="false"/>
                <w:i w:val="false"/>
                <w:color w:val="000000"/>
                <w:sz w:val="20"/>
              </w:rPr>
              <w:t>
по состоянию здоровья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тәртібін, ішкі тәртіп ережелері мен оқу орнының Жарғысын бұзғаны үшін</w:t>
            </w:r>
          </w:p>
          <w:p>
            <w:pPr>
              <w:spacing w:after="20"/>
              <w:ind w:left="20"/>
              <w:jc w:val="both"/>
            </w:pPr>
            <w:r>
              <w:rPr>
                <w:rFonts w:ascii="Times New Roman"/>
                <w:b w:val="false"/>
                <w:i w:val="false"/>
                <w:color w:val="000000"/>
                <w:sz w:val="20"/>
              </w:rPr>
              <w:t>
за нарушение учебной дисциплины, правил внутреннего распорядка и Устава учебного заведения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себептер</w:t>
            </w:r>
          </w:p>
          <w:p>
            <w:pPr>
              <w:spacing w:after="20"/>
              <w:ind w:left="20"/>
              <w:jc w:val="both"/>
            </w:pPr>
            <w:r>
              <w:rPr>
                <w:rFonts w:ascii="Times New Roman"/>
                <w:b w:val="false"/>
                <w:i w:val="false"/>
                <w:color w:val="000000"/>
                <w:sz w:val="20"/>
              </w:rPr>
              <w:t>
другие причины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оқу жылындағы бітірген студенттер</w:t>
            </w:r>
          </w:p>
          <w:p>
            <w:pPr>
              <w:spacing w:after="20"/>
              <w:ind w:left="20"/>
              <w:jc w:val="both"/>
            </w:pPr>
            <w:r>
              <w:rPr>
                <w:rFonts w:ascii="Times New Roman"/>
                <w:b w:val="false"/>
                <w:i w:val="false"/>
                <w:color w:val="000000"/>
                <w:sz w:val="20"/>
              </w:rPr>
              <w:t>
Выпуск студентов за предыдущий учебный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қаладан келген студенттер саны, барлығы</w:t>
            </w:r>
          </w:p>
          <w:p>
            <w:pPr>
              <w:spacing w:after="20"/>
              <w:ind w:left="20"/>
              <w:jc w:val="both"/>
            </w:pPr>
            <w:r>
              <w:rPr>
                <w:rFonts w:ascii="Times New Roman"/>
                <w:b w:val="false"/>
                <w:i w:val="false"/>
                <w:color w:val="000000"/>
                <w:sz w:val="20"/>
              </w:rPr>
              <w:t>
Численность иногородних студентов,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басқа қаладан келген, жатақханаға мұқтаж студенттер саны</w:t>
            </w:r>
          </w:p>
          <w:p>
            <w:pPr>
              <w:spacing w:after="20"/>
              <w:ind w:left="20"/>
              <w:jc w:val="both"/>
            </w:pPr>
            <w:r>
              <w:rPr>
                <w:rFonts w:ascii="Times New Roman"/>
                <w:b w:val="false"/>
                <w:i w:val="false"/>
                <w:color w:val="000000"/>
                <w:sz w:val="20"/>
              </w:rPr>
              <w:t>
из них численность иногородних студентов, нуждающихся в общежитии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жатақханада тұратын студенттер саны</w:t>
            </w:r>
          </w:p>
          <w:p>
            <w:pPr>
              <w:spacing w:after="20"/>
              <w:ind w:left="20"/>
              <w:jc w:val="both"/>
            </w:pPr>
            <w:r>
              <w:rPr>
                <w:rFonts w:ascii="Times New Roman"/>
                <w:b w:val="false"/>
                <w:i w:val="false"/>
                <w:color w:val="000000"/>
                <w:sz w:val="20"/>
              </w:rPr>
              <w:t>
из них численность студентов проживающих в общежитии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both"/>
      </w:pPr>
      <w:r>
        <w:rPr>
          <w:rFonts w:ascii="Times New Roman"/>
          <w:b w:val="false"/>
          <w:i w:val="false"/>
          <w:color w:val="000000"/>
          <w:sz w:val="28"/>
        </w:rPr>
        <w:t>
      5. Жоғары білім (бакалавриат) және жоғары арнайы білім мамандықтары бойынша оқитын студенттер саны, адам</w:t>
      </w:r>
    </w:p>
    <w:p>
      <w:pPr>
        <w:spacing w:after="0"/>
        <w:ind w:left="0"/>
        <w:jc w:val="both"/>
      </w:pPr>
      <w:r>
        <w:rPr>
          <w:rFonts w:ascii="Times New Roman"/>
          <w:b w:val="false"/>
          <w:i w:val="false"/>
          <w:color w:val="000000"/>
          <w:sz w:val="28"/>
        </w:rPr>
        <w:t>
      Численность студентов, обучающихся по специальностям высшего образования (бакалавриат) и высшего специального образования,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 ма нд ық ко ды Код спе-циаль-но сти</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қабыл-данды</w:t>
            </w:r>
          </w:p>
          <w:p>
            <w:pPr>
              <w:spacing w:after="20"/>
              <w:ind w:left="20"/>
              <w:jc w:val="both"/>
            </w:pPr>
            <w:r>
              <w:rPr>
                <w:rFonts w:ascii="Times New Roman"/>
                <w:b w:val="false"/>
                <w:i w:val="false"/>
                <w:color w:val="000000"/>
                <w:sz w:val="20"/>
              </w:rPr>
              <w:t>
Принято в отчет- ном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басындағы студенттер-дің жалпы саны</w:t>
            </w:r>
          </w:p>
          <w:p>
            <w:pPr>
              <w:spacing w:after="20"/>
              <w:ind w:left="20"/>
              <w:jc w:val="both"/>
            </w:pPr>
            <w:r>
              <w:rPr>
                <w:rFonts w:ascii="Times New Roman"/>
                <w:b w:val="false"/>
                <w:i w:val="false"/>
                <w:color w:val="000000"/>
                <w:sz w:val="20"/>
              </w:rPr>
              <w:t>
Общая численность студентов на начало учебного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оқу жылында-ғы бітірген студент-тер</w:t>
            </w:r>
          </w:p>
          <w:p>
            <w:pPr>
              <w:spacing w:after="20"/>
              <w:ind w:left="20"/>
              <w:jc w:val="both"/>
            </w:pPr>
            <w:r>
              <w:rPr>
                <w:rFonts w:ascii="Times New Roman"/>
                <w:b w:val="false"/>
                <w:i w:val="false"/>
                <w:color w:val="000000"/>
                <w:sz w:val="20"/>
              </w:rPr>
              <w:t>
Выпуск студентов за предыду-щий учебный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 л ж а м -д ы б і т і р у - ш і - л е р</w:t>
            </w:r>
          </w:p>
          <w:p>
            <w:pPr>
              <w:spacing w:after="20"/>
              <w:ind w:left="20"/>
              <w:jc w:val="both"/>
            </w:pPr>
            <w:r>
              <w:rPr>
                <w:rFonts w:ascii="Times New Roman"/>
                <w:b w:val="false"/>
                <w:i w:val="false"/>
                <w:color w:val="000000"/>
                <w:sz w:val="20"/>
              </w:rPr>
              <w:t>
В ы -п у</w:t>
            </w:r>
          </w:p>
          <w:p>
            <w:pPr>
              <w:spacing w:after="20"/>
              <w:ind w:left="20"/>
              <w:jc w:val="both"/>
            </w:pPr>
            <w:r>
              <w:rPr>
                <w:rFonts w:ascii="Times New Roman"/>
                <w:b w:val="false"/>
                <w:i w:val="false"/>
                <w:color w:val="000000"/>
                <w:sz w:val="20"/>
              </w:rPr>
              <w:t>
с к о ж</w:t>
            </w:r>
          </w:p>
          <w:p>
            <w:pPr>
              <w:spacing w:after="20"/>
              <w:ind w:left="20"/>
              <w:jc w:val="both"/>
            </w:pPr>
            <w:r>
              <w:rPr>
                <w:rFonts w:ascii="Times New Roman"/>
                <w:b w:val="false"/>
                <w:i w:val="false"/>
                <w:color w:val="000000"/>
                <w:sz w:val="20"/>
              </w:rPr>
              <w:t>
и д а е -м ы й</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p>
            <w:pPr>
              <w:spacing w:after="20"/>
              <w:ind w:left="20"/>
              <w:jc w:val="both"/>
            </w:pPr>
            <w:r>
              <w:rPr>
                <w:rFonts w:ascii="Times New Roman"/>
                <w:b w:val="false"/>
                <w:i w:val="false"/>
                <w:color w:val="000000"/>
                <w:sz w:val="20"/>
              </w:rPr>
              <w:t>
жен-щин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қазақ тілінде жалпы қабылдаудан</w:t>
            </w:r>
          </w:p>
          <w:p>
            <w:pPr>
              <w:spacing w:after="20"/>
              <w:ind w:left="20"/>
              <w:jc w:val="both"/>
            </w:pPr>
            <w:r>
              <w:rPr>
                <w:rFonts w:ascii="Times New Roman"/>
                <w:b w:val="false"/>
                <w:i w:val="false"/>
                <w:color w:val="000000"/>
                <w:sz w:val="20"/>
              </w:rPr>
              <w:t>
из общего приема в отчетном году на казахском языке</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p>
            <w:pPr>
              <w:spacing w:after="20"/>
              <w:ind w:left="20"/>
              <w:jc w:val="both"/>
            </w:pPr>
            <w:r>
              <w:rPr>
                <w:rFonts w:ascii="Times New Roman"/>
                <w:b w:val="false"/>
                <w:i w:val="false"/>
                <w:color w:val="000000"/>
                <w:sz w:val="20"/>
              </w:rPr>
              <w:t>
жен-щин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оқитын студенттердің жалпы санынан</w:t>
            </w:r>
          </w:p>
          <w:p>
            <w:pPr>
              <w:spacing w:after="20"/>
              <w:ind w:left="20"/>
              <w:jc w:val="both"/>
            </w:pPr>
            <w:r>
              <w:rPr>
                <w:rFonts w:ascii="Times New Roman"/>
                <w:b w:val="false"/>
                <w:i w:val="false"/>
                <w:color w:val="000000"/>
                <w:sz w:val="20"/>
              </w:rPr>
              <w:t>
из общей численности студентов обучающих-ся на казах-ском языке</w:t>
            </w: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p>
            <w:pPr>
              <w:spacing w:after="20"/>
              <w:ind w:left="20"/>
              <w:jc w:val="both"/>
            </w:pPr>
            <w:r>
              <w:rPr>
                <w:rFonts w:ascii="Times New Roman"/>
                <w:b w:val="false"/>
                <w:i w:val="false"/>
                <w:color w:val="000000"/>
                <w:sz w:val="20"/>
              </w:rPr>
              <w:t>
жен-щин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кен оқу жылы ндағы қазақ тілінде жалпы бітіру шілерден</w:t>
            </w:r>
          </w:p>
          <w:p>
            <w:pPr>
              <w:spacing w:after="20"/>
              <w:ind w:left="20"/>
              <w:jc w:val="both"/>
            </w:pPr>
            <w:r>
              <w:rPr>
                <w:rFonts w:ascii="Times New Roman"/>
                <w:b w:val="false"/>
                <w:i w:val="false"/>
                <w:color w:val="000000"/>
                <w:sz w:val="20"/>
              </w:rPr>
              <w:t>
из общего выпуска за предыдущий учебный год на казахском языке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гранттары</w:t>
            </w:r>
          </w:p>
          <w:p>
            <w:pPr>
              <w:spacing w:after="20"/>
              <w:ind w:left="20"/>
              <w:jc w:val="both"/>
            </w:pPr>
            <w:r>
              <w:rPr>
                <w:rFonts w:ascii="Times New Roman"/>
                <w:b w:val="false"/>
                <w:i w:val="false"/>
                <w:color w:val="000000"/>
                <w:sz w:val="20"/>
              </w:rPr>
              <w:t>
государственных образовательных грантов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платных образовательных услуг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гранттары</w:t>
            </w:r>
          </w:p>
          <w:p>
            <w:pPr>
              <w:spacing w:after="20"/>
              <w:ind w:left="20"/>
              <w:jc w:val="both"/>
            </w:pPr>
            <w:r>
              <w:rPr>
                <w:rFonts w:ascii="Times New Roman"/>
                <w:b w:val="false"/>
                <w:i w:val="false"/>
                <w:color w:val="000000"/>
                <w:sz w:val="20"/>
              </w:rPr>
              <w:t>
государственных образовательных грантов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платных образовательных услуг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гранттары</w:t>
            </w:r>
          </w:p>
          <w:p>
            <w:pPr>
              <w:spacing w:after="20"/>
              <w:ind w:left="20"/>
              <w:jc w:val="both"/>
            </w:pPr>
            <w:r>
              <w:rPr>
                <w:rFonts w:ascii="Times New Roman"/>
                <w:b w:val="false"/>
                <w:i w:val="false"/>
                <w:color w:val="000000"/>
                <w:sz w:val="20"/>
              </w:rPr>
              <w:t>
государственных образовательных грантов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платных образовательных услуг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гранттары</w:t>
            </w:r>
          </w:p>
          <w:p>
            <w:pPr>
              <w:spacing w:after="20"/>
              <w:ind w:left="20"/>
              <w:jc w:val="both"/>
            </w:pPr>
            <w:r>
              <w:rPr>
                <w:rFonts w:ascii="Times New Roman"/>
                <w:b w:val="false"/>
                <w:i w:val="false"/>
                <w:color w:val="000000"/>
                <w:sz w:val="20"/>
              </w:rPr>
              <w:t>
государственных образовательных грантов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платных образовательных услуг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гранттары</w:t>
            </w:r>
          </w:p>
          <w:p>
            <w:pPr>
              <w:spacing w:after="20"/>
              <w:ind w:left="20"/>
              <w:jc w:val="both"/>
            </w:pPr>
            <w:r>
              <w:rPr>
                <w:rFonts w:ascii="Times New Roman"/>
                <w:b w:val="false"/>
                <w:i w:val="false"/>
                <w:color w:val="000000"/>
                <w:sz w:val="20"/>
              </w:rPr>
              <w:t>
государственных образовательных грантов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платных образовательных услуг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барлығы</w:t>
            </w:r>
          </w:p>
          <w:p>
            <w:pPr>
              <w:spacing w:after="20"/>
              <w:ind w:left="20"/>
              <w:jc w:val="both"/>
            </w:pPr>
            <w:r>
              <w:rPr>
                <w:rFonts w:ascii="Times New Roman"/>
                <w:b w:val="false"/>
                <w:i w:val="false"/>
                <w:color w:val="000000"/>
                <w:sz w:val="20"/>
              </w:rPr>
              <w:t>
Всего по специальности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гранттары</w:t>
            </w:r>
          </w:p>
          <w:p>
            <w:pPr>
              <w:spacing w:after="20"/>
              <w:ind w:left="20"/>
              <w:jc w:val="both"/>
            </w:pPr>
            <w:r>
              <w:rPr>
                <w:rFonts w:ascii="Times New Roman"/>
                <w:b w:val="false"/>
                <w:i w:val="false"/>
                <w:color w:val="000000"/>
                <w:sz w:val="20"/>
              </w:rPr>
              <w:t>
государственных образовательных грантов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платных образовательных услуг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қаражаты</w:t>
            </w:r>
          </w:p>
          <w:p>
            <w:pPr>
              <w:spacing w:after="20"/>
              <w:ind w:left="20"/>
              <w:jc w:val="both"/>
            </w:pPr>
            <w:r>
              <w:rPr>
                <w:rFonts w:ascii="Times New Roman"/>
                <w:b w:val="false"/>
                <w:i w:val="false"/>
                <w:color w:val="000000"/>
                <w:sz w:val="20"/>
              </w:rPr>
              <w:t>
средств предприятия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қаражаты</w:t>
            </w:r>
          </w:p>
          <w:p>
            <w:pPr>
              <w:spacing w:after="20"/>
              <w:ind w:left="20"/>
              <w:jc w:val="both"/>
            </w:pPr>
            <w:r>
              <w:rPr>
                <w:rFonts w:ascii="Times New Roman"/>
                <w:b w:val="false"/>
                <w:i w:val="false"/>
                <w:color w:val="000000"/>
                <w:sz w:val="20"/>
              </w:rPr>
              <w:t>
средств населения</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қажет болған жағдайда қосымша парақтарда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p>
      <w:pPr>
        <w:spacing w:after="0"/>
        <w:ind w:left="0"/>
        <w:jc w:val="both"/>
      </w:pPr>
      <w:r>
        <w:rPr>
          <w:rFonts w:ascii="Times New Roman"/>
          <w:b w:val="false"/>
          <w:i w:val="false"/>
          <w:color w:val="000000"/>
          <w:sz w:val="28"/>
        </w:rPr>
        <w:t>
      6. Оқыту курстары бойынша студенттер санын көрсетіңіз, адам</w:t>
      </w:r>
    </w:p>
    <w:p>
      <w:pPr>
        <w:spacing w:after="0"/>
        <w:ind w:left="0"/>
        <w:jc w:val="both"/>
      </w:pPr>
      <w:r>
        <w:rPr>
          <w:rFonts w:ascii="Times New Roman"/>
          <w:b w:val="false"/>
          <w:i w:val="false"/>
          <w:color w:val="000000"/>
          <w:sz w:val="28"/>
        </w:rPr>
        <w:t>
      Укажите численность студентов по курсам обучения,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мыналардың есебінен оқитындар:</w:t>
            </w:r>
          </w:p>
          <w:p>
            <w:pPr>
              <w:spacing w:after="20"/>
              <w:ind w:left="20"/>
              <w:jc w:val="both"/>
            </w:pPr>
            <w:r>
              <w:rPr>
                <w:rFonts w:ascii="Times New Roman"/>
                <w:b w:val="false"/>
                <w:i w:val="false"/>
                <w:color w:val="000000"/>
                <w:sz w:val="20"/>
              </w:rPr>
              <w:t>
В том числе обучающихся за счет: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гранттары</w:t>
            </w:r>
          </w:p>
          <w:p>
            <w:pPr>
              <w:spacing w:after="20"/>
              <w:ind w:left="20"/>
              <w:jc w:val="both"/>
            </w:pPr>
            <w:r>
              <w:rPr>
                <w:rFonts w:ascii="Times New Roman"/>
                <w:b w:val="false"/>
                <w:i w:val="false"/>
                <w:color w:val="000000"/>
                <w:sz w:val="20"/>
              </w:rPr>
              <w:t>
государственных образовательных грантов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білім беру қызметтері</w:t>
            </w:r>
          </w:p>
          <w:p>
            <w:pPr>
              <w:spacing w:after="20"/>
              <w:ind w:left="20"/>
              <w:jc w:val="both"/>
            </w:pPr>
            <w:r>
              <w:rPr>
                <w:rFonts w:ascii="Times New Roman"/>
                <w:b w:val="false"/>
                <w:i w:val="false"/>
                <w:color w:val="000000"/>
                <w:sz w:val="20"/>
              </w:rPr>
              <w:t>
платных образовательных услуг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басындағы студенттердің жалпы саны</w:t>
            </w:r>
          </w:p>
          <w:p>
            <w:pPr>
              <w:spacing w:after="20"/>
              <w:ind w:left="20"/>
              <w:jc w:val="both"/>
            </w:pPr>
            <w:r>
              <w:rPr>
                <w:rFonts w:ascii="Times New Roman"/>
                <w:b w:val="false"/>
                <w:i w:val="false"/>
                <w:color w:val="000000"/>
                <w:sz w:val="20"/>
              </w:rPr>
              <w:t>
Общая численность студентов на начало учебного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курстар бойынша:</w:t>
            </w:r>
          </w:p>
          <w:p>
            <w:pPr>
              <w:spacing w:after="20"/>
              <w:ind w:left="20"/>
              <w:jc w:val="both"/>
            </w:pPr>
            <w:r>
              <w:rPr>
                <w:rFonts w:ascii="Times New Roman"/>
                <w:b w:val="false"/>
                <w:i w:val="false"/>
                <w:color w:val="000000"/>
                <w:sz w:val="20"/>
              </w:rPr>
              <w:t>
в том числе по курсам: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Студенттердің жынысы мен жасы бойынша санын көрсетіңіз, адам</w:t>
      </w:r>
    </w:p>
    <w:p>
      <w:pPr>
        <w:spacing w:after="0"/>
        <w:ind w:left="0"/>
        <w:jc w:val="both"/>
      </w:pPr>
      <w:r>
        <w:rPr>
          <w:rFonts w:ascii="Times New Roman"/>
          <w:b w:val="false"/>
          <w:i w:val="false"/>
          <w:color w:val="000000"/>
          <w:sz w:val="28"/>
        </w:rPr>
        <w:t>
      Укажите численность студентов по полу и возрастам,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қабылданды</w:t>
            </w:r>
          </w:p>
          <w:p>
            <w:pPr>
              <w:spacing w:after="20"/>
              <w:ind w:left="20"/>
              <w:jc w:val="both"/>
            </w:pPr>
            <w:r>
              <w:rPr>
                <w:rFonts w:ascii="Times New Roman"/>
                <w:b w:val="false"/>
                <w:i w:val="false"/>
                <w:color w:val="000000"/>
                <w:sz w:val="20"/>
              </w:rPr>
              <w:t>
Принято в отчетном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басындағы студенттердің жалпы саны</w:t>
            </w:r>
          </w:p>
          <w:p>
            <w:pPr>
              <w:spacing w:after="20"/>
              <w:ind w:left="20"/>
              <w:jc w:val="both"/>
            </w:pPr>
            <w:r>
              <w:rPr>
                <w:rFonts w:ascii="Times New Roman"/>
                <w:b w:val="false"/>
                <w:i w:val="false"/>
                <w:color w:val="000000"/>
                <w:sz w:val="20"/>
              </w:rPr>
              <w:t>
Общая численность студентов на начало учебного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оқу жылындағы бітіруші студенттер</w:t>
            </w:r>
          </w:p>
          <w:p>
            <w:pPr>
              <w:spacing w:after="20"/>
              <w:ind w:left="20"/>
              <w:jc w:val="both"/>
            </w:pPr>
            <w:r>
              <w:rPr>
                <w:rFonts w:ascii="Times New Roman"/>
                <w:b w:val="false"/>
                <w:i w:val="false"/>
                <w:color w:val="000000"/>
                <w:sz w:val="20"/>
              </w:rPr>
              <w:t>
Выпуск студентов за предыдущий учебный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w:t>
            </w:r>
          </w:p>
          <w:p>
            <w:pPr>
              <w:spacing w:after="20"/>
              <w:ind w:left="20"/>
              <w:jc w:val="both"/>
            </w:pPr>
            <w:r>
              <w:rPr>
                <w:rFonts w:ascii="Times New Roman"/>
                <w:b w:val="false"/>
                <w:i w:val="false"/>
                <w:color w:val="000000"/>
                <w:sz w:val="20"/>
              </w:rPr>
              <w:t>
до 14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w:t>
            </w:r>
          </w:p>
          <w:p>
            <w:pPr>
              <w:spacing w:after="20"/>
              <w:ind w:left="20"/>
              <w:jc w:val="both"/>
            </w:pPr>
            <w:r>
              <w:rPr>
                <w:rFonts w:ascii="Times New Roman"/>
                <w:b w:val="false"/>
                <w:i w:val="false"/>
                <w:color w:val="000000"/>
                <w:sz w:val="20"/>
              </w:rPr>
              <w:t>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w:t>
            </w:r>
          </w:p>
          <w:p>
            <w:pPr>
              <w:spacing w:after="20"/>
              <w:ind w:left="20"/>
              <w:jc w:val="both"/>
            </w:pPr>
            <w:r>
              <w:rPr>
                <w:rFonts w:ascii="Times New Roman"/>
                <w:b w:val="false"/>
                <w:i w:val="false"/>
                <w:color w:val="000000"/>
                <w:sz w:val="20"/>
              </w:rPr>
              <w:t>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w:t>
            </w:r>
          </w:p>
          <w:p>
            <w:pPr>
              <w:spacing w:after="20"/>
              <w:ind w:left="20"/>
              <w:jc w:val="both"/>
            </w:pPr>
            <w:r>
              <w:rPr>
                <w:rFonts w:ascii="Times New Roman"/>
                <w:b w:val="false"/>
                <w:i w:val="false"/>
                <w:color w:val="000000"/>
                <w:sz w:val="20"/>
              </w:rPr>
              <w:t>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жас</w:t>
            </w:r>
          </w:p>
          <w:p>
            <w:pPr>
              <w:spacing w:after="20"/>
              <w:ind w:left="20"/>
              <w:jc w:val="both"/>
            </w:pPr>
            <w:r>
              <w:rPr>
                <w:rFonts w:ascii="Times New Roman"/>
                <w:b w:val="false"/>
                <w:i w:val="false"/>
                <w:color w:val="000000"/>
                <w:sz w:val="20"/>
              </w:rPr>
              <w:t>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w:t>
            </w:r>
          </w:p>
          <w:p>
            <w:pPr>
              <w:spacing w:after="20"/>
              <w:ind w:left="20"/>
              <w:jc w:val="both"/>
            </w:pPr>
            <w:r>
              <w:rPr>
                <w:rFonts w:ascii="Times New Roman"/>
                <w:b w:val="false"/>
                <w:i w:val="false"/>
                <w:color w:val="000000"/>
                <w:sz w:val="20"/>
              </w:rPr>
              <w:t>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жас</w:t>
            </w:r>
          </w:p>
          <w:p>
            <w:pPr>
              <w:spacing w:after="20"/>
              <w:ind w:left="20"/>
              <w:jc w:val="both"/>
            </w:pPr>
            <w:r>
              <w:rPr>
                <w:rFonts w:ascii="Times New Roman"/>
                <w:b w:val="false"/>
                <w:i w:val="false"/>
                <w:color w:val="000000"/>
                <w:sz w:val="20"/>
              </w:rPr>
              <w:t>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w:t>
            </w:r>
          </w:p>
          <w:p>
            <w:pPr>
              <w:spacing w:after="20"/>
              <w:ind w:left="20"/>
              <w:jc w:val="both"/>
            </w:pPr>
            <w:r>
              <w:rPr>
                <w:rFonts w:ascii="Times New Roman"/>
                <w:b w:val="false"/>
                <w:i w:val="false"/>
                <w:color w:val="000000"/>
                <w:sz w:val="20"/>
              </w:rPr>
              <w:t>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жас</w:t>
            </w:r>
          </w:p>
          <w:p>
            <w:pPr>
              <w:spacing w:after="20"/>
              <w:ind w:left="20"/>
              <w:jc w:val="both"/>
            </w:pPr>
            <w:r>
              <w:rPr>
                <w:rFonts w:ascii="Times New Roman"/>
                <w:b w:val="false"/>
                <w:i w:val="false"/>
                <w:color w:val="000000"/>
                <w:sz w:val="20"/>
              </w:rPr>
              <w:t>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жас</w:t>
            </w:r>
          </w:p>
          <w:p>
            <w:pPr>
              <w:spacing w:after="20"/>
              <w:ind w:left="20"/>
              <w:jc w:val="both"/>
            </w:pPr>
            <w:r>
              <w:rPr>
                <w:rFonts w:ascii="Times New Roman"/>
                <w:b w:val="false"/>
                <w:i w:val="false"/>
                <w:color w:val="000000"/>
                <w:sz w:val="20"/>
              </w:rPr>
              <w:t>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w:t>
            </w:r>
          </w:p>
          <w:p>
            <w:pPr>
              <w:spacing w:after="20"/>
              <w:ind w:left="20"/>
              <w:jc w:val="both"/>
            </w:pPr>
            <w:r>
              <w:rPr>
                <w:rFonts w:ascii="Times New Roman"/>
                <w:b w:val="false"/>
                <w:i w:val="false"/>
                <w:color w:val="000000"/>
                <w:sz w:val="20"/>
              </w:rPr>
              <w:t>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жас</w:t>
            </w:r>
          </w:p>
          <w:p>
            <w:pPr>
              <w:spacing w:after="20"/>
              <w:ind w:left="20"/>
              <w:jc w:val="both"/>
            </w:pPr>
            <w:r>
              <w:rPr>
                <w:rFonts w:ascii="Times New Roman"/>
                <w:b w:val="false"/>
                <w:i w:val="false"/>
                <w:color w:val="000000"/>
                <w:sz w:val="20"/>
              </w:rPr>
              <w:t>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w:t>
            </w:r>
          </w:p>
          <w:p>
            <w:pPr>
              <w:spacing w:after="20"/>
              <w:ind w:left="20"/>
              <w:jc w:val="both"/>
            </w:pPr>
            <w:r>
              <w:rPr>
                <w:rFonts w:ascii="Times New Roman"/>
                <w:b w:val="false"/>
                <w:i w:val="false"/>
                <w:color w:val="000000"/>
                <w:sz w:val="20"/>
              </w:rPr>
              <w:t>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жас</w:t>
            </w:r>
          </w:p>
          <w:p>
            <w:pPr>
              <w:spacing w:after="20"/>
              <w:ind w:left="20"/>
              <w:jc w:val="both"/>
            </w:pPr>
            <w:r>
              <w:rPr>
                <w:rFonts w:ascii="Times New Roman"/>
                <w:b w:val="false"/>
                <w:i w:val="false"/>
                <w:color w:val="000000"/>
                <w:sz w:val="20"/>
              </w:rPr>
              <w:t>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жас</w:t>
            </w:r>
          </w:p>
          <w:p>
            <w:pPr>
              <w:spacing w:after="20"/>
              <w:ind w:left="20"/>
              <w:jc w:val="both"/>
            </w:pPr>
            <w:r>
              <w:rPr>
                <w:rFonts w:ascii="Times New Roman"/>
                <w:b w:val="false"/>
                <w:i w:val="false"/>
                <w:color w:val="000000"/>
                <w:sz w:val="20"/>
              </w:rPr>
              <w:t>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жас</w:t>
            </w:r>
          </w:p>
          <w:p>
            <w:pPr>
              <w:spacing w:after="20"/>
              <w:ind w:left="20"/>
              <w:jc w:val="both"/>
            </w:pPr>
            <w:r>
              <w:rPr>
                <w:rFonts w:ascii="Times New Roman"/>
                <w:b w:val="false"/>
                <w:i w:val="false"/>
                <w:color w:val="000000"/>
                <w:sz w:val="20"/>
              </w:rPr>
              <w:t>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жас</w:t>
            </w:r>
          </w:p>
          <w:p>
            <w:pPr>
              <w:spacing w:after="20"/>
              <w:ind w:left="20"/>
              <w:jc w:val="both"/>
            </w:pPr>
            <w:r>
              <w:rPr>
                <w:rFonts w:ascii="Times New Roman"/>
                <w:b w:val="false"/>
                <w:i w:val="false"/>
                <w:color w:val="000000"/>
                <w:sz w:val="20"/>
              </w:rPr>
              <w:t>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 жас</w:t>
            </w:r>
          </w:p>
          <w:p>
            <w:pPr>
              <w:spacing w:after="20"/>
              <w:ind w:left="20"/>
              <w:jc w:val="both"/>
            </w:pPr>
            <w:r>
              <w:rPr>
                <w:rFonts w:ascii="Times New Roman"/>
                <w:b w:val="false"/>
                <w:i w:val="false"/>
                <w:color w:val="000000"/>
                <w:sz w:val="20"/>
              </w:rPr>
              <w:t>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 жас</w:t>
            </w:r>
          </w:p>
          <w:p>
            <w:pPr>
              <w:spacing w:after="20"/>
              <w:ind w:left="20"/>
              <w:jc w:val="both"/>
            </w:pPr>
            <w:r>
              <w:rPr>
                <w:rFonts w:ascii="Times New Roman"/>
                <w:b w:val="false"/>
                <w:i w:val="false"/>
                <w:color w:val="000000"/>
                <w:sz w:val="20"/>
              </w:rPr>
              <w:t>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 жас</w:t>
            </w:r>
          </w:p>
          <w:p>
            <w:pPr>
              <w:spacing w:after="20"/>
              <w:ind w:left="20"/>
              <w:jc w:val="both"/>
            </w:pPr>
            <w:r>
              <w:rPr>
                <w:rFonts w:ascii="Times New Roman"/>
                <w:b w:val="false"/>
                <w:i w:val="false"/>
                <w:color w:val="000000"/>
                <w:sz w:val="20"/>
              </w:rPr>
              <w:t>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 жас</w:t>
            </w:r>
          </w:p>
          <w:p>
            <w:pPr>
              <w:spacing w:after="20"/>
              <w:ind w:left="20"/>
              <w:jc w:val="both"/>
            </w:pPr>
            <w:r>
              <w:rPr>
                <w:rFonts w:ascii="Times New Roman"/>
                <w:b w:val="false"/>
                <w:i w:val="false"/>
                <w:color w:val="000000"/>
                <w:sz w:val="20"/>
              </w:rPr>
              <w:t>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жас және одан үлкен</w:t>
            </w:r>
          </w:p>
          <w:p>
            <w:pPr>
              <w:spacing w:after="20"/>
              <w:ind w:left="20"/>
              <w:jc w:val="both"/>
            </w:pPr>
            <w:r>
              <w:rPr>
                <w:rFonts w:ascii="Times New Roman"/>
                <w:b w:val="false"/>
                <w:i w:val="false"/>
                <w:color w:val="000000"/>
                <w:sz w:val="20"/>
              </w:rPr>
              <w:t>
лет и старше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Студенттердің оқыту тілдері бойынша санын көрсетіңіз, адам</w:t>
      </w:r>
    </w:p>
    <w:p>
      <w:pPr>
        <w:spacing w:after="0"/>
        <w:ind w:left="0"/>
        <w:jc w:val="both"/>
      </w:pPr>
      <w:r>
        <w:rPr>
          <w:rFonts w:ascii="Times New Roman"/>
          <w:b w:val="false"/>
          <w:i w:val="false"/>
          <w:color w:val="000000"/>
          <w:sz w:val="28"/>
        </w:rPr>
        <w:t>
      Укажите численность студентов по языку обучения,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қазақша</w:t>
            </w:r>
          </w:p>
          <w:p>
            <w:pPr>
              <w:spacing w:after="20"/>
              <w:ind w:left="20"/>
              <w:jc w:val="both"/>
            </w:pPr>
            <w:r>
              <w:rPr>
                <w:rFonts w:ascii="Times New Roman"/>
                <w:b w:val="false"/>
                <w:i w:val="false"/>
                <w:color w:val="000000"/>
                <w:sz w:val="20"/>
              </w:rPr>
              <w:t>
казахский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орысша</w:t>
            </w:r>
          </w:p>
          <w:p>
            <w:pPr>
              <w:spacing w:after="20"/>
              <w:ind w:left="20"/>
              <w:jc w:val="both"/>
            </w:pPr>
            <w:r>
              <w:rPr>
                <w:rFonts w:ascii="Times New Roman"/>
                <w:b w:val="false"/>
                <w:i w:val="false"/>
                <w:color w:val="000000"/>
                <w:sz w:val="20"/>
              </w:rPr>
              <w:t>
русский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ағылшынша</w:t>
            </w:r>
          </w:p>
          <w:p>
            <w:pPr>
              <w:spacing w:after="20"/>
              <w:ind w:left="20"/>
              <w:jc w:val="both"/>
            </w:pPr>
            <w:r>
              <w:rPr>
                <w:rFonts w:ascii="Times New Roman"/>
                <w:b w:val="false"/>
                <w:i w:val="false"/>
                <w:color w:val="000000"/>
                <w:sz w:val="20"/>
              </w:rPr>
              <w:t>
английский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қытайша</w:t>
            </w:r>
          </w:p>
          <w:p>
            <w:pPr>
              <w:spacing w:after="20"/>
              <w:ind w:left="20"/>
              <w:jc w:val="both"/>
            </w:pPr>
            <w:r>
              <w:rPr>
                <w:rFonts w:ascii="Times New Roman"/>
                <w:b w:val="false"/>
                <w:i w:val="false"/>
                <w:color w:val="000000"/>
                <w:sz w:val="20"/>
              </w:rPr>
              <w:t>
китайский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немісше</w:t>
            </w:r>
          </w:p>
          <w:p>
            <w:pPr>
              <w:spacing w:after="20"/>
              <w:ind w:left="20"/>
              <w:jc w:val="both"/>
            </w:pPr>
            <w:r>
              <w:rPr>
                <w:rFonts w:ascii="Times New Roman"/>
                <w:b w:val="false"/>
                <w:i w:val="false"/>
                <w:color w:val="000000"/>
                <w:sz w:val="20"/>
              </w:rPr>
              <w:t>
немецкий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тіл</w:t>
            </w:r>
          </w:p>
          <w:p>
            <w:pPr>
              <w:spacing w:after="20"/>
              <w:ind w:left="20"/>
              <w:jc w:val="both"/>
            </w:pPr>
            <w:r>
              <w:rPr>
                <w:rFonts w:ascii="Times New Roman"/>
                <w:b w:val="false"/>
                <w:i w:val="false"/>
                <w:color w:val="000000"/>
                <w:sz w:val="20"/>
              </w:rPr>
              <w:t>
другой язык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басындағы студенттердің жалпы саны</w:t>
            </w:r>
          </w:p>
          <w:p>
            <w:pPr>
              <w:spacing w:after="20"/>
              <w:ind w:left="20"/>
              <w:jc w:val="both"/>
            </w:pPr>
            <w:r>
              <w:rPr>
                <w:rFonts w:ascii="Times New Roman"/>
                <w:b w:val="false"/>
                <w:i w:val="false"/>
                <w:color w:val="000000"/>
                <w:sz w:val="20"/>
              </w:rPr>
              <w:t>
Общая численность студентов на начало учебного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Студенттердің санын ұлттары бойынша бөлінісінде көрсетіңіз, адам</w:t>
      </w:r>
    </w:p>
    <w:p>
      <w:pPr>
        <w:spacing w:after="0"/>
        <w:ind w:left="0"/>
        <w:jc w:val="both"/>
      </w:pPr>
      <w:r>
        <w:rPr>
          <w:rFonts w:ascii="Times New Roman"/>
          <w:b w:val="false"/>
          <w:i w:val="false"/>
          <w:color w:val="000000"/>
          <w:sz w:val="28"/>
        </w:rPr>
        <w:t>
      Укажите численность студентов в разбивке по национальностям,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 атауы</w:t>
            </w:r>
          </w:p>
          <w:p>
            <w:pPr>
              <w:spacing w:after="20"/>
              <w:ind w:left="20"/>
              <w:jc w:val="both"/>
            </w:pPr>
            <w:r>
              <w:rPr>
                <w:rFonts w:ascii="Times New Roman"/>
                <w:b w:val="false"/>
                <w:i w:val="false"/>
                <w:color w:val="000000"/>
                <w:sz w:val="20"/>
              </w:rPr>
              <w:t>
Наименование национальности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 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w:t>
            </w:r>
            <w:r>
              <w:rPr>
                <w:rFonts w:ascii="Times New Roman"/>
                <w:b w:val="false"/>
                <w:i w:val="false"/>
                <w:color w:val="000000"/>
                <w:vertAlign w:val="superscript"/>
              </w:rPr>
              <w:t>1</w:t>
            </w:r>
            <w:r>
              <w:rPr>
                <w:rFonts w:ascii="Times New Roman"/>
                <w:b w:val="false"/>
                <w:i w:val="false"/>
                <w:color w:val="000000"/>
                <w:sz w:val="20"/>
              </w:rPr>
              <w:t xml:space="preserve"> националь-ности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қабылданды</w:t>
            </w:r>
          </w:p>
          <w:p>
            <w:pPr>
              <w:spacing w:after="20"/>
              <w:ind w:left="20"/>
              <w:jc w:val="both"/>
            </w:pPr>
            <w:r>
              <w:rPr>
                <w:rFonts w:ascii="Times New Roman"/>
                <w:b w:val="false"/>
                <w:i w:val="false"/>
                <w:color w:val="000000"/>
                <w:sz w:val="20"/>
              </w:rPr>
              <w:t>
Принято в отчетном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басындағы студенттердің жалпы саны</w:t>
            </w:r>
          </w:p>
          <w:p>
            <w:pPr>
              <w:spacing w:after="20"/>
              <w:ind w:left="20"/>
              <w:jc w:val="both"/>
            </w:pPr>
            <w:r>
              <w:rPr>
                <w:rFonts w:ascii="Times New Roman"/>
                <w:b w:val="false"/>
                <w:i w:val="false"/>
                <w:color w:val="000000"/>
                <w:sz w:val="20"/>
              </w:rPr>
              <w:t>
Общая численность студентов на начало учебного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оқу жылындағы бітіруші студенттер</w:t>
            </w:r>
          </w:p>
          <w:p>
            <w:pPr>
              <w:spacing w:after="20"/>
              <w:ind w:left="20"/>
              <w:jc w:val="both"/>
            </w:pPr>
            <w:r>
              <w:rPr>
                <w:rFonts w:ascii="Times New Roman"/>
                <w:b w:val="false"/>
                <w:i w:val="false"/>
                <w:color w:val="000000"/>
                <w:sz w:val="20"/>
              </w:rPr>
              <w:t>
Выпуск студентов за предыдущий учебный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ұлттар бойынша:</w:t>
            </w:r>
          </w:p>
          <w:p>
            <w:pPr>
              <w:spacing w:after="20"/>
              <w:ind w:left="20"/>
              <w:jc w:val="both"/>
            </w:pPr>
            <w:r>
              <w:rPr>
                <w:rFonts w:ascii="Times New Roman"/>
                <w:b w:val="false"/>
                <w:i w:val="false"/>
                <w:color w:val="000000"/>
                <w:sz w:val="20"/>
              </w:rPr>
              <w:t>
в том числе по национальностям: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статистика органының қызметкері толтырады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заполняется работником органа статистики</w:t>
      </w:r>
    </w:p>
    <w:p>
      <w:pPr>
        <w:spacing w:after="0"/>
        <w:ind w:left="0"/>
        <w:jc w:val="both"/>
      </w:pPr>
      <w:r>
        <w:rPr>
          <w:rFonts w:ascii="Times New Roman"/>
          <w:b w:val="false"/>
          <w:i w:val="false"/>
          <w:color w:val="000000"/>
          <w:sz w:val="28"/>
        </w:rPr>
        <w:t>
      қажет болған жағдайда қосымша парақтарда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p>
      <w:pPr>
        <w:spacing w:after="0"/>
        <w:ind w:left="0"/>
        <w:jc w:val="both"/>
      </w:pPr>
      <w:r>
        <w:rPr>
          <w:rFonts w:ascii="Times New Roman"/>
          <w:b w:val="false"/>
          <w:i w:val="false"/>
          <w:color w:val="000000"/>
          <w:sz w:val="28"/>
        </w:rPr>
        <w:t>
      10. Студенттердің келген елдері бойынша санын көрсетіңіз, адам</w:t>
      </w:r>
    </w:p>
    <w:p>
      <w:pPr>
        <w:spacing w:after="0"/>
        <w:ind w:left="0"/>
        <w:jc w:val="both"/>
      </w:pPr>
      <w:r>
        <w:rPr>
          <w:rFonts w:ascii="Times New Roman"/>
          <w:b w:val="false"/>
          <w:i w:val="false"/>
          <w:color w:val="000000"/>
          <w:sz w:val="28"/>
        </w:rPr>
        <w:t xml:space="preserve">
      Укажите численность студентов по странам прибытия, человек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w:t>
            </w:r>
          </w:p>
          <w:p>
            <w:pPr>
              <w:spacing w:after="20"/>
              <w:ind w:left="20"/>
              <w:jc w:val="both"/>
            </w:pPr>
            <w:r>
              <w:rPr>
                <w:rFonts w:ascii="Times New Roman"/>
                <w:b w:val="false"/>
                <w:i w:val="false"/>
                <w:color w:val="000000"/>
                <w:sz w:val="20"/>
              </w:rPr>
              <w:t>
Наименование страны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p>
          <w:p>
            <w:pPr>
              <w:spacing w:after="20"/>
              <w:ind w:left="20"/>
              <w:jc w:val="both"/>
            </w:pPr>
            <w:r>
              <w:rPr>
                <w:rFonts w:ascii="Times New Roman"/>
                <w:b w:val="false"/>
                <w:i w:val="false"/>
                <w:color w:val="000000"/>
                <w:sz w:val="20"/>
              </w:rPr>
              <w:t>
Код страны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қабылданды</w:t>
            </w:r>
          </w:p>
          <w:p>
            <w:pPr>
              <w:spacing w:after="20"/>
              <w:ind w:left="20"/>
              <w:jc w:val="both"/>
            </w:pPr>
            <w:r>
              <w:rPr>
                <w:rFonts w:ascii="Times New Roman"/>
                <w:b w:val="false"/>
                <w:i w:val="false"/>
                <w:color w:val="000000"/>
                <w:sz w:val="20"/>
              </w:rPr>
              <w:t>
Принято в отчетном году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басындағы студенттердің жалпы саны</w:t>
            </w:r>
          </w:p>
          <w:p>
            <w:pPr>
              <w:spacing w:after="20"/>
              <w:ind w:left="20"/>
              <w:jc w:val="both"/>
            </w:pPr>
            <w:r>
              <w:rPr>
                <w:rFonts w:ascii="Times New Roman"/>
                <w:b w:val="false"/>
                <w:i w:val="false"/>
                <w:color w:val="000000"/>
                <w:sz w:val="20"/>
              </w:rPr>
              <w:t>
Общая численность студентов на начало учебного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оқу жылындағы бітіруші студенттер</w:t>
            </w:r>
          </w:p>
          <w:p>
            <w:pPr>
              <w:spacing w:after="20"/>
              <w:ind w:left="20"/>
              <w:jc w:val="both"/>
            </w:pPr>
            <w:r>
              <w:rPr>
                <w:rFonts w:ascii="Times New Roman"/>
                <w:b w:val="false"/>
                <w:i w:val="false"/>
                <w:color w:val="000000"/>
                <w:sz w:val="20"/>
              </w:rPr>
              <w:t>
Выпуск студентов за предыдущий учебный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гранты</w:t>
            </w:r>
          </w:p>
          <w:p>
            <w:pPr>
              <w:spacing w:after="20"/>
              <w:ind w:left="20"/>
              <w:jc w:val="both"/>
            </w:pPr>
            <w:r>
              <w:rPr>
                <w:rFonts w:ascii="Times New Roman"/>
                <w:b w:val="false"/>
                <w:i w:val="false"/>
                <w:color w:val="000000"/>
                <w:sz w:val="20"/>
              </w:rPr>
              <w:t>
государственный образовательный грант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гранты</w:t>
            </w:r>
          </w:p>
          <w:p>
            <w:pPr>
              <w:spacing w:after="20"/>
              <w:ind w:left="20"/>
              <w:jc w:val="both"/>
            </w:pPr>
            <w:r>
              <w:rPr>
                <w:rFonts w:ascii="Times New Roman"/>
                <w:b w:val="false"/>
                <w:i w:val="false"/>
                <w:color w:val="000000"/>
                <w:sz w:val="20"/>
              </w:rPr>
              <w:t>
государственный образовательный грант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гранты</w:t>
            </w:r>
          </w:p>
          <w:p>
            <w:pPr>
              <w:spacing w:after="20"/>
              <w:ind w:left="20"/>
              <w:jc w:val="both"/>
            </w:pPr>
            <w:r>
              <w:rPr>
                <w:rFonts w:ascii="Times New Roman"/>
                <w:b w:val="false"/>
                <w:i w:val="false"/>
                <w:color w:val="000000"/>
                <w:sz w:val="20"/>
              </w:rPr>
              <w:t>
государственный образовательный грант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w:t>
            </w:r>
            <w:r>
              <w:rPr>
                <w:rFonts w:ascii="Times New Roman"/>
                <w:b w:val="false"/>
                <w:i w:val="false"/>
                <w:color w:val="000000"/>
                <w:vertAlign w:val="superscript"/>
              </w:rPr>
              <w:t>2</w:t>
            </w:r>
            <w:r>
              <w:rPr>
                <w:rFonts w:ascii="Times New Roman"/>
                <w:b w:val="false"/>
                <w:i w:val="false"/>
                <w:color w:val="000000"/>
                <w:sz w:val="20"/>
              </w:rPr>
              <w:t xml:space="preserve"> мемлекеттерінен:</w:t>
            </w:r>
          </w:p>
          <w:p>
            <w:pPr>
              <w:spacing w:after="20"/>
              <w:ind w:left="20"/>
              <w:jc w:val="both"/>
            </w:pPr>
            <w:r>
              <w:rPr>
                <w:rFonts w:ascii="Times New Roman"/>
                <w:b w:val="false"/>
                <w:i w:val="false"/>
                <w:color w:val="000000"/>
                <w:sz w:val="20"/>
              </w:rPr>
              <w:t>
Из стран СНГ</w:t>
            </w:r>
            <w:r>
              <w:rPr>
                <w:rFonts w:ascii="Times New Roman"/>
                <w:b w:val="false"/>
                <w:i w:val="false"/>
                <w:color w:val="000000"/>
                <w:vertAlign w:val="superscript"/>
              </w:rPr>
              <w:t>2</w:t>
            </w: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Әзірбайжан</w:t>
            </w:r>
          </w:p>
          <w:p>
            <w:pPr>
              <w:spacing w:after="20"/>
              <w:ind w:left="20"/>
              <w:jc w:val="both"/>
            </w:pPr>
            <w:r>
              <w:rPr>
                <w:rFonts w:ascii="Times New Roman"/>
                <w:b w:val="false"/>
                <w:i w:val="false"/>
                <w:color w:val="000000"/>
                <w:sz w:val="20"/>
              </w:rPr>
              <w:t>
Азербайджан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w:t>
            </w:r>
          </w:p>
          <w:p>
            <w:pPr>
              <w:spacing w:after="20"/>
              <w:ind w:left="20"/>
              <w:jc w:val="both"/>
            </w:pPr>
            <w:r>
              <w:rPr>
                <w:rFonts w:ascii="Times New Roman"/>
                <w:b w:val="false"/>
                <w:i w:val="false"/>
                <w:color w:val="000000"/>
                <w:sz w:val="20"/>
              </w:rPr>
              <w:t>
Армения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p>
            <w:pPr>
              <w:spacing w:after="20"/>
              <w:ind w:left="20"/>
              <w:jc w:val="both"/>
            </w:pPr>
            <w:r>
              <w:rPr>
                <w:rFonts w:ascii="Times New Roman"/>
                <w:b w:val="false"/>
                <w:i w:val="false"/>
                <w:color w:val="000000"/>
                <w:sz w:val="20"/>
              </w:rPr>
              <w:t>
Беларусь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Қырғызстан</w:t>
            </w:r>
          </w:p>
          <w:p>
            <w:pPr>
              <w:spacing w:after="20"/>
              <w:ind w:left="20"/>
              <w:jc w:val="both"/>
            </w:pPr>
            <w:r>
              <w:rPr>
                <w:rFonts w:ascii="Times New Roman"/>
                <w:b w:val="false"/>
                <w:i w:val="false"/>
                <w:color w:val="000000"/>
                <w:sz w:val="20"/>
              </w:rPr>
              <w:t>
Кыргызстан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w:t>
            </w:r>
          </w:p>
          <w:p>
            <w:pPr>
              <w:spacing w:after="20"/>
              <w:ind w:left="20"/>
              <w:jc w:val="both"/>
            </w:pPr>
            <w:r>
              <w:rPr>
                <w:rFonts w:ascii="Times New Roman"/>
                <w:b w:val="false"/>
                <w:i w:val="false"/>
                <w:color w:val="000000"/>
                <w:sz w:val="20"/>
              </w:rPr>
              <w:t>
Молдова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p>
            <w:pPr>
              <w:spacing w:after="20"/>
              <w:ind w:left="20"/>
              <w:jc w:val="both"/>
            </w:pPr>
            <w:r>
              <w:rPr>
                <w:rFonts w:ascii="Times New Roman"/>
                <w:b w:val="false"/>
                <w:i w:val="false"/>
                <w:color w:val="000000"/>
                <w:sz w:val="20"/>
              </w:rPr>
              <w:t>
Россия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w:t>
            </w:r>
          </w:p>
          <w:p>
            <w:pPr>
              <w:spacing w:after="20"/>
              <w:ind w:left="20"/>
              <w:jc w:val="both"/>
            </w:pPr>
            <w:r>
              <w:rPr>
                <w:rFonts w:ascii="Times New Roman"/>
                <w:b w:val="false"/>
                <w:i w:val="false"/>
                <w:color w:val="000000"/>
                <w:sz w:val="20"/>
              </w:rPr>
              <w:t>
Таджикистан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Түркменстан</w:t>
            </w:r>
          </w:p>
          <w:p>
            <w:pPr>
              <w:spacing w:after="20"/>
              <w:ind w:left="20"/>
              <w:jc w:val="both"/>
            </w:pPr>
            <w:r>
              <w:rPr>
                <w:rFonts w:ascii="Times New Roman"/>
                <w:b w:val="false"/>
                <w:i w:val="false"/>
                <w:color w:val="000000"/>
                <w:sz w:val="20"/>
              </w:rPr>
              <w:t>
Туркменистан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w:t>
            </w:r>
          </w:p>
          <w:p>
            <w:pPr>
              <w:spacing w:after="20"/>
              <w:ind w:left="20"/>
              <w:jc w:val="both"/>
            </w:pPr>
            <w:r>
              <w:rPr>
                <w:rFonts w:ascii="Times New Roman"/>
                <w:b w:val="false"/>
                <w:i w:val="false"/>
                <w:color w:val="000000"/>
                <w:sz w:val="20"/>
              </w:rPr>
              <w:t>
Узбекистан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p>
            <w:pPr>
              <w:spacing w:after="20"/>
              <w:ind w:left="20"/>
              <w:jc w:val="both"/>
            </w:pPr>
            <w:r>
              <w:rPr>
                <w:rFonts w:ascii="Times New Roman"/>
                <w:b w:val="false"/>
                <w:i w:val="false"/>
                <w:color w:val="000000"/>
                <w:sz w:val="20"/>
              </w:rPr>
              <w:t>
Украина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шетелден (елді көрсетіңіз)</w:t>
            </w:r>
          </w:p>
          <w:p>
            <w:pPr>
              <w:spacing w:after="20"/>
              <w:ind w:left="20"/>
              <w:jc w:val="both"/>
            </w:pPr>
            <w:r>
              <w:rPr>
                <w:rFonts w:ascii="Times New Roman"/>
                <w:b w:val="false"/>
                <w:i w:val="false"/>
                <w:color w:val="000000"/>
                <w:sz w:val="20"/>
              </w:rPr>
              <w:t>
Из дальнего зарубежья (указать страну)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ТМД – Тәуелсіз Мемлекеттер Достастығы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СНГ – Содружество Независимых Государств</w:t>
      </w:r>
    </w:p>
    <w:p>
      <w:pPr>
        <w:spacing w:after="0"/>
        <w:ind w:left="0"/>
        <w:jc w:val="both"/>
      </w:pPr>
      <w:r>
        <w:rPr>
          <w:rFonts w:ascii="Times New Roman"/>
          <w:b w:val="false"/>
          <w:i w:val="false"/>
          <w:color w:val="000000"/>
          <w:sz w:val="28"/>
        </w:rPr>
        <w:t>
      қажет болған жағдайда қосымша парақтарда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p>
      <w:pPr>
        <w:spacing w:after="0"/>
        <w:ind w:left="0"/>
        <w:jc w:val="both"/>
      </w:pPr>
      <w:r>
        <w:rPr>
          <w:rFonts w:ascii="Times New Roman"/>
          <w:b w:val="false"/>
          <w:i w:val="false"/>
          <w:color w:val="000000"/>
          <w:sz w:val="28"/>
        </w:rPr>
        <w:t>
      11. Түсу кезінде квотасы бар студенттер санын көрсетіңіз, адам</w:t>
      </w:r>
    </w:p>
    <w:p>
      <w:pPr>
        <w:spacing w:after="0"/>
        <w:ind w:left="0"/>
        <w:jc w:val="both"/>
      </w:pPr>
      <w:r>
        <w:rPr>
          <w:rFonts w:ascii="Times New Roman"/>
          <w:b w:val="false"/>
          <w:i w:val="false"/>
          <w:color w:val="000000"/>
          <w:sz w:val="28"/>
        </w:rPr>
        <w:t>
      Укажите численность студентов, имеющих квоту при поступлении,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қабылданды</w:t>
            </w:r>
          </w:p>
          <w:p>
            <w:pPr>
              <w:spacing w:after="20"/>
              <w:ind w:left="20"/>
              <w:jc w:val="both"/>
            </w:pPr>
            <w:r>
              <w:rPr>
                <w:rFonts w:ascii="Times New Roman"/>
                <w:b w:val="false"/>
                <w:i w:val="false"/>
                <w:color w:val="000000"/>
                <w:sz w:val="20"/>
              </w:rPr>
              <w:t>
Принято в отчетном 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басындағы студенттердің жалпы саны</w:t>
            </w:r>
          </w:p>
          <w:p>
            <w:pPr>
              <w:spacing w:after="20"/>
              <w:ind w:left="20"/>
              <w:jc w:val="both"/>
            </w:pPr>
            <w:r>
              <w:rPr>
                <w:rFonts w:ascii="Times New Roman"/>
                <w:b w:val="false"/>
                <w:i w:val="false"/>
                <w:color w:val="000000"/>
                <w:sz w:val="20"/>
              </w:rPr>
              <w:t>
Общая численность студентов на начало учебного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оқу жылындағы бітіруші студенттер</w:t>
            </w:r>
          </w:p>
          <w:p>
            <w:pPr>
              <w:spacing w:after="20"/>
              <w:ind w:left="20"/>
              <w:jc w:val="both"/>
            </w:pPr>
            <w:r>
              <w:rPr>
                <w:rFonts w:ascii="Times New Roman"/>
                <w:b w:val="false"/>
                <w:i w:val="false"/>
                <w:color w:val="000000"/>
                <w:sz w:val="20"/>
              </w:rPr>
              <w:t>
Выпуск студентов за предыдущий учебный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мен кепілдіктер бойынша соғысқа қатысушылар мен соғыс мүгедектеріне теңестірілген тұлғалар</w:t>
            </w:r>
          </w:p>
          <w:p>
            <w:pPr>
              <w:spacing w:after="20"/>
              <w:ind w:left="20"/>
              <w:jc w:val="both"/>
            </w:pPr>
            <w:r>
              <w:rPr>
                <w:rFonts w:ascii="Times New Roman"/>
                <w:b w:val="false"/>
                <w:i w:val="false"/>
                <w:color w:val="000000"/>
                <w:sz w:val="20"/>
              </w:rPr>
              <w:t>
лица, приравненные по льготам и гарантиям к участникам войны и инвалидам войны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жастан асқан I және II топтағы мүгедектер</w:t>
            </w:r>
          </w:p>
          <w:p>
            <w:pPr>
              <w:spacing w:after="20"/>
              <w:ind w:left="20"/>
              <w:jc w:val="both"/>
            </w:pPr>
            <w:r>
              <w:rPr>
                <w:rFonts w:ascii="Times New Roman"/>
                <w:b w:val="false"/>
                <w:i w:val="false"/>
                <w:color w:val="000000"/>
                <w:sz w:val="20"/>
              </w:rPr>
              <w:t>
инвалиды I и II групп старше 18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 кезінен мүгедектер және мүгедек-балалар</w:t>
            </w:r>
          </w:p>
          <w:p>
            <w:pPr>
              <w:spacing w:after="20"/>
              <w:ind w:left="20"/>
              <w:jc w:val="both"/>
            </w:pPr>
            <w:r>
              <w:rPr>
                <w:rFonts w:ascii="Times New Roman"/>
                <w:b w:val="false"/>
                <w:i w:val="false"/>
                <w:color w:val="000000"/>
                <w:sz w:val="20"/>
              </w:rPr>
              <w:t>
инвалиды с детства и детей-инвалидов до 18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Жетімдер және ата-анасының қамқорлығынсыз қалған студенттер</w:t>
            </w:r>
          </w:p>
          <w:p>
            <w:pPr>
              <w:spacing w:after="20"/>
              <w:ind w:left="20"/>
              <w:jc w:val="both"/>
            </w:pPr>
            <w:r>
              <w:rPr>
                <w:rFonts w:ascii="Times New Roman"/>
                <w:b w:val="false"/>
                <w:i w:val="false"/>
                <w:color w:val="000000"/>
                <w:sz w:val="20"/>
              </w:rPr>
              <w:t>
студентов - сирот и оставшиеся без попечения родителей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(село) жастары арасынан шыққан студенттер</w:t>
            </w:r>
          </w:p>
          <w:p>
            <w:pPr>
              <w:spacing w:after="20"/>
              <w:ind w:left="20"/>
              <w:jc w:val="both"/>
            </w:pPr>
            <w:r>
              <w:rPr>
                <w:rFonts w:ascii="Times New Roman"/>
                <w:b w:val="false"/>
                <w:i w:val="false"/>
                <w:color w:val="000000"/>
                <w:sz w:val="20"/>
              </w:rPr>
              <w:t>
студенты из числа аульной (сельской) молодежи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табылмайтын ұлты қазақ студенттер</w:t>
            </w:r>
          </w:p>
          <w:p>
            <w:pPr>
              <w:spacing w:after="20"/>
              <w:ind w:left="20"/>
              <w:jc w:val="both"/>
            </w:pPr>
            <w:r>
              <w:rPr>
                <w:rFonts w:ascii="Times New Roman"/>
                <w:b w:val="false"/>
                <w:i w:val="false"/>
                <w:color w:val="000000"/>
                <w:sz w:val="20"/>
              </w:rPr>
              <w:t>
студенты казахской национальности, не являющиеся гражданами Республики Казахстан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 Түлектердің мемлекеттік аттестациясының қорытындылары бойынша деректерді толтырыңыз, адам</w:t>
      </w:r>
    </w:p>
    <w:p>
      <w:pPr>
        <w:spacing w:after="0"/>
        <w:ind w:left="0"/>
        <w:jc w:val="both"/>
      </w:pPr>
      <w:r>
        <w:rPr>
          <w:rFonts w:ascii="Times New Roman"/>
          <w:b w:val="false"/>
          <w:i w:val="false"/>
          <w:color w:val="000000"/>
          <w:sz w:val="28"/>
        </w:rPr>
        <w:t>
      Заполните данные по итогам государственной аттестации выпускников,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 басындағы студенттердің жалпы саны</w:t>
            </w:r>
          </w:p>
          <w:p>
            <w:pPr>
              <w:spacing w:after="20"/>
              <w:ind w:left="20"/>
              <w:jc w:val="both"/>
            </w:pPr>
            <w:r>
              <w:rPr>
                <w:rFonts w:ascii="Times New Roman"/>
                <w:b w:val="false"/>
                <w:i w:val="false"/>
                <w:color w:val="000000"/>
                <w:sz w:val="20"/>
              </w:rPr>
              <w:t>
Общая численность студентов на начало учебного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қорытынды аттестациядан өткендер, барлығы</w:t>
            </w:r>
          </w:p>
          <w:p>
            <w:pPr>
              <w:spacing w:after="20"/>
              <w:ind w:left="20"/>
              <w:jc w:val="both"/>
            </w:pPr>
            <w:r>
              <w:rPr>
                <w:rFonts w:ascii="Times New Roman"/>
                <w:b w:val="false"/>
                <w:i w:val="false"/>
                <w:color w:val="000000"/>
                <w:sz w:val="20"/>
              </w:rPr>
              <w:t>
Прошли итоговую государственную аттестацию,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диплом алған</w:t>
            </w:r>
          </w:p>
          <w:p>
            <w:pPr>
              <w:spacing w:after="20"/>
              <w:ind w:left="20"/>
              <w:jc w:val="both"/>
            </w:pPr>
            <w:r>
              <w:rPr>
                <w:rFonts w:ascii="Times New Roman"/>
                <w:b w:val="false"/>
                <w:i w:val="false"/>
                <w:color w:val="000000"/>
                <w:sz w:val="20"/>
              </w:rPr>
              <w:t>
Получившие диплом с отличием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және "жақсы" бағаларын алған</w:t>
            </w:r>
          </w:p>
          <w:p>
            <w:pPr>
              <w:spacing w:after="20"/>
              <w:ind w:left="20"/>
              <w:jc w:val="both"/>
            </w:pPr>
            <w:r>
              <w:rPr>
                <w:rFonts w:ascii="Times New Roman"/>
                <w:b w:val="false"/>
                <w:i w:val="false"/>
                <w:color w:val="000000"/>
                <w:sz w:val="20"/>
              </w:rPr>
              <w:t>
Получившие оценки "отлично" и "хорошо"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 Профессорлық-оқытушылық құрамның санын көрсетіңіз, адам</w:t>
      </w:r>
    </w:p>
    <w:p>
      <w:pPr>
        <w:spacing w:after="0"/>
        <w:ind w:left="0"/>
        <w:jc w:val="both"/>
      </w:pPr>
      <w:r>
        <w:rPr>
          <w:rFonts w:ascii="Times New Roman"/>
          <w:b w:val="false"/>
          <w:i w:val="false"/>
          <w:color w:val="000000"/>
          <w:sz w:val="28"/>
        </w:rPr>
        <w:t>
      Укажите численность профессорско-преподавательского состава,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(штаттың) құрамның тізімдік саны</w:t>
            </w:r>
          </w:p>
          <w:p>
            <w:pPr>
              <w:spacing w:after="20"/>
              <w:ind w:left="20"/>
              <w:jc w:val="both"/>
            </w:pPr>
            <w:r>
              <w:rPr>
                <w:rFonts w:ascii="Times New Roman"/>
                <w:b w:val="false"/>
                <w:i w:val="false"/>
                <w:color w:val="000000"/>
                <w:sz w:val="20"/>
              </w:rPr>
              <w:t>
Списочная численность основного (штатного) состава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 имеют: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қоса атқарушылық бойынша қабылданған-дар саны</w:t>
            </w:r>
          </w:p>
          <w:p>
            <w:pPr>
              <w:spacing w:after="20"/>
              <w:ind w:left="20"/>
              <w:jc w:val="both"/>
            </w:pPr>
            <w:r>
              <w:rPr>
                <w:rFonts w:ascii="Times New Roman"/>
                <w:b w:val="false"/>
                <w:i w:val="false"/>
                <w:color w:val="000000"/>
                <w:sz w:val="20"/>
              </w:rPr>
              <w:t>
Численность принятых по совместитель-ству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w:t>
            </w:r>
          </w:p>
          <w:p>
            <w:pPr>
              <w:spacing w:after="20"/>
              <w:ind w:left="20"/>
              <w:jc w:val="both"/>
            </w:pPr>
            <w:r>
              <w:rPr>
                <w:rFonts w:ascii="Times New Roman"/>
                <w:b w:val="false"/>
                <w:i w:val="false"/>
                <w:color w:val="000000"/>
                <w:sz w:val="20"/>
              </w:rPr>
              <w:t>
магистр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w:t>
            </w:r>
          </w:p>
          <w:p>
            <w:pPr>
              <w:spacing w:after="20"/>
              <w:ind w:left="20"/>
              <w:jc w:val="both"/>
            </w:pPr>
            <w:r>
              <w:rPr>
                <w:rFonts w:ascii="Times New Roman"/>
                <w:b w:val="false"/>
                <w:i w:val="false"/>
                <w:color w:val="000000"/>
                <w:sz w:val="20"/>
              </w:rPr>
              <w:t>
ученую степень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атаққа ие</w:t>
            </w:r>
          </w:p>
          <w:p>
            <w:pPr>
              <w:spacing w:after="20"/>
              <w:ind w:left="20"/>
              <w:jc w:val="both"/>
            </w:pPr>
            <w:r>
              <w:rPr>
                <w:rFonts w:ascii="Times New Roman"/>
                <w:b w:val="false"/>
                <w:i w:val="false"/>
                <w:color w:val="000000"/>
                <w:sz w:val="20"/>
              </w:rPr>
              <w:t>
ученое звание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(PhD)</w:t>
            </w:r>
          </w:p>
          <w:p>
            <w:pPr>
              <w:spacing w:after="20"/>
              <w:ind w:left="20"/>
              <w:jc w:val="both"/>
            </w:pPr>
            <w:r>
              <w:rPr>
                <w:rFonts w:ascii="Times New Roman"/>
                <w:b w:val="false"/>
                <w:i w:val="false"/>
                <w:color w:val="000000"/>
                <w:sz w:val="20"/>
              </w:rPr>
              <w:t>
докторы</w:t>
            </w:r>
          </w:p>
          <w:p>
            <w:pPr>
              <w:spacing w:after="20"/>
              <w:ind w:left="20"/>
              <w:jc w:val="both"/>
            </w:pPr>
            <w:r>
              <w:rPr>
                <w:rFonts w:ascii="Times New Roman"/>
                <w:b w:val="false"/>
                <w:i w:val="false"/>
                <w:color w:val="000000"/>
                <w:sz w:val="20"/>
              </w:rPr>
              <w:t>
доктор филосо-фии (PhD)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докторы</w:t>
            </w:r>
          </w:p>
          <w:p>
            <w:pPr>
              <w:spacing w:after="20"/>
              <w:ind w:left="20"/>
              <w:jc w:val="both"/>
            </w:pPr>
            <w:r>
              <w:rPr>
                <w:rFonts w:ascii="Times New Roman"/>
                <w:b w:val="false"/>
                <w:i w:val="false"/>
                <w:color w:val="000000"/>
                <w:sz w:val="20"/>
              </w:rPr>
              <w:t>
доктор по профилю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докторы</w:t>
            </w:r>
          </w:p>
          <w:p>
            <w:pPr>
              <w:spacing w:after="20"/>
              <w:ind w:left="20"/>
              <w:jc w:val="both"/>
            </w:pPr>
            <w:r>
              <w:rPr>
                <w:rFonts w:ascii="Times New Roman"/>
                <w:b w:val="false"/>
                <w:i w:val="false"/>
                <w:color w:val="000000"/>
                <w:sz w:val="20"/>
              </w:rPr>
              <w:t>
доктор наук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w:t>
            </w:r>
          </w:p>
          <w:p>
            <w:pPr>
              <w:spacing w:after="20"/>
              <w:ind w:left="20"/>
              <w:jc w:val="both"/>
            </w:pPr>
            <w:r>
              <w:rPr>
                <w:rFonts w:ascii="Times New Roman"/>
                <w:b w:val="false"/>
                <w:i w:val="false"/>
                <w:color w:val="000000"/>
                <w:sz w:val="20"/>
              </w:rPr>
              <w:t>
кандидат наук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w:t>
            </w:r>
          </w:p>
          <w:p>
            <w:pPr>
              <w:spacing w:after="20"/>
              <w:ind w:left="20"/>
              <w:jc w:val="both"/>
            </w:pPr>
            <w:r>
              <w:rPr>
                <w:rFonts w:ascii="Times New Roman"/>
                <w:b w:val="false"/>
                <w:i w:val="false"/>
                <w:color w:val="000000"/>
                <w:sz w:val="20"/>
              </w:rPr>
              <w:t>
профессор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доцент</w:t>
            </w:r>
          </w:p>
          <w:p>
            <w:pPr>
              <w:spacing w:after="20"/>
              <w:ind w:left="20"/>
              <w:jc w:val="both"/>
            </w:pPr>
            <w:r>
              <w:rPr>
                <w:rFonts w:ascii="Times New Roman"/>
                <w:b w:val="false"/>
                <w:i w:val="false"/>
                <w:color w:val="000000"/>
                <w:sz w:val="20"/>
              </w:rPr>
              <w:t>
доцент</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p>
            <w:pPr>
              <w:spacing w:after="20"/>
              <w:ind w:left="20"/>
              <w:jc w:val="both"/>
            </w:pPr>
            <w:r>
              <w:rPr>
                <w:rFonts w:ascii="Times New Roman"/>
                <w:b w:val="false"/>
                <w:i w:val="false"/>
                <w:color w:val="000000"/>
                <w:sz w:val="20"/>
              </w:rPr>
              <w:t>
мужчин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жасқа дейін</w:t>
            </w:r>
          </w:p>
          <w:p>
            <w:pPr>
              <w:spacing w:after="20"/>
              <w:ind w:left="20"/>
              <w:jc w:val="both"/>
            </w:pPr>
            <w:r>
              <w:rPr>
                <w:rFonts w:ascii="Times New Roman"/>
                <w:b w:val="false"/>
                <w:i w:val="false"/>
                <w:color w:val="000000"/>
                <w:sz w:val="20"/>
              </w:rPr>
              <w:t>
до 30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30 - 39 жас</w:t>
            </w:r>
          </w:p>
          <w:p>
            <w:pPr>
              <w:spacing w:after="20"/>
              <w:ind w:left="20"/>
              <w:jc w:val="both"/>
            </w:pPr>
            <w:r>
              <w:rPr>
                <w:rFonts w:ascii="Times New Roman"/>
                <w:b w:val="false"/>
                <w:i w:val="false"/>
                <w:color w:val="000000"/>
                <w:sz w:val="20"/>
              </w:rPr>
              <w:t>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40 - 62 жас</w:t>
            </w:r>
          </w:p>
          <w:p>
            <w:pPr>
              <w:spacing w:after="20"/>
              <w:ind w:left="20"/>
              <w:jc w:val="both"/>
            </w:pPr>
            <w:r>
              <w:rPr>
                <w:rFonts w:ascii="Times New Roman"/>
                <w:b w:val="false"/>
                <w:i w:val="false"/>
                <w:color w:val="000000"/>
                <w:sz w:val="20"/>
              </w:rPr>
              <w:t>
года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жас және одан жоғары</w:t>
            </w:r>
          </w:p>
          <w:p>
            <w:pPr>
              <w:spacing w:after="20"/>
              <w:ind w:left="20"/>
              <w:jc w:val="both"/>
            </w:pPr>
            <w:r>
              <w:rPr>
                <w:rFonts w:ascii="Times New Roman"/>
                <w:b w:val="false"/>
                <w:i w:val="false"/>
                <w:color w:val="000000"/>
                <w:sz w:val="20"/>
              </w:rPr>
              <w:t>
года и старше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p>
            <w:pPr>
              <w:spacing w:after="20"/>
              <w:ind w:left="20"/>
              <w:jc w:val="both"/>
            </w:pPr>
            <w:r>
              <w:rPr>
                <w:rFonts w:ascii="Times New Roman"/>
                <w:b w:val="false"/>
                <w:i w:val="false"/>
                <w:color w:val="000000"/>
                <w:sz w:val="20"/>
              </w:rPr>
              <w:t>
женщин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жасқа дейін</w:t>
            </w:r>
          </w:p>
          <w:p>
            <w:pPr>
              <w:spacing w:after="20"/>
              <w:ind w:left="20"/>
              <w:jc w:val="both"/>
            </w:pPr>
            <w:r>
              <w:rPr>
                <w:rFonts w:ascii="Times New Roman"/>
                <w:b w:val="false"/>
                <w:i w:val="false"/>
                <w:color w:val="000000"/>
                <w:sz w:val="20"/>
              </w:rPr>
              <w:t>
до 30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30 - 39 жас</w:t>
            </w:r>
          </w:p>
          <w:p>
            <w:pPr>
              <w:spacing w:after="20"/>
              <w:ind w:left="20"/>
              <w:jc w:val="both"/>
            </w:pPr>
            <w:r>
              <w:rPr>
                <w:rFonts w:ascii="Times New Roman"/>
                <w:b w:val="false"/>
                <w:i w:val="false"/>
                <w:color w:val="000000"/>
                <w:sz w:val="20"/>
              </w:rPr>
              <w:t>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40 - 57 жас</w:t>
            </w:r>
          </w:p>
          <w:p>
            <w:pPr>
              <w:spacing w:after="20"/>
              <w:ind w:left="20"/>
              <w:jc w:val="both"/>
            </w:pPr>
            <w:r>
              <w:rPr>
                <w:rFonts w:ascii="Times New Roman"/>
                <w:b w:val="false"/>
                <w:i w:val="false"/>
                <w:color w:val="000000"/>
                <w:sz w:val="20"/>
              </w:rPr>
              <w:t>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жастан жоғары</w:t>
            </w:r>
          </w:p>
          <w:p>
            <w:pPr>
              <w:spacing w:after="20"/>
              <w:ind w:left="20"/>
              <w:jc w:val="both"/>
            </w:pPr>
            <w:r>
              <w:rPr>
                <w:rFonts w:ascii="Times New Roman"/>
                <w:b w:val="false"/>
                <w:i w:val="false"/>
                <w:color w:val="000000"/>
                <w:sz w:val="20"/>
              </w:rPr>
              <w:t>
лет и старше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14. Материалдық-техникалық базаның сипаттамалары туралы деректерді толтырыңыз</w:t>
      </w:r>
    </w:p>
    <w:p>
      <w:pPr>
        <w:spacing w:after="0"/>
        <w:ind w:left="0"/>
        <w:jc w:val="both"/>
      </w:pPr>
      <w:r>
        <w:rPr>
          <w:rFonts w:ascii="Times New Roman"/>
          <w:b w:val="false"/>
          <w:i w:val="false"/>
          <w:color w:val="000000"/>
          <w:sz w:val="28"/>
        </w:rPr>
        <w:t>
      Заполните данные о характеристиках материально-технической базы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жалпы алаңы, шаршы метр</w:t>
            </w:r>
          </w:p>
          <w:p>
            <w:pPr>
              <w:spacing w:after="20"/>
              <w:ind w:left="20"/>
              <w:jc w:val="both"/>
            </w:pPr>
            <w:r>
              <w:rPr>
                <w:rFonts w:ascii="Times New Roman"/>
                <w:b w:val="false"/>
                <w:i w:val="false"/>
                <w:color w:val="000000"/>
                <w:sz w:val="20"/>
              </w:rPr>
              <w:t>
Общая площадь зданий, квадратных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меншіктегі</w:t>
            </w:r>
          </w:p>
          <w:p>
            <w:pPr>
              <w:spacing w:after="20"/>
              <w:ind w:left="20"/>
              <w:jc w:val="both"/>
            </w:pPr>
            <w:r>
              <w:rPr>
                <w:rFonts w:ascii="Times New Roman"/>
                <w:b w:val="false"/>
                <w:i w:val="false"/>
                <w:color w:val="000000"/>
                <w:sz w:val="20"/>
              </w:rPr>
              <w:t>
собственная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алынғаны</w:t>
            </w:r>
          </w:p>
          <w:p>
            <w:pPr>
              <w:spacing w:after="20"/>
              <w:ind w:left="20"/>
              <w:jc w:val="both"/>
            </w:pPr>
            <w:r>
              <w:rPr>
                <w:rFonts w:ascii="Times New Roman"/>
                <w:b w:val="false"/>
                <w:i w:val="false"/>
                <w:color w:val="000000"/>
                <w:sz w:val="20"/>
              </w:rPr>
              <w:t>
арендованная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 зертханалық ғимараттардың жалпы алаңы, шаршы метр</w:t>
            </w:r>
          </w:p>
          <w:p>
            <w:pPr>
              <w:spacing w:after="20"/>
              <w:ind w:left="20"/>
              <w:jc w:val="both"/>
            </w:pPr>
            <w:r>
              <w:rPr>
                <w:rFonts w:ascii="Times New Roman"/>
                <w:b w:val="false"/>
                <w:i w:val="false"/>
                <w:color w:val="000000"/>
                <w:sz w:val="20"/>
              </w:rPr>
              <w:t>
Общая площадь учебно-лабораторных зданий, квадратных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Спортзалдың алаңы, шаршы метр</w:t>
            </w:r>
          </w:p>
          <w:p>
            <w:pPr>
              <w:spacing w:after="20"/>
              <w:ind w:left="20"/>
              <w:jc w:val="both"/>
            </w:pPr>
            <w:r>
              <w:rPr>
                <w:rFonts w:ascii="Times New Roman"/>
                <w:b w:val="false"/>
                <w:i w:val="false"/>
                <w:color w:val="000000"/>
                <w:sz w:val="20"/>
              </w:rPr>
              <w:t>
Площадь спортзала, квадратных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Мәжіліс залының алаңы, шаршы метр</w:t>
            </w:r>
          </w:p>
          <w:p>
            <w:pPr>
              <w:spacing w:after="20"/>
              <w:ind w:left="20"/>
              <w:jc w:val="both"/>
            </w:pPr>
            <w:r>
              <w:rPr>
                <w:rFonts w:ascii="Times New Roman"/>
                <w:b w:val="false"/>
                <w:i w:val="false"/>
                <w:color w:val="000000"/>
                <w:sz w:val="20"/>
              </w:rPr>
              <w:t>
Площадь актового зала, квадратных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Жатақханалардың алаңы, шаршы метр</w:t>
            </w:r>
          </w:p>
          <w:p>
            <w:pPr>
              <w:spacing w:after="20"/>
              <w:ind w:left="20"/>
              <w:jc w:val="both"/>
            </w:pPr>
            <w:r>
              <w:rPr>
                <w:rFonts w:ascii="Times New Roman"/>
                <w:b w:val="false"/>
                <w:i w:val="false"/>
                <w:color w:val="000000"/>
                <w:sz w:val="20"/>
              </w:rPr>
              <w:t>
Площадь общежитий, квадратных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Асхананың жобалық қуаттылығы, отыратын орындар</w:t>
            </w:r>
          </w:p>
          <w:p>
            <w:pPr>
              <w:spacing w:after="20"/>
              <w:ind w:left="20"/>
              <w:jc w:val="both"/>
            </w:pPr>
            <w:r>
              <w:rPr>
                <w:rFonts w:ascii="Times New Roman"/>
                <w:b w:val="false"/>
                <w:i w:val="false"/>
                <w:color w:val="000000"/>
                <w:sz w:val="20"/>
              </w:rPr>
              <w:t>
Проектная мощность столовой, посадочных мест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үдерісінде қолданылатын компьютерлер саны, бірлік</w:t>
            </w:r>
          </w:p>
          <w:p>
            <w:pPr>
              <w:spacing w:after="20"/>
              <w:ind w:left="20"/>
              <w:jc w:val="both"/>
            </w:pPr>
            <w:r>
              <w:rPr>
                <w:rFonts w:ascii="Times New Roman"/>
                <w:b w:val="false"/>
                <w:i w:val="false"/>
                <w:color w:val="000000"/>
                <w:sz w:val="20"/>
              </w:rPr>
              <w:t>
Количество компьютеров, используемых в учебном процессе,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интернетке қолжетімділігі бар компьютерлер саны, бірлік</w:t>
            </w:r>
          </w:p>
          <w:p>
            <w:pPr>
              <w:spacing w:after="20"/>
              <w:ind w:left="20"/>
              <w:jc w:val="both"/>
            </w:pPr>
            <w:r>
              <w:rPr>
                <w:rFonts w:ascii="Times New Roman"/>
                <w:b w:val="false"/>
                <w:i w:val="false"/>
                <w:color w:val="000000"/>
                <w:sz w:val="20"/>
              </w:rPr>
              <w:t>
из них число компьютеров имеющих доступ к Интернету,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Интерактивтік жабдықтар жиынтығының саны</w:t>
            </w:r>
          </w:p>
          <w:p>
            <w:pPr>
              <w:spacing w:after="20"/>
              <w:ind w:left="20"/>
              <w:jc w:val="both"/>
            </w:pPr>
            <w:r>
              <w:rPr>
                <w:rFonts w:ascii="Times New Roman"/>
                <w:b w:val="false"/>
                <w:i w:val="false"/>
                <w:color w:val="000000"/>
                <w:sz w:val="20"/>
              </w:rPr>
              <w:t>
Количество комплектов интерактивного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қоры</w:t>
            </w:r>
          </w:p>
          <w:p>
            <w:pPr>
              <w:spacing w:after="20"/>
              <w:ind w:left="20"/>
              <w:jc w:val="both"/>
            </w:pPr>
            <w:r>
              <w:rPr>
                <w:rFonts w:ascii="Times New Roman"/>
                <w:b w:val="false"/>
                <w:i w:val="false"/>
                <w:color w:val="000000"/>
                <w:sz w:val="20"/>
              </w:rPr>
              <w:t>
Библиотечный фонд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кітаптар данасының түсімі</w:t>
            </w:r>
          </w:p>
          <w:p>
            <w:pPr>
              <w:spacing w:after="20"/>
              <w:ind w:left="20"/>
              <w:jc w:val="both"/>
            </w:pPr>
            <w:r>
              <w:rPr>
                <w:rFonts w:ascii="Times New Roman"/>
                <w:b w:val="false"/>
                <w:i w:val="false"/>
                <w:color w:val="000000"/>
                <w:sz w:val="20"/>
              </w:rPr>
              <w:t>
Ежегодные поступления экземпляров, книг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Оқырмандар саны, адам</w:t>
            </w:r>
          </w:p>
          <w:p>
            <w:pPr>
              <w:spacing w:after="20"/>
              <w:ind w:left="20"/>
              <w:jc w:val="both"/>
            </w:pPr>
            <w:r>
              <w:rPr>
                <w:rFonts w:ascii="Times New Roman"/>
                <w:b w:val="false"/>
                <w:i w:val="false"/>
                <w:color w:val="000000"/>
                <w:sz w:val="20"/>
              </w:rPr>
              <w:t>
Количество читателей,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кітапханаға келушілер саны, бірлік</w:t>
            </w:r>
          </w:p>
          <w:p>
            <w:pPr>
              <w:spacing w:after="20"/>
              <w:ind w:left="20"/>
              <w:jc w:val="both"/>
            </w:pPr>
            <w:r>
              <w:rPr>
                <w:rFonts w:ascii="Times New Roman"/>
                <w:b w:val="false"/>
                <w:i w:val="false"/>
                <w:color w:val="000000"/>
                <w:sz w:val="20"/>
              </w:rPr>
              <w:t>
Число посещений библиотек за год,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 берілген кітаптар саны, кітаптар</w:t>
            </w:r>
          </w:p>
          <w:p>
            <w:pPr>
              <w:spacing w:after="20"/>
              <w:ind w:left="20"/>
              <w:jc w:val="both"/>
            </w:pPr>
            <w:r>
              <w:rPr>
                <w:rFonts w:ascii="Times New Roman"/>
                <w:b w:val="false"/>
                <w:i w:val="false"/>
                <w:color w:val="000000"/>
                <w:sz w:val="20"/>
              </w:rPr>
              <w:t>
Число книговыдач за год, книг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15.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_______________________Адрес (респондента) __________________________</w:t>
      </w:r>
    </w:p>
    <w:p>
      <w:pPr>
        <w:spacing w:after="0"/>
        <w:ind w:left="0"/>
        <w:jc w:val="both"/>
      </w:pPr>
      <w:r>
        <w:rPr>
          <w:rFonts w:ascii="Times New Roman"/>
          <w:b w:val="false"/>
          <w:i w:val="false"/>
          <w:color w:val="000000"/>
          <w:sz w:val="28"/>
        </w:rPr>
        <w:t>
      Телефоны (респонденттің) ___ _____Электрондық пошта мекенжайы (респонденттің) _______</w:t>
      </w:r>
    </w:p>
    <w:p>
      <w:pPr>
        <w:spacing w:after="0"/>
        <w:ind w:left="0"/>
        <w:jc w:val="both"/>
      </w:pPr>
      <w:r>
        <w:rPr>
          <w:rFonts w:ascii="Times New Roman"/>
          <w:b w:val="false"/>
          <w:i w:val="false"/>
          <w:color w:val="000000"/>
          <w:sz w:val="28"/>
        </w:rPr>
        <w:t>
      Телефон (респондента) стационарлық ұялы Адрес электронной почты (респондента)</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w:t>
      </w:r>
    </w:p>
    <w:p>
      <w:pPr>
        <w:spacing w:after="0"/>
        <w:ind w:left="0"/>
        <w:jc w:val="both"/>
      </w:pPr>
      <w:r>
        <w:rPr>
          <w:rFonts w:ascii="Times New Roman"/>
          <w:b w:val="false"/>
          <w:i w:val="false"/>
          <w:color w:val="000000"/>
          <w:sz w:val="28"/>
        </w:rPr>
        <w:t>
      ___________________________________________ 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Бас бухгалтер немесе оның міндетін атқарушы тұлға</w:t>
      </w:r>
    </w:p>
    <w:p>
      <w:pPr>
        <w:spacing w:after="0"/>
        <w:ind w:left="0"/>
        <w:jc w:val="both"/>
      </w:pPr>
      <w:r>
        <w:rPr>
          <w:rFonts w:ascii="Times New Roman"/>
          <w:b w:val="false"/>
          <w:i w:val="false"/>
          <w:color w:val="000000"/>
          <w:sz w:val="28"/>
        </w:rPr>
        <w:t>
      Главный бухгалтер или лицо, исполняющее его обязанности</w:t>
      </w:r>
    </w:p>
    <w:p>
      <w:pPr>
        <w:spacing w:after="0"/>
        <w:ind w:left="0"/>
        <w:jc w:val="both"/>
      </w:pPr>
      <w:r>
        <w:rPr>
          <w:rFonts w:ascii="Times New Roman"/>
          <w:b w:val="false"/>
          <w:i w:val="false"/>
          <w:color w:val="000000"/>
          <w:sz w:val="28"/>
        </w:rPr>
        <w:t>
      __________________________________________ 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 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30 қаңтардағы</w:t>
            </w:r>
            <w:r>
              <w:br/>
            </w:r>
            <w:r>
              <w:rPr>
                <w:rFonts w:ascii="Times New Roman"/>
                <w:b w:val="false"/>
                <w:i w:val="false"/>
                <w:color w:val="000000"/>
                <w:sz w:val="20"/>
              </w:rPr>
              <w:t>№ 13 бұйрығына 6-қосымша</w:t>
            </w:r>
          </w:p>
        </w:tc>
      </w:tr>
    </w:tbl>
    <w:bookmarkStart w:name="z46" w:id="38"/>
    <w:p>
      <w:pPr>
        <w:spacing w:after="0"/>
        <w:ind w:left="0"/>
        <w:jc w:val="left"/>
      </w:pPr>
      <w:r>
        <w:rPr>
          <w:rFonts w:ascii="Times New Roman"/>
          <w:b/>
          <w:i w:val="false"/>
          <w:color w:val="000000"/>
        </w:rPr>
        <w:t xml:space="preserve"> "Жоғары оқу орнының есебі" (индексі 3-НК, кезеңділігі жылына бір рет) жалпымемлекеттік статистикалық байқаудың статистикалық нысанын толтыру жөніндегі нұсқаулық</w:t>
      </w:r>
    </w:p>
    <w:bookmarkEnd w:id="38"/>
    <w:bookmarkStart w:name="z47" w:id="39"/>
    <w:p>
      <w:pPr>
        <w:spacing w:after="0"/>
        <w:ind w:left="0"/>
        <w:jc w:val="both"/>
      </w:pPr>
      <w:r>
        <w:rPr>
          <w:rFonts w:ascii="Times New Roman"/>
          <w:b w:val="false"/>
          <w:i w:val="false"/>
          <w:color w:val="000000"/>
          <w:sz w:val="28"/>
        </w:rPr>
        <w:t xml:space="preserve">
      1. Осы "Жоғары оқу орнының есебі" (индексі 3-НК, кезеңділігі жылына бір рет)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(бұдан әрі – Заң)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"Жоғары оқу орнының есебі" (индексі 3-НК, кезеңділігі жылына бір рет) жалпымемлекеттік статистикалық байқаудың статистикалық нысанын (бұдан әрі – статистикалық нысан) толтыруды нақтылайды.</w:t>
      </w:r>
    </w:p>
    <w:bookmarkEnd w:id="39"/>
    <w:bookmarkStart w:name="z48" w:id="40"/>
    <w:p>
      <w:pPr>
        <w:spacing w:after="0"/>
        <w:ind w:left="0"/>
        <w:jc w:val="both"/>
      </w:pPr>
      <w:r>
        <w:rPr>
          <w:rFonts w:ascii="Times New Roman"/>
          <w:b w:val="false"/>
          <w:i w:val="false"/>
          <w:color w:val="000000"/>
          <w:sz w:val="28"/>
        </w:rPr>
        <w:t>
      2. Осы Нұсқаулықта Заңда айқындалған мәндердегі ұғымдар, сондай – ақ осы статистикалық нысанды толтыру мақсатында мынадай анықтамалар пайдаланылады:</w:t>
      </w:r>
    </w:p>
    <w:bookmarkEnd w:id="40"/>
    <w:p>
      <w:pPr>
        <w:spacing w:after="0"/>
        <w:ind w:left="0"/>
        <w:jc w:val="both"/>
      </w:pPr>
      <w:r>
        <w:rPr>
          <w:rFonts w:ascii="Times New Roman"/>
          <w:b w:val="false"/>
          <w:i w:val="false"/>
          <w:color w:val="000000"/>
          <w:sz w:val="28"/>
        </w:rPr>
        <w:t>
      1) ақылы білім беру қызметтері – ақылы білім алу;</w:t>
      </w:r>
    </w:p>
    <w:p>
      <w:pPr>
        <w:spacing w:after="0"/>
        <w:ind w:left="0"/>
        <w:jc w:val="both"/>
      </w:pPr>
      <w:r>
        <w:rPr>
          <w:rFonts w:ascii="Times New Roman"/>
          <w:b w:val="false"/>
          <w:i w:val="false"/>
          <w:color w:val="000000"/>
          <w:sz w:val="28"/>
        </w:rPr>
        <w:t>
      2) берілген кітаптар саны – оқырмандар формулярында тіркелген үйге берілген кітаптардың саны;</w:t>
      </w:r>
    </w:p>
    <w:p>
      <w:pPr>
        <w:spacing w:after="0"/>
        <w:ind w:left="0"/>
        <w:jc w:val="both"/>
      </w:pPr>
      <w:r>
        <w:rPr>
          <w:rFonts w:ascii="Times New Roman"/>
          <w:b w:val="false"/>
          <w:i w:val="false"/>
          <w:color w:val="000000"/>
          <w:sz w:val="28"/>
        </w:rPr>
        <w:t>
      3) болжамды бітірушілер – оқу жоспарында көзделген оқу жылының соңында бітірушілер;</w:t>
      </w:r>
    </w:p>
    <w:p>
      <w:pPr>
        <w:spacing w:after="0"/>
        <w:ind w:left="0"/>
        <w:jc w:val="both"/>
      </w:pPr>
      <w:r>
        <w:rPr>
          <w:rFonts w:ascii="Times New Roman"/>
          <w:b w:val="false"/>
          <w:i w:val="false"/>
          <w:color w:val="000000"/>
          <w:sz w:val="28"/>
        </w:rPr>
        <w:t>
      4) ғимараттың жалпы алаңы – оқу орнымен пайдаланылатын: оқу корпустарының, жатақханаларының, оқытушылар тұратын тұрғын үйлердің алаңы, меншікті, сондай-ақ жалға алынған қосалқы алаң және басқа да барлық алаңы;</w:t>
      </w:r>
    </w:p>
    <w:p>
      <w:pPr>
        <w:spacing w:after="0"/>
        <w:ind w:left="0"/>
        <w:jc w:val="both"/>
      </w:pPr>
      <w:r>
        <w:rPr>
          <w:rFonts w:ascii="Times New Roman"/>
          <w:b w:val="false"/>
          <w:i w:val="false"/>
          <w:color w:val="000000"/>
          <w:sz w:val="28"/>
        </w:rPr>
        <w:t>
      5) жалға алынған алаң – белгілі бір ақыға уақытша пайдалануға алынған алаң;</w:t>
      </w:r>
    </w:p>
    <w:p>
      <w:pPr>
        <w:spacing w:after="0"/>
        <w:ind w:left="0"/>
        <w:jc w:val="both"/>
      </w:pPr>
      <w:r>
        <w:rPr>
          <w:rFonts w:ascii="Times New Roman"/>
          <w:b w:val="false"/>
          <w:i w:val="false"/>
          <w:color w:val="000000"/>
          <w:sz w:val="28"/>
        </w:rPr>
        <w:t>
      6) интерактивті жабдық – интерактивті тақта, мультимедиялық проектор мен ноутбуктан тұратын жиынтық. Интерактивті тақта проектор экранының (тұсаукесер сабақты көрсету үшін) және тактильді-интерактивті функциялардың (суреттің үстінен жазу, тақтада проектормен көрсетілетін объектілердің орнын ауыстыру, басқарудың интерактивті органдарын іске қосу мүмкіндігі) жиынтығын білдіреді;</w:t>
      </w:r>
    </w:p>
    <w:p>
      <w:pPr>
        <w:spacing w:after="0"/>
        <w:ind w:left="0"/>
        <w:jc w:val="both"/>
      </w:pPr>
      <w:r>
        <w:rPr>
          <w:rFonts w:ascii="Times New Roman"/>
          <w:b w:val="false"/>
          <w:i w:val="false"/>
          <w:color w:val="000000"/>
          <w:sz w:val="28"/>
        </w:rPr>
        <w:t>
      7) келіп-кету саны – оқырмандардың кітапхананың абонементінен кітап алу, оған өткізу немесе айырбастау мақсатымен келіп-кету саны;</w:t>
      </w:r>
    </w:p>
    <w:p>
      <w:pPr>
        <w:spacing w:after="0"/>
        <w:ind w:left="0"/>
        <w:jc w:val="both"/>
      </w:pPr>
      <w:r>
        <w:rPr>
          <w:rFonts w:ascii="Times New Roman"/>
          <w:b w:val="false"/>
          <w:i w:val="false"/>
          <w:color w:val="000000"/>
          <w:sz w:val="28"/>
        </w:rPr>
        <w:t>
      8) кітапхана қоры – құжаттарды сақтау жəне пайдалану үшін олардың міндеттеріне, түрлері мен бейініне сəйкес қалыптастырылатын кітапханадағы құжаттардың жүйелендірілген жиынтығы;</w:t>
      </w:r>
    </w:p>
    <w:p>
      <w:pPr>
        <w:spacing w:after="0"/>
        <w:ind w:left="0"/>
        <w:jc w:val="both"/>
      </w:pPr>
      <w:r>
        <w:rPr>
          <w:rFonts w:ascii="Times New Roman"/>
          <w:b w:val="false"/>
          <w:i w:val="false"/>
          <w:color w:val="000000"/>
          <w:sz w:val="28"/>
        </w:rPr>
        <w:t>
      9) қабылданғаны (студенттерді қабылдау) – оқу жылының басында конкурстық іріктеу нәтижесінде оқу орнына жаңадан қабылданған студенттердің барлық саны;</w:t>
      </w:r>
    </w:p>
    <w:p>
      <w:pPr>
        <w:spacing w:after="0"/>
        <w:ind w:left="0"/>
        <w:jc w:val="both"/>
      </w:pPr>
      <w:r>
        <w:rPr>
          <w:rFonts w:ascii="Times New Roman"/>
          <w:b w:val="false"/>
          <w:i w:val="false"/>
          <w:color w:val="000000"/>
          <w:sz w:val="28"/>
        </w:rPr>
        <w:t>
      10) қабылдау квотасы – техникалық және кәсiптiк, орта бiлiмнен кейiнгi және жоғары бiлiмнің білім беру бағдарламаларын іске асыратын бiлiм беру ұйымдарына қабылдау үшiн бөлiнетiн мемлекеттiк бiлiм беру тапсырысы, оның iшiнде бiлiм беру гранттары көлемiнiң шектi саны;</w:t>
      </w:r>
    </w:p>
    <w:p>
      <w:pPr>
        <w:spacing w:after="0"/>
        <w:ind w:left="0"/>
        <w:jc w:val="both"/>
      </w:pPr>
      <w:r>
        <w:rPr>
          <w:rFonts w:ascii="Times New Roman"/>
          <w:b w:val="false"/>
          <w:i w:val="false"/>
          <w:color w:val="000000"/>
          <w:sz w:val="28"/>
        </w:rPr>
        <w:t>
      11) қызметкерлердің тізімдік саны – шартты жасасу мерзіміне қарамастан еңбек шарты бойынша қабылданған адамдар саны;</w:t>
      </w:r>
    </w:p>
    <w:p>
      <w:pPr>
        <w:spacing w:after="0"/>
        <w:ind w:left="0"/>
        <w:jc w:val="both"/>
      </w:pPr>
      <w:r>
        <w:rPr>
          <w:rFonts w:ascii="Times New Roman"/>
          <w:b w:val="false"/>
          <w:i w:val="false"/>
          <w:color w:val="000000"/>
          <w:sz w:val="28"/>
        </w:rPr>
        <w:t>
      12) қызметті қоса атқарушылық – қызметкердің негізгі жұмысынан бос уақытында еңбек шарты жағдайында басқа тұрақты ақы төленетін жұмысты орындауы;</w:t>
      </w:r>
    </w:p>
    <w:p>
      <w:pPr>
        <w:spacing w:after="0"/>
        <w:ind w:left="0"/>
        <w:jc w:val="both"/>
      </w:pPr>
      <w:r>
        <w:rPr>
          <w:rFonts w:ascii="Times New Roman"/>
          <w:b w:val="false"/>
          <w:i w:val="false"/>
          <w:color w:val="000000"/>
          <w:sz w:val="28"/>
        </w:rPr>
        <w:t>
      13) оқырман саны – белгіленген құжаттардағы ресми жазбалардың негізінде кітапхананы пайдаланатын тұлғалар саны;</w:t>
      </w:r>
    </w:p>
    <w:p>
      <w:pPr>
        <w:spacing w:after="0"/>
        <w:ind w:left="0"/>
        <w:jc w:val="both"/>
      </w:pPr>
      <w:r>
        <w:rPr>
          <w:rFonts w:ascii="Times New Roman"/>
          <w:b w:val="false"/>
          <w:i w:val="false"/>
          <w:color w:val="000000"/>
          <w:sz w:val="28"/>
        </w:rPr>
        <w:t>
      14) өткен оқу жылындағы бітірушілер – оқуды ағымдағы жылы бітіргендердің, сондай-ақ өткен жылдары оқу курсынан өткендердің санынан диплом қорғағандардың немесе бітіру емтихандарын тапсырған адамдардың саны;</w:t>
      </w:r>
    </w:p>
    <w:p>
      <w:pPr>
        <w:spacing w:after="0"/>
        <w:ind w:left="0"/>
        <w:jc w:val="both"/>
      </w:pPr>
      <w:r>
        <w:rPr>
          <w:rFonts w:ascii="Times New Roman"/>
          <w:b w:val="false"/>
          <w:i w:val="false"/>
          <w:color w:val="000000"/>
          <w:sz w:val="28"/>
        </w:rPr>
        <w:t>
      15) өткен оқу жылы ішінде келгені – оқу орнына оқуға қабылдау туралы бұйрық шығарылғаннан кейін келген (қабылданған) студенттер саны;</w:t>
      </w:r>
    </w:p>
    <w:p>
      <w:pPr>
        <w:spacing w:after="0"/>
        <w:ind w:left="0"/>
        <w:jc w:val="both"/>
      </w:pPr>
      <w:r>
        <w:rPr>
          <w:rFonts w:ascii="Times New Roman"/>
          <w:b w:val="false"/>
          <w:i w:val="false"/>
          <w:color w:val="000000"/>
          <w:sz w:val="28"/>
        </w:rPr>
        <w:t>
      16) өткен оқу жылы ішінде кеткені – өткен жылғы 1 қазаннан кейін оқу орнынан шығарылған студенттер саны.</w:t>
      </w:r>
    </w:p>
    <w:bookmarkStart w:name="z49" w:id="41"/>
    <w:p>
      <w:pPr>
        <w:spacing w:after="0"/>
        <w:ind w:left="0"/>
        <w:jc w:val="both"/>
      </w:pPr>
      <w:r>
        <w:rPr>
          <w:rFonts w:ascii="Times New Roman"/>
          <w:b w:val="false"/>
          <w:i w:val="false"/>
          <w:color w:val="000000"/>
          <w:sz w:val="28"/>
        </w:rPr>
        <w:t>
      3. Статистикалық нысанда деректер оқытудың сырттай, қашықтықтан, күндізгі және кешкі нысандары бойынша жеке толтырылады. Статистикалық нысан оқу орнының оқу бөліміндегі, бухгалтериясындағы, кадрлар бөлімі мен басқа да құрылымдық бөлімшелеріндегі бастапқы есепке алу құжаттамасы деректерінің негізінде құрастырылады.</w:t>
      </w:r>
    </w:p>
    <w:bookmarkEnd w:id="41"/>
    <w:bookmarkStart w:name="z50" w:id="42"/>
    <w:p>
      <w:pPr>
        <w:spacing w:after="0"/>
        <w:ind w:left="0"/>
        <w:jc w:val="both"/>
      </w:pPr>
      <w:r>
        <w:rPr>
          <w:rFonts w:ascii="Times New Roman"/>
          <w:b w:val="false"/>
          <w:i w:val="false"/>
          <w:color w:val="000000"/>
          <w:sz w:val="28"/>
        </w:rPr>
        <w:t xml:space="preserve">
      4. 1 және 2-бөлімдерде көрсетілген торкөздерге тиісті белгі қойылады. </w:t>
      </w:r>
    </w:p>
    <w:bookmarkEnd w:id="42"/>
    <w:bookmarkStart w:name="z51" w:id="43"/>
    <w:p>
      <w:pPr>
        <w:spacing w:after="0"/>
        <w:ind w:left="0"/>
        <w:jc w:val="both"/>
      </w:pPr>
      <w:r>
        <w:rPr>
          <w:rFonts w:ascii="Times New Roman"/>
          <w:b w:val="false"/>
          <w:i w:val="false"/>
          <w:color w:val="000000"/>
          <w:sz w:val="28"/>
        </w:rPr>
        <w:t>
      5. 3-бөлімде жауапты көрсету кезінде дербестік белгісі осы оқу мекемесі дербес пе немесе басқа өңірде (ауданда, қалада) орналасқан оқу орнының филиалы болып табылатындығымен анықталады.</w:t>
      </w:r>
    </w:p>
    <w:bookmarkEnd w:id="43"/>
    <w:bookmarkStart w:name="z52" w:id="44"/>
    <w:p>
      <w:pPr>
        <w:spacing w:after="0"/>
        <w:ind w:left="0"/>
        <w:jc w:val="both"/>
      </w:pPr>
      <w:r>
        <w:rPr>
          <w:rFonts w:ascii="Times New Roman"/>
          <w:b w:val="false"/>
          <w:i w:val="false"/>
          <w:color w:val="000000"/>
          <w:sz w:val="28"/>
        </w:rPr>
        <w:t>
      6. 4-бөлімде студенттердің қозғалысы және олардың оқу жылы басында бары туралы деректер көрсетіледі.</w:t>
      </w:r>
    </w:p>
    <w:bookmarkEnd w:id="44"/>
    <w:p>
      <w:pPr>
        <w:spacing w:after="0"/>
        <w:ind w:left="0"/>
        <w:jc w:val="both"/>
      </w:pPr>
      <w:r>
        <w:rPr>
          <w:rFonts w:ascii="Times New Roman"/>
          <w:b w:val="false"/>
          <w:i w:val="false"/>
          <w:color w:val="000000"/>
          <w:sz w:val="28"/>
        </w:rPr>
        <w:t>
      Қабылданған студенттер санына аталған жоғары оқу орнында білім беру базасы бойынша бөле отырып, оқуды алғаш рет бастағандар енгізілген. Сонымен қатар жоғары оқу орындарына ұлттық біріңғай тестілеудің (бұдан әрі – ҰБТ) нәтижелері бойынша шекті балды алмаған адамдар ақылы негізде қабылдануы мүмкін. Бұл адамдар үшін жоғары оқу орнында оқытудың бірінші академиялық кезеңіне ҰБТ өткізіледі. Шекті балл алмаған адамдар ҰБТ қорытындылары бойынша жоғары оқу орнынан шығарылуы тиіс.</w:t>
      </w:r>
    </w:p>
    <w:p>
      <w:pPr>
        <w:spacing w:after="0"/>
        <w:ind w:left="0"/>
        <w:jc w:val="both"/>
      </w:pPr>
      <w:r>
        <w:rPr>
          <w:rFonts w:ascii="Times New Roman"/>
          <w:b w:val="false"/>
          <w:i w:val="false"/>
          <w:color w:val="000000"/>
          <w:sz w:val="28"/>
        </w:rPr>
        <w:t>
      Келгендердің санына сондай-ақ басқа оқу орнынан ауыстырылған, бұрын қандай да бір себеппен шығарылып немесе академиялық еңбек демалысынан және қарулы күштер қатарынан келген және қабылданған адамдар енгізіледі.</w:t>
      </w:r>
    </w:p>
    <w:p>
      <w:pPr>
        <w:spacing w:after="0"/>
        <w:ind w:left="0"/>
        <w:jc w:val="both"/>
      </w:pPr>
      <w:r>
        <w:rPr>
          <w:rFonts w:ascii="Times New Roman"/>
          <w:b w:val="false"/>
          <w:i w:val="false"/>
          <w:color w:val="000000"/>
          <w:sz w:val="28"/>
        </w:rPr>
        <w:t>
      Кеткендердің санына сабақ үлгерімінің төмендігі үшін оқудан шығарылған (оның ішінде диплом қорғау немесе бітіру емтихандарын тапсыру кезінде қанағаттанарлықсыз баға алғандар, сондай-ақ диплом қорғау немесе бітіру емтихандарын тапсыруға дәлелді себептерсіз келмеген студенттер), қаржы жетіспеушілігінен, осы оқу орнында басқа оқыту нысанына ауыстырылған, басқа жоғары оқу орындарына ауыстырылған, қарулы күштер қатарына шақырылған, өз еркімен, денсаулық жағдайына байланысты, оқу тәртібін, ішкі тәртіп ережелері мен оқу орнының Жарғысын бұзғаны үшін және басқа да себептер. Басқа да себептерге – отбасылық жағдай, академиялық демалыс жатады.</w:t>
      </w:r>
    </w:p>
    <w:p>
      <w:pPr>
        <w:spacing w:after="0"/>
        <w:ind w:left="0"/>
        <w:jc w:val="both"/>
      </w:pPr>
      <w:r>
        <w:rPr>
          <w:rFonts w:ascii="Times New Roman"/>
          <w:b w:val="false"/>
          <w:i w:val="false"/>
          <w:color w:val="000000"/>
          <w:sz w:val="28"/>
        </w:rPr>
        <w:t>
      6-жолда басқа қаладан келген студенттердің жалпы санын, оның ішінде басқа қаладан келген, жатақханаға мұқтаж студенттер саны 6.1-жолда және 6.1.1-жолда жатақханада тұратын студенттер саны көрсетіледі.</w:t>
      </w:r>
    </w:p>
    <w:bookmarkStart w:name="z53" w:id="45"/>
    <w:p>
      <w:pPr>
        <w:spacing w:after="0"/>
        <w:ind w:left="0"/>
        <w:jc w:val="both"/>
      </w:pPr>
      <w:r>
        <w:rPr>
          <w:rFonts w:ascii="Times New Roman"/>
          <w:b w:val="false"/>
          <w:i w:val="false"/>
          <w:color w:val="000000"/>
          <w:sz w:val="28"/>
        </w:rPr>
        <w:t xml:space="preserve">
      7. 5-бөлімде жоғары білім мамандықтары, 2018 жылғы 13 қазандағы Қазақстан Республикасы Білім және ғылым министрінің № 569 бұйрығымен бекітілген (Нормативтік құқықтық актілерді мемлекеттік тіркеу тізілімінде № 17565 болып тіркелген) Жоғары және жоғары оқу орнынан кейінгі білімі бар кадрларды даярлау бағыттарының </w:t>
      </w:r>
      <w:r>
        <w:rPr>
          <w:rFonts w:ascii="Times New Roman"/>
          <w:b w:val="false"/>
          <w:i w:val="false"/>
          <w:color w:val="000000"/>
          <w:sz w:val="28"/>
        </w:rPr>
        <w:t>сыныптауышына</w:t>
      </w:r>
      <w:r>
        <w:rPr>
          <w:rFonts w:ascii="Times New Roman"/>
          <w:b w:val="false"/>
          <w:i w:val="false"/>
          <w:color w:val="000000"/>
          <w:sz w:val="28"/>
        </w:rPr>
        <w:t xml:space="preserve"> сәйкес көрсетіледі.</w:t>
      </w:r>
    </w:p>
    <w:bookmarkEnd w:id="45"/>
    <w:p>
      <w:pPr>
        <w:spacing w:after="0"/>
        <w:ind w:left="0"/>
        <w:jc w:val="both"/>
      </w:pPr>
      <w:r>
        <w:rPr>
          <w:rFonts w:ascii="Times New Roman"/>
          <w:b w:val="false"/>
          <w:i w:val="false"/>
          <w:color w:val="000000"/>
          <w:sz w:val="28"/>
        </w:rPr>
        <w:t xml:space="preserve">
      Жыл басындағы студенттер санына: </w:t>
      </w:r>
    </w:p>
    <w:p>
      <w:pPr>
        <w:spacing w:after="0"/>
        <w:ind w:left="0"/>
        <w:jc w:val="both"/>
      </w:pPr>
      <w:r>
        <w:rPr>
          <w:rFonts w:ascii="Times New Roman"/>
          <w:b w:val="false"/>
          <w:i w:val="false"/>
          <w:color w:val="000000"/>
          <w:sz w:val="28"/>
        </w:rPr>
        <w:t>
      1) есепті жылғы 1 қазандағы жағдай бойынша тіркелген барлық адамдар енгізіледі. Сондай-ақ оқушылар құрамынан шығарылмаған, сабақта қандай да бір себептерге байланысты болмаған студенттер де есепке алынады.</w:t>
      </w:r>
    </w:p>
    <w:p>
      <w:pPr>
        <w:spacing w:after="0"/>
        <w:ind w:left="0"/>
        <w:jc w:val="both"/>
      </w:pPr>
      <w:r>
        <w:rPr>
          <w:rFonts w:ascii="Times New Roman"/>
          <w:b w:val="false"/>
          <w:i w:val="false"/>
          <w:color w:val="000000"/>
          <w:sz w:val="28"/>
        </w:rPr>
        <w:t>
      2) жоғары оқу орнына түсу үшін даярлау жөніндегі ақылы курстардың тыңдаушылары, шетелде оқу үшін іссапарға жіберілген студенттер енгізілмейді.</w:t>
      </w:r>
    </w:p>
    <w:p>
      <w:pPr>
        <w:spacing w:after="0"/>
        <w:ind w:left="0"/>
        <w:jc w:val="both"/>
      </w:pPr>
      <w:r>
        <w:rPr>
          <w:rFonts w:ascii="Times New Roman"/>
          <w:b w:val="false"/>
          <w:i w:val="false"/>
          <w:color w:val="000000"/>
          <w:sz w:val="28"/>
        </w:rPr>
        <w:t>
      10-бағанда сондай-ақ қандай да бір себеппен мерзімінде диплом жобасын қорғамаған (мемлекеттік емтихандарды тапсырмаған), бірақ есепті жылы диплом қорғауға (мемлекеттік емтихандарды тапсыруға) рұқсат алған адамдар көрсетіледі.</w:t>
      </w:r>
    </w:p>
    <w:bookmarkStart w:name="z54" w:id="46"/>
    <w:p>
      <w:pPr>
        <w:spacing w:after="0"/>
        <w:ind w:left="0"/>
        <w:jc w:val="both"/>
      </w:pPr>
      <w:r>
        <w:rPr>
          <w:rFonts w:ascii="Times New Roman"/>
          <w:b w:val="false"/>
          <w:i w:val="false"/>
          <w:color w:val="000000"/>
          <w:sz w:val="28"/>
        </w:rPr>
        <w:t>
      8. 6-бөлімде студенттер санын оқытуды қаржыландыру көздерінің бөлінісінде курстар бойынша бөлу көрсетіледі.</w:t>
      </w:r>
    </w:p>
    <w:bookmarkEnd w:id="46"/>
    <w:bookmarkStart w:name="z55" w:id="47"/>
    <w:p>
      <w:pPr>
        <w:spacing w:after="0"/>
        <w:ind w:left="0"/>
        <w:jc w:val="both"/>
      </w:pPr>
      <w:r>
        <w:rPr>
          <w:rFonts w:ascii="Times New Roman"/>
          <w:b w:val="false"/>
          <w:i w:val="false"/>
          <w:color w:val="000000"/>
          <w:sz w:val="28"/>
        </w:rPr>
        <w:t>
      9. 7-бөлімде студенттердің жынысы мен жасы бойынша саны көрсетіледі. Студенттердің жасы 1 қаңтардағы жағдай бойынша толық жасының санына сәйкес анықталады.</w:t>
      </w:r>
    </w:p>
    <w:bookmarkEnd w:id="47"/>
    <w:bookmarkStart w:name="z56" w:id="48"/>
    <w:p>
      <w:pPr>
        <w:spacing w:after="0"/>
        <w:ind w:left="0"/>
        <w:jc w:val="both"/>
      </w:pPr>
      <w:r>
        <w:rPr>
          <w:rFonts w:ascii="Times New Roman"/>
          <w:b w:val="false"/>
          <w:i w:val="false"/>
          <w:color w:val="000000"/>
          <w:sz w:val="28"/>
        </w:rPr>
        <w:t>
      10. 8-бөлімде студенттерді оқыту тілдері бойынша бөлу, 7-бағанда оқыту тілі көрсетіледі.</w:t>
      </w:r>
    </w:p>
    <w:bookmarkEnd w:id="48"/>
    <w:bookmarkStart w:name="z57" w:id="49"/>
    <w:p>
      <w:pPr>
        <w:spacing w:after="0"/>
        <w:ind w:left="0"/>
        <w:jc w:val="both"/>
      </w:pPr>
      <w:r>
        <w:rPr>
          <w:rFonts w:ascii="Times New Roman"/>
          <w:b w:val="false"/>
          <w:i w:val="false"/>
          <w:color w:val="000000"/>
          <w:sz w:val="28"/>
        </w:rPr>
        <w:t>
      11. 9 және 10-бөлімдерде студенттердің саны тиісінше ұлттары және келген елдері бойынша көрсетіледі.</w:t>
      </w:r>
    </w:p>
    <w:bookmarkEnd w:id="49"/>
    <w:bookmarkStart w:name="z58" w:id="50"/>
    <w:p>
      <w:pPr>
        <w:spacing w:after="0"/>
        <w:ind w:left="0"/>
        <w:jc w:val="both"/>
      </w:pPr>
      <w:r>
        <w:rPr>
          <w:rFonts w:ascii="Times New Roman"/>
          <w:b w:val="false"/>
          <w:i w:val="false"/>
          <w:color w:val="000000"/>
          <w:sz w:val="28"/>
        </w:rPr>
        <w:t>
      12. 11-бөлімде студенттердің квота бойынша қабылдануы, бітіріп шығуы және саны туралы деректері көрсетіледі.</w:t>
      </w:r>
    </w:p>
    <w:bookmarkEnd w:id="50"/>
    <w:bookmarkStart w:name="z59" w:id="51"/>
    <w:p>
      <w:pPr>
        <w:spacing w:after="0"/>
        <w:ind w:left="0"/>
        <w:jc w:val="both"/>
      </w:pPr>
      <w:r>
        <w:rPr>
          <w:rFonts w:ascii="Times New Roman"/>
          <w:b w:val="false"/>
          <w:i w:val="false"/>
          <w:color w:val="000000"/>
          <w:sz w:val="28"/>
        </w:rPr>
        <w:t>
      13. 12-бөлімде бітірушілердің мемлекеттік аттестациясының қорытындылары көрсетіледі.</w:t>
      </w:r>
    </w:p>
    <w:bookmarkEnd w:id="51"/>
    <w:bookmarkStart w:name="z60" w:id="52"/>
    <w:p>
      <w:pPr>
        <w:spacing w:after="0"/>
        <w:ind w:left="0"/>
        <w:jc w:val="both"/>
      </w:pPr>
      <w:r>
        <w:rPr>
          <w:rFonts w:ascii="Times New Roman"/>
          <w:b w:val="false"/>
          <w:i w:val="false"/>
          <w:color w:val="000000"/>
          <w:sz w:val="28"/>
        </w:rPr>
        <w:t>
      14. 13-бөлімде тізімдік санда жұмыс берушінің актілерін орындай отырып, жұмысты белгілі бір мамандығы, біліктілігі немесе лауазымы бойынша орындайтын, есепті кезеңде ұйымның тізімінде бар барлық оқытушылар көрсетіледі.</w:t>
      </w:r>
    </w:p>
    <w:bookmarkEnd w:id="52"/>
    <w:p>
      <w:pPr>
        <w:spacing w:after="0"/>
        <w:ind w:left="0"/>
        <w:jc w:val="both"/>
      </w:pPr>
      <w:r>
        <w:rPr>
          <w:rFonts w:ascii="Times New Roman"/>
          <w:b w:val="false"/>
          <w:i w:val="false"/>
          <w:color w:val="000000"/>
          <w:sz w:val="28"/>
        </w:rPr>
        <w:t>
      Қоса атқарушылық бойынша жұмысты орындайтын оқытушыларға негізгі жұмыс уақытынан бос уақытында еңбек шартының талаптарында тұрақ- ты ақы төленетін басқа жұмысты орындайтын адамдар жатады.</w:t>
      </w:r>
    </w:p>
    <w:p>
      <w:pPr>
        <w:spacing w:after="0"/>
        <w:ind w:left="0"/>
        <w:jc w:val="both"/>
      </w:pPr>
      <w:r>
        <w:rPr>
          <w:rFonts w:ascii="Times New Roman"/>
          <w:b w:val="false"/>
          <w:i w:val="false"/>
          <w:color w:val="000000"/>
          <w:sz w:val="28"/>
        </w:rPr>
        <w:t>
      Ұйымда еңбек қатынастарында тұрған (негізі жұмыс орны бойынша) немесе екі, бір жарым мөлшермесі бар қосымша қызмет атқарушылық бойынша жұмыс атқаратын оқытушы осы ұйым қызметкерлерінің тізімдік санына бір адам (бүтін бірлік) ретінде саналады.</w:t>
      </w:r>
    </w:p>
    <w:p>
      <w:pPr>
        <w:spacing w:after="0"/>
        <w:ind w:left="0"/>
        <w:jc w:val="both"/>
      </w:pPr>
      <w:r>
        <w:rPr>
          <w:rFonts w:ascii="Times New Roman"/>
          <w:b w:val="false"/>
          <w:i w:val="false"/>
          <w:color w:val="000000"/>
          <w:sz w:val="28"/>
        </w:rPr>
        <w:t>
      Сырттай, кешкі және қашықтықтан оқу бөлімдері осы бөлімге негізгі жұмыс орны осы оқу орны (бөлімше) болып табылатын оқытушыларды ғана енгізеді.</w:t>
      </w:r>
    </w:p>
    <w:bookmarkStart w:name="z61" w:id="53"/>
    <w:p>
      <w:pPr>
        <w:spacing w:after="0"/>
        <w:ind w:left="0"/>
        <w:jc w:val="both"/>
      </w:pPr>
      <w:r>
        <w:rPr>
          <w:rFonts w:ascii="Times New Roman"/>
          <w:b w:val="false"/>
          <w:i w:val="false"/>
          <w:color w:val="000000"/>
          <w:sz w:val="28"/>
        </w:rPr>
        <w:t>
      15. 14-бөлім тек бір рет күндізгі оқыту нысаны кезінде толтырылады. Алаң туралы деректер бүтін сандармен және шаршы метрмен келтіріледі.</w:t>
      </w:r>
    </w:p>
    <w:bookmarkEnd w:id="53"/>
    <w:p>
      <w:pPr>
        <w:spacing w:after="0"/>
        <w:ind w:left="0"/>
        <w:jc w:val="both"/>
      </w:pPr>
      <w:r>
        <w:rPr>
          <w:rFonts w:ascii="Times New Roman"/>
          <w:b w:val="false"/>
          <w:i w:val="false"/>
          <w:color w:val="000000"/>
          <w:sz w:val="28"/>
        </w:rPr>
        <w:t>
      3-жол бойынша дәріс, компьютерлік және лингафондық сыныптарда қолданылатын барлық компьютерлер көрсетіледі. Оқытушылар кабинеттеріндегі, оқу залдарындағы және әкімшілік корпустардағы компьютерлер ескерілмейді.</w:t>
      </w:r>
    </w:p>
    <w:p>
      <w:pPr>
        <w:spacing w:after="0"/>
        <w:ind w:left="0"/>
        <w:jc w:val="both"/>
      </w:pPr>
      <w:r>
        <w:rPr>
          <w:rFonts w:ascii="Times New Roman"/>
          <w:b w:val="false"/>
          <w:i w:val="false"/>
          <w:color w:val="000000"/>
          <w:sz w:val="28"/>
        </w:rPr>
        <w:t>
      5-жол бойынша есепке алу күніне оқырмандар пайдалануында, қозғалыста және оқу залдарында болған мектеп оқулықтарын, кітаптарды, кітапшаларды, журналдарды қоса, мүкәммалдық кітаптарында және басқа да есепке алу құжаттарында тіркелген барлық кітап қоры көрсетіледі.</w:t>
      </w:r>
    </w:p>
    <w:p>
      <w:pPr>
        <w:spacing w:after="0"/>
        <w:ind w:left="0"/>
        <w:jc w:val="both"/>
      </w:pPr>
      <w:r>
        <w:rPr>
          <w:rFonts w:ascii="Times New Roman"/>
          <w:b w:val="false"/>
          <w:i w:val="false"/>
          <w:color w:val="000000"/>
          <w:sz w:val="28"/>
        </w:rPr>
        <w:t>
      Оқырмандар залында берілген кітаптар саны берілген кітаптардың жалпы санына кірмейді.</w:t>
      </w:r>
    </w:p>
    <w:p>
      <w:pPr>
        <w:spacing w:after="0"/>
        <w:ind w:left="0"/>
        <w:jc w:val="both"/>
      </w:pPr>
      <w:r>
        <w:rPr>
          <w:rFonts w:ascii="Times New Roman"/>
          <w:b w:val="false"/>
          <w:i w:val="false"/>
          <w:color w:val="000000"/>
          <w:sz w:val="28"/>
        </w:rPr>
        <w:t>
      8-жолда оқу залына келгендер саны есептелмейді.</w:t>
      </w:r>
    </w:p>
    <w:bookmarkStart w:name="z62" w:id="54"/>
    <w:p>
      <w:pPr>
        <w:spacing w:after="0"/>
        <w:ind w:left="0"/>
        <w:jc w:val="both"/>
      </w:pPr>
      <w:r>
        <w:rPr>
          <w:rFonts w:ascii="Times New Roman"/>
          <w:b w:val="false"/>
          <w:i w:val="false"/>
          <w:color w:val="000000"/>
          <w:sz w:val="28"/>
        </w:rPr>
        <w:t>
      16.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(https://cabinet.stat.gov.kz/) орналастырылған "Деректерді он-лайн режимде жинау" ақпараттық жүйесі арқылы жүзеге асырылады.</w:t>
      </w:r>
    </w:p>
    <w:bookmarkEnd w:id="54"/>
    <w:bookmarkStart w:name="z63" w:id="55"/>
    <w:p>
      <w:pPr>
        <w:spacing w:after="0"/>
        <w:ind w:left="0"/>
        <w:jc w:val="both"/>
      </w:pPr>
      <w:r>
        <w:rPr>
          <w:rFonts w:ascii="Times New Roman"/>
          <w:b w:val="false"/>
          <w:i w:val="false"/>
          <w:color w:val="000000"/>
          <w:sz w:val="28"/>
        </w:rPr>
        <w:t xml:space="preserve">
      17.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бұйрығымен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w:t>
      </w:r>
      <w:r>
        <w:rPr>
          <w:rFonts w:ascii="Times New Roman"/>
          <w:b w:val="false"/>
          <w:i w:val="false"/>
          <w:color w:val="000000"/>
          <w:sz w:val="28"/>
        </w:rPr>
        <w:t>қағидаларымен</w:t>
      </w:r>
      <w:r>
        <w:rPr>
          <w:rFonts w:ascii="Times New Roman"/>
          <w:b w:val="false"/>
          <w:i w:val="false"/>
          <w:color w:val="000000"/>
          <w:sz w:val="28"/>
        </w:rPr>
        <w:t xml:space="preserve"> белгіленген тәртіпте ұсынады.</w:t>
      </w:r>
    </w:p>
    <w:bookmarkEnd w:id="55"/>
    <w:bookmarkStart w:name="z64" w:id="56"/>
    <w:p>
      <w:pPr>
        <w:spacing w:after="0"/>
        <w:ind w:left="0"/>
        <w:jc w:val="both"/>
      </w:pPr>
      <w:r>
        <w:rPr>
          <w:rFonts w:ascii="Times New Roman"/>
          <w:b w:val="false"/>
          <w:i w:val="false"/>
          <w:color w:val="000000"/>
          <w:sz w:val="28"/>
        </w:rPr>
        <w:t>
      18. Ескертпе: Х – осы позиция толтыруға жатпайды.</w:t>
      </w:r>
    </w:p>
    <w:bookmarkEnd w:id="56"/>
    <w:bookmarkStart w:name="z65" w:id="57"/>
    <w:p>
      <w:pPr>
        <w:spacing w:after="0"/>
        <w:ind w:left="0"/>
        <w:jc w:val="both"/>
      </w:pPr>
      <w:r>
        <w:rPr>
          <w:rFonts w:ascii="Times New Roman"/>
          <w:b w:val="false"/>
          <w:i w:val="false"/>
          <w:color w:val="000000"/>
          <w:sz w:val="28"/>
        </w:rPr>
        <w:t>
      19. Арифметикалық-логикалық бақылау:</w:t>
      </w:r>
    </w:p>
    <w:bookmarkEnd w:id="57"/>
    <w:p>
      <w:pPr>
        <w:spacing w:after="0"/>
        <w:ind w:left="0"/>
        <w:jc w:val="both"/>
      </w:pPr>
      <w:r>
        <w:rPr>
          <w:rFonts w:ascii="Times New Roman"/>
          <w:b w:val="false"/>
          <w:i w:val="false"/>
          <w:color w:val="000000"/>
          <w:sz w:val="28"/>
        </w:rPr>
        <w:t>
      1) 4-бөлім "Контингенттің нақты бары және қозғалысы туралы деректерді толтырыңыз, адам":</w:t>
      </w:r>
    </w:p>
    <w:p>
      <w:pPr>
        <w:spacing w:after="0"/>
        <w:ind w:left="0"/>
        <w:jc w:val="both"/>
      </w:pPr>
      <w:r>
        <w:rPr>
          <w:rFonts w:ascii="Times New Roman"/>
          <w:b w:val="false"/>
          <w:i w:val="false"/>
          <w:color w:val="000000"/>
          <w:sz w:val="28"/>
        </w:rPr>
        <w:t>
      1-баған ≤ 2-бағаннан әрбір жолдар үшін;</w:t>
      </w:r>
    </w:p>
    <w:p>
      <w:pPr>
        <w:spacing w:after="0"/>
        <w:ind w:left="0"/>
        <w:jc w:val="both"/>
      </w:pPr>
      <w:r>
        <w:rPr>
          <w:rFonts w:ascii="Times New Roman"/>
          <w:b w:val="false"/>
          <w:i w:val="false"/>
          <w:color w:val="000000"/>
          <w:sz w:val="28"/>
        </w:rPr>
        <w:t>
      2-жол = ∑ 2.1, 2.2, 2.3-жолдар қосындысына әрбір баған бойынша;</w:t>
      </w:r>
    </w:p>
    <w:p>
      <w:pPr>
        <w:spacing w:after="0"/>
        <w:ind w:left="0"/>
        <w:jc w:val="both"/>
      </w:pPr>
      <w:r>
        <w:rPr>
          <w:rFonts w:ascii="Times New Roman"/>
          <w:b w:val="false"/>
          <w:i w:val="false"/>
          <w:color w:val="000000"/>
          <w:sz w:val="28"/>
        </w:rPr>
        <w:t>
      3-жол = ∑ 3.1, 3.2, 3.3, 3.4, 3.5-жолдар қосындысына әрбір баған бойынша;</w:t>
      </w:r>
    </w:p>
    <w:p>
      <w:pPr>
        <w:spacing w:after="0"/>
        <w:ind w:left="0"/>
        <w:jc w:val="both"/>
      </w:pPr>
      <w:r>
        <w:rPr>
          <w:rFonts w:ascii="Times New Roman"/>
          <w:b w:val="false"/>
          <w:i w:val="false"/>
          <w:color w:val="000000"/>
          <w:sz w:val="28"/>
        </w:rPr>
        <w:t>
      4-жол = ∑ 4.1, 4.2, 4.3, 4.4, 4.5, 4.6, 4.7, 4.8, 4.9-жолдар қосындысына әрбір баған бойынша;</w:t>
      </w:r>
    </w:p>
    <w:p>
      <w:pPr>
        <w:spacing w:after="0"/>
        <w:ind w:left="0"/>
        <w:jc w:val="both"/>
      </w:pPr>
      <w:r>
        <w:rPr>
          <w:rFonts w:ascii="Times New Roman"/>
          <w:b w:val="false"/>
          <w:i w:val="false"/>
          <w:color w:val="000000"/>
          <w:sz w:val="28"/>
        </w:rPr>
        <w:t>
      6-жол ≤ 1-жолдан әрбір баған үшін;</w:t>
      </w:r>
    </w:p>
    <w:p>
      <w:pPr>
        <w:spacing w:after="0"/>
        <w:ind w:left="0"/>
        <w:jc w:val="both"/>
      </w:pPr>
      <w:r>
        <w:rPr>
          <w:rFonts w:ascii="Times New Roman"/>
          <w:b w:val="false"/>
          <w:i w:val="false"/>
          <w:color w:val="000000"/>
          <w:sz w:val="28"/>
        </w:rPr>
        <w:t>
      6-жол ≥ 6.1-жолдардың әрбір бағаны бойынша;</w:t>
      </w:r>
    </w:p>
    <w:p>
      <w:pPr>
        <w:spacing w:after="0"/>
        <w:ind w:left="0"/>
        <w:jc w:val="both"/>
      </w:pPr>
      <w:r>
        <w:rPr>
          <w:rFonts w:ascii="Times New Roman"/>
          <w:b w:val="false"/>
          <w:i w:val="false"/>
          <w:color w:val="000000"/>
          <w:sz w:val="28"/>
        </w:rPr>
        <w:t>
      6.1-жол ≥ 6.1.1-жолдардың әрбір бағаны бойынша;</w:t>
      </w:r>
    </w:p>
    <w:p>
      <w:pPr>
        <w:spacing w:after="0"/>
        <w:ind w:left="0"/>
        <w:jc w:val="both"/>
      </w:pPr>
      <w:r>
        <w:rPr>
          <w:rFonts w:ascii="Times New Roman"/>
          <w:b w:val="false"/>
          <w:i w:val="false"/>
          <w:color w:val="000000"/>
          <w:sz w:val="28"/>
        </w:rPr>
        <w:t>
      3.3-жол 2-баған = 0 (жол беріледі);</w:t>
      </w:r>
    </w:p>
    <w:p>
      <w:pPr>
        <w:spacing w:after="0"/>
        <w:ind w:left="0"/>
        <w:jc w:val="both"/>
      </w:pPr>
      <w:r>
        <w:rPr>
          <w:rFonts w:ascii="Times New Roman"/>
          <w:b w:val="false"/>
          <w:i w:val="false"/>
          <w:color w:val="000000"/>
          <w:sz w:val="28"/>
        </w:rPr>
        <w:t xml:space="preserve">
      4.5-жол 2-баған = 0 (жол беріледі). </w:t>
      </w:r>
    </w:p>
    <w:p>
      <w:pPr>
        <w:spacing w:after="0"/>
        <w:ind w:left="0"/>
        <w:jc w:val="both"/>
      </w:pPr>
      <w:r>
        <w:rPr>
          <w:rFonts w:ascii="Times New Roman"/>
          <w:b w:val="false"/>
          <w:i w:val="false"/>
          <w:color w:val="000000"/>
          <w:sz w:val="28"/>
        </w:rPr>
        <w:t>
      2) 5-бөлім "Жоғары білім (бакалавриат) және жоғары арнайы білім мамандықтары бойынша оқитын студенттер саны, адам":</w:t>
      </w:r>
    </w:p>
    <w:p>
      <w:pPr>
        <w:spacing w:after="0"/>
        <w:ind w:left="0"/>
        <w:jc w:val="both"/>
      </w:pPr>
      <w:r>
        <w:rPr>
          <w:rFonts w:ascii="Times New Roman"/>
          <w:b w:val="false"/>
          <w:i w:val="false"/>
          <w:color w:val="000000"/>
          <w:sz w:val="28"/>
        </w:rPr>
        <w:t xml:space="preserve">
      1-жол = ∑ 2, 3, 4, 5, 6, 7-жолдардың әрбір баған үшін (жол беріледі); </w:t>
      </w:r>
    </w:p>
    <w:p>
      <w:pPr>
        <w:spacing w:after="0"/>
        <w:ind w:left="0"/>
        <w:jc w:val="both"/>
      </w:pPr>
      <w:r>
        <w:rPr>
          <w:rFonts w:ascii="Times New Roman"/>
          <w:b w:val="false"/>
          <w:i w:val="false"/>
          <w:color w:val="000000"/>
          <w:sz w:val="28"/>
        </w:rPr>
        <w:t>
      2-жол = ∑ 2.1, 2.2-жолдардың әрбір бағаны үшін;</w:t>
      </w:r>
    </w:p>
    <w:p>
      <w:pPr>
        <w:spacing w:after="0"/>
        <w:ind w:left="0"/>
        <w:jc w:val="both"/>
      </w:pPr>
      <w:r>
        <w:rPr>
          <w:rFonts w:ascii="Times New Roman"/>
          <w:b w:val="false"/>
          <w:i w:val="false"/>
          <w:color w:val="000000"/>
          <w:sz w:val="28"/>
        </w:rPr>
        <w:t>
      3-жол = ∑ 3.1, 3.2-жолдардың әрбір бағаны бойынша;</w:t>
      </w:r>
    </w:p>
    <w:p>
      <w:pPr>
        <w:spacing w:after="0"/>
        <w:ind w:left="0"/>
        <w:jc w:val="both"/>
      </w:pPr>
      <w:r>
        <w:rPr>
          <w:rFonts w:ascii="Times New Roman"/>
          <w:b w:val="false"/>
          <w:i w:val="false"/>
          <w:color w:val="000000"/>
          <w:sz w:val="28"/>
        </w:rPr>
        <w:t>
      4-жол = ∑ 4.1, 4.2-жолдардың әрбір бағаны бойынша;</w:t>
      </w:r>
    </w:p>
    <w:p>
      <w:pPr>
        <w:spacing w:after="0"/>
        <w:ind w:left="0"/>
        <w:jc w:val="both"/>
      </w:pPr>
      <w:r>
        <w:rPr>
          <w:rFonts w:ascii="Times New Roman"/>
          <w:b w:val="false"/>
          <w:i w:val="false"/>
          <w:color w:val="000000"/>
          <w:sz w:val="28"/>
        </w:rPr>
        <w:t>
      5-жол = ∑ 5.1, 5.2-жолдардың әрбір бағаны бойынша;</w:t>
      </w:r>
    </w:p>
    <w:p>
      <w:pPr>
        <w:spacing w:after="0"/>
        <w:ind w:left="0"/>
        <w:jc w:val="both"/>
      </w:pPr>
      <w:r>
        <w:rPr>
          <w:rFonts w:ascii="Times New Roman"/>
          <w:b w:val="false"/>
          <w:i w:val="false"/>
          <w:color w:val="000000"/>
          <w:sz w:val="28"/>
        </w:rPr>
        <w:t>
      6-жол = ∑ 6.1, 6.2-жолдардың әрбір бағаны бойынша;</w:t>
      </w:r>
    </w:p>
    <w:p>
      <w:pPr>
        <w:spacing w:after="0"/>
        <w:ind w:left="0"/>
        <w:jc w:val="both"/>
      </w:pPr>
      <w:r>
        <w:rPr>
          <w:rFonts w:ascii="Times New Roman"/>
          <w:b w:val="false"/>
          <w:i w:val="false"/>
          <w:color w:val="000000"/>
          <w:sz w:val="28"/>
        </w:rPr>
        <w:t>
      7-жол = ∑ 7.1, 7.2-жолдардың әрбір бағаны бойынша;</w:t>
      </w:r>
    </w:p>
    <w:p>
      <w:pPr>
        <w:spacing w:after="0"/>
        <w:ind w:left="0"/>
        <w:jc w:val="both"/>
      </w:pPr>
      <w:r>
        <w:rPr>
          <w:rFonts w:ascii="Times New Roman"/>
          <w:b w:val="false"/>
          <w:i w:val="false"/>
          <w:color w:val="000000"/>
          <w:sz w:val="28"/>
        </w:rPr>
        <w:t>
      2.2-жол = ∑ 2.2.1, 2.2.2-жолдардың әрбір бағаны үшін;</w:t>
      </w:r>
    </w:p>
    <w:p>
      <w:pPr>
        <w:spacing w:after="0"/>
        <w:ind w:left="0"/>
        <w:jc w:val="both"/>
      </w:pPr>
      <w:r>
        <w:rPr>
          <w:rFonts w:ascii="Times New Roman"/>
          <w:b w:val="false"/>
          <w:i w:val="false"/>
          <w:color w:val="000000"/>
          <w:sz w:val="28"/>
        </w:rPr>
        <w:t>
      3.2-жол = ∑ 3.2.1, 3.2.2-жолдардың әрбір бағаны үшін;</w:t>
      </w:r>
    </w:p>
    <w:p>
      <w:pPr>
        <w:spacing w:after="0"/>
        <w:ind w:left="0"/>
        <w:jc w:val="both"/>
      </w:pPr>
      <w:r>
        <w:rPr>
          <w:rFonts w:ascii="Times New Roman"/>
          <w:b w:val="false"/>
          <w:i w:val="false"/>
          <w:color w:val="000000"/>
          <w:sz w:val="28"/>
        </w:rPr>
        <w:t>
      4.2-жол = ∑ 4.2.1, 4.2.2-жолдардың әрбір бағаны үшін;</w:t>
      </w:r>
    </w:p>
    <w:p>
      <w:pPr>
        <w:spacing w:after="0"/>
        <w:ind w:left="0"/>
        <w:jc w:val="both"/>
      </w:pPr>
      <w:r>
        <w:rPr>
          <w:rFonts w:ascii="Times New Roman"/>
          <w:b w:val="false"/>
          <w:i w:val="false"/>
          <w:color w:val="000000"/>
          <w:sz w:val="28"/>
        </w:rPr>
        <w:t>
      5.2-жол = ∑ 5.2.1, 5.2.2-жолдардың әрбір бағаны үшін;</w:t>
      </w:r>
    </w:p>
    <w:p>
      <w:pPr>
        <w:spacing w:after="0"/>
        <w:ind w:left="0"/>
        <w:jc w:val="both"/>
      </w:pPr>
      <w:r>
        <w:rPr>
          <w:rFonts w:ascii="Times New Roman"/>
          <w:b w:val="false"/>
          <w:i w:val="false"/>
          <w:color w:val="000000"/>
          <w:sz w:val="28"/>
        </w:rPr>
        <w:t>
      6.2-жол = ∑ 6.2.1, 6.2.2-жолдардың әрбір бағаны үшін;</w:t>
      </w:r>
    </w:p>
    <w:p>
      <w:pPr>
        <w:spacing w:after="0"/>
        <w:ind w:left="0"/>
        <w:jc w:val="both"/>
      </w:pPr>
      <w:r>
        <w:rPr>
          <w:rFonts w:ascii="Times New Roman"/>
          <w:b w:val="false"/>
          <w:i w:val="false"/>
          <w:color w:val="000000"/>
          <w:sz w:val="28"/>
        </w:rPr>
        <w:t>
      7.2-жол = ∑ 7.2.1, 7.2.2-жолдардың әрбір бағаны үшін;</w:t>
      </w:r>
    </w:p>
    <w:p>
      <w:pPr>
        <w:spacing w:after="0"/>
        <w:ind w:left="0"/>
        <w:jc w:val="both"/>
      </w:pPr>
      <w:r>
        <w:rPr>
          <w:rFonts w:ascii="Times New Roman"/>
          <w:b w:val="false"/>
          <w:i w:val="false"/>
          <w:color w:val="000000"/>
          <w:sz w:val="28"/>
        </w:rPr>
        <w:t>
      1-баған ≥ 2 және 3-бағаннан әрбір жол бойынша;</w:t>
      </w:r>
    </w:p>
    <w:p>
      <w:pPr>
        <w:spacing w:after="0"/>
        <w:ind w:left="0"/>
        <w:jc w:val="both"/>
      </w:pPr>
      <w:r>
        <w:rPr>
          <w:rFonts w:ascii="Times New Roman"/>
          <w:b w:val="false"/>
          <w:i w:val="false"/>
          <w:color w:val="000000"/>
          <w:sz w:val="28"/>
        </w:rPr>
        <w:t>
      4-баған ≥ 5 және 6-бағаннан әрбір жол бойынша;</w:t>
      </w:r>
    </w:p>
    <w:p>
      <w:pPr>
        <w:spacing w:after="0"/>
        <w:ind w:left="0"/>
        <w:jc w:val="both"/>
      </w:pPr>
      <w:r>
        <w:rPr>
          <w:rFonts w:ascii="Times New Roman"/>
          <w:b w:val="false"/>
          <w:i w:val="false"/>
          <w:color w:val="000000"/>
          <w:sz w:val="28"/>
        </w:rPr>
        <w:t>
      7-баған ≥ 8 және 9-бағаннан әрбір жол бойынша;</w:t>
      </w:r>
    </w:p>
    <w:p>
      <w:pPr>
        <w:spacing w:after="0"/>
        <w:ind w:left="0"/>
        <w:jc w:val="both"/>
      </w:pPr>
      <w:r>
        <w:rPr>
          <w:rFonts w:ascii="Times New Roman"/>
          <w:b w:val="false"/>
          <w:i w:val="false"/>
          <w:color w:val="000000"/>
          <w:sz w:val="28"/>
        </w:rPr>
        <w:t>
      2-баған ≤ 1-бағаннан әрбір жол үшін;</w:t>
      </w:r>
    </w:p>
    <w:p>
      <w:pPr>
        <w:spacing w:after="0"/>
        <w:ind w:left="0"/>
        <w:jc w:val="both"/>
      </w:pPr>
      <w:r>
        <w:rPr>
          <w:rFonts w:ascii="Times New Roman"/>
          <w:b w:val="false"/>
          <w:i w:val="false"/>
          <w:color w:val="000000"/>
          <w:sz w:val="28"/>
        </w:rPr>
        <w:t>
      3-баған ≤ 1-бағаннан әрбір жол үшін;</w:t>
      </w:r>
    </w:p>
    <w:p>
      <w:pPr>
        <w:spacing w:after="0"/>
        <w:ind w:left="0"/>
        <w:jc w:val="both"/>
      </w:pPr>
      <w:r>
        <w:rPr>
          <w:rFonts w:ascii="Times New Roman"/>
          <w:b w:val="false"/>
          <w:i w:val="false"/>
          <w:color w:val="000000"/>
          <w:sz w:val="28"/>
        </w:rPr>
        <w:t>
      5-баған ≤ 4-бағаннан әрбір жол үшін;</w:t>
      </w:r>
    </w:p>
    <w:p>
      <w:pPr>
        <w:spacing w:after="0"/>
        <w:ind w:left="0"/>
        <w:jc w:val="both"/>
      </w:pPr>
      <w:r>
        <w:rPr>
          <w:rFonts w:ascii="Times New Roman"/>
          <w:b w:val="false"/>
          <w:i w:val="false"/>
          <w:color w:val="000000"/>
          <w:sz w:val="28"/>
        </w:rPr>
        <w:t>
      6-баған ≤ 4-бағаннан әрбір жол үшін;</w:t>
      </w:r>
    </w:p>
    <w:p>
      <w:pPr>
        <w:spacing w:after="0"/>
        <w:ind w:left="0"/>
        <w:jc w:val="both"/>
      </w:pPr>
      <w:r>
        <w:rPr>
          <w:rFonts w:ascii="Times New Roman"/>
          <w:b w:val="false"/>
          <w:i w:val="false"/>
          <w:color w:val="000000"/>
          <w:sz w:val="28"/>
        </w:rPr>
        <w:t>
      8-баған ≤ 7-бағаннан әрбір жол үшін;</w:t>
      </w:r>
    </w:p>
    <w:p>
      <w:pPr>
        <w:spacing w:after="0"/>
        <w:ind w:left="0"/>
        <w:jc w:val="both"/>
      </w:pPr>
      <w:r>
        <w:rPr>
          <w:rFonts w:ascii="Times New Roman"/>
          <w:b w:val="false"/>
          <w:i w:val="false"/>
          <w:color w:val="000000"/>
          <w:sz w:val="28"/>
        </w:rPr>
        <w:t>
      9-баған ≤ 7-бағаннан әрбір жол үшін;</w:t>
      </w:r>
    </w:p>
    <w:p>
      <w:pPr>
        <w:spacing w:after="0"/>
        <w:ind w:left="0"/>
        <w:jc w:val="both"/>
      </w:pPr>
      <w:r>
        <w:rPr>
          <w:rFonts w:ascii="Times New Roman"/>
          <w:b w:val="false"/>
          <w:i w:val="false"/>
          <w:color w:val="000000"/>
          <w:sz w:val="28"/>
        </w:rPr>
        <w:t>
      6В-дан басталатын мамандықтар бағыттарының кодтарын енгізу кезінде тиісті жолдарда тек 1-ден 6-ға дейінгі бағандар толтырылады;</w:t>
      </w:r>
    </w:p>
    <w:p>
      <w:pPr>
        <w:spacing w:after="0"/>
        <w:ind w:left="0"/>
        <w:jc w:val="both"/>
      </w:pPr>
      <w:r>
        <w:rPr>
          <w:rFonts w:ascii="Times New Roman"/>
          <w:b w:val="false"/>
          <w:i w:val="false"/>
          <w:color w:val="000000"/>
          <w:sz w:val="28"/>
        </w:rPr>
        <w:t>
      5В-дан басталатын мамандықтар бағыттарының кодтарын енгізу кезінде тиісті жолдарда тек 4-тен 10-ға дейінгі бағандар толтырылады.</w:t>
      </w:r>
    </w:p>
    <w:p>
      <w:pPr>
        <w:spacing w:after="0"/>
        <w:ind w:left="0"/>
        <w:jc w:val="both"/>
      </w:pPr>
      <w:r>
        <w:rPr>
          <w:rFonts w:ascii="Times New Roman"/>
          <w:b w:val="false"/>
          <w:i w:val="false"/>
          <w:color w:val="000000"/>
          <w:sz w:val="28"/>
        </w:rPr>
        <w:t>
      3) 6-бөлім "Оқыту курстары бойынша студенттер саны санын көрсетіңіз, адам":</w:t>
      </w:r>
    </w:p>
    <w:p>
      <w:pPr>
        <w:spacing w:after="0"/>
        <w:ind w:left="0"/>
        <w:jc w:val="both"/>
      </w:pPr>
      <w:r>
        <w:rPr>
          <w:rFonts w:ascii="Times New Roman"/>
          <w:b w:val="false"/>
          <w:i w:val="false"/>
          <w:color w:val="000000"/>
          <w:sz w:val="28"/>
        </w:rPr>
        <w:t>
      1-жол = ∑ 1.1-1.7-жолдардың әрбір бағаны бойынша;</w:t>
      </w:r>
    </w:p>
    <w:p>
      <w:pPr>
        <w:spacing w:after="0"/>
        <w:ind w:left="0"/>
        <w:jc w:val="both"/>
      </w:pPr>
      <w:r>
        <w:rPr>
          <w:rFonts w:ascii="Times New Roman"/>
          <w:b w:val="false"/>
          <w:i w:val="false"/>
          <w:color w:val="000000"/>
          <w:sz w:val="28"/>
        </w:rPr>
        <w:t>
      1-баған = ∑ 2-3-бағандардың әрбір жолы үшін;</w:t>
      </w:r>
    </w:p>
    <w:p>
      <w:pPr>
        <w:spacing w:after="0"/>
        <w:ind w:left="0"/>
        <w:jc w:val="both"/>
      </w:pPr>
      <w:r>
        <w:rPr>
          <w:rFonts w:ascii="Times New Roman"/>
          <w:b w:val="false"/>
          <w:i w:val="false"/>
          <w:color w:val="000000"/>
          <w:sz w:val="28"/>
        </w:rPr>
        <w:t>
      4) 7-бөлім. "Студенттердің жынысы мен жасы бойынша санын көрсетіңіз, адам":</w:t>
      </w:r>
    </w:p>
    <w:p>
      <w:pPr>
        <w:spacing w:after="0"/>
        <w:ind w:left="0"/>
        <w:jc w:val="both"/>
      </w:pPr>
      <w:r>
        <w:rPr>
          <w:rFonts w:ascii="Times New Roman"/>
          <w:b w:val="false"/>
          <w:i w:val="false"/>
          <w:color w:val="000000"/>
          <w:sz w:val="28"/>
        </w:rPr>
        <w:t>
      1-жол = ∑ 1.1-1.22-жолдардың әрбір бағаны бойынша;</w:t>
      </w:r>
    </w:p>
    <w:p>
      <w:pPr>
        <w:spacing w:after="0"/>
        <w:ind w:left="0"/>
        <w:jc w:val="both"/>
      </w:pPr>
      <w:r>
        <w:rPr>
          <w:rFonts w:ascii="Times New Roman"/>
          <w:b w:val="false"/>
          <w:i w:val="false"/>
          <w:color w:val="000000"/>
          <w:sz w:val="28"/>
        </w:rPr>
        <w:t>
      2-баған ≤ 1-бағаннан әрбір жол бойынша;</w:t>
      </w:r>
    </w:p>
    <w:p>
      <w:pPr>
        <w:spacing w:after="0"/>
        <w:ind w:left="0"/>
        <w:jc w:val="both"/>
      </w:pPr>
      <w:r>
        <w:rPr>
          <w:rFonts w:ascii="Times New Roman"/>
          <w:b w:val="false"/>
          <w:i w:val="false"/>
          <w:color w:val="000000"/>
          <w:sz w:val="28"/>
        </w:rPr>
        <w:t>
      4-баған ≤ 3-бағаннан әрбір жол бойынша;</w:t>
      </w:r>
    </w:p>
    <w:p>
      <w:pPr>
        <w:spacing w:after="0"/>
        <w:ind w:left="0"/>
        <w:jc w:val="both"/>
      </w:pPr>
      <w:r>
        <w:rPr>
          <w:rFonts w:ascii="Times New Roman"/>
          <w:b w:val="false"/>
          <w:i w:val="false"/>
          <w:color w:val="000000"/>
          <w:sz w:val="28"/>
        </w:rPr>
        <w:t>
      6-баған ≤ 5-бағаннан әрбір жол бойынша.</w:t>
      </w:r>
    </w:p>
    <w:p>
      <w:pPr>
        <w:spacing w:after="0"/>
        <w:ind w:left="0"/>
        <w:jc w:val="both"/>
      </w:pPr>
      <w:r>
        <w:rPr>
          <w:rFonts w:ascii="Times New Roman"/>
          <w:b w:val="false"/>
          <w:i w:val="false"/>
          <w:color w:val="000000"/>
          <w:sz w:val="28"/>
        </w:rPr>
        <w:t>
      5) 8-бөлім. "Студенттердің оқыту тілдері бойынша саны":</w:t>
      </w:r>
    </w:p>
    <w:p>
      <w:pPr>
        <w:spacing w:after="0"/>
        <w:ind w:left="0"/>
        <w:jc w:val="both"/>
      </w:pPr>
      <w:r>
        <w:rPr>
          <w:rFonts w:ascii="Times New Roman"/>
          <w:b w:val="false"/>
          <w:i w:val="false"/>
          <w:color w:val="000000"/>
          <w:sz w:val="28"/>
        </w:rPr>
        <w:t>
      1-баған = ∑ 2-7-бағандардың әрбір жолы үшін;</w:t>
      </w:r>
    </w:p>
    <w:p>
      <w:pPr>
        <w:spacing w:after="0"/>
        <w:ind w:left="0"/>
        <w:jc w:val="both"/>
      </w:pPr>
      <w:r>
        <w:rPr>
          <w:rFonts w:ascii="Times New Roman"/>
          <w:b w:val="false"/>
          <w:i w:val="false"/>
          <w:color w:val="000000"/>
          <w:sz w:val="28"/>
        </w:rPr>
        <w:t>
      1.1-жол ≤ 1-жолдан әрбір баған үшін.</w:t>
      </w:r>
    </w:p>
    <w:p>
      <w:pPr>
        <w:spacing w:after="0"/>
        <w:ind w:left="0"/>
        <w:jc w:val="both"/>
      </w:pPr>
      <w:r>
        <w:rPr>
          <w:rFonts w:ascii="Times New Roman"/>
          <w:b w:val="false"/>
          <w:i w:val="false"/>
          <w:color w:val="000000"/>
          <w:sz w:val="28"/>
        </w:rPr>
        <w:t>
      6) 9-бөлім "Студенттердің санын ұлттары бойынша бөлінісінде көрсетіңіз, адам":</w:t>
      </w:r>
    </w:p>
    <w:p>
      <w:pPr>
        <w:spacing w:after="0"/>
        <w:ind w:left="0"/>
        <w:jc w:val="both"/>
      </w:pPr>
      <w:r>
        <w:rPr>
          <w:rFonts w:ascii="Times New Roman"/>
          <w:b w:val="false"/>
          <w:i w:val="false"/>
          <w:color w:val="000000"/>
          <w:sz w:val="28"/>
        </w:rPr>
        <w:t>
      1-жол = ∑ барлық ұлттар бойынша әрбір баған үшін;</w:t>
      </w:r>
    </w:p>
    <w:p>
      <w:pPr>
        <w:spacing w:after="0"/>
        <w:ind w:left="0"/>
        <w:jc w:val="both"/>
      </w:pPr>
      <w:r>
        <w:rPr>
          <w:rFonts w:ascii="Times New Roman"/>
          <w:b w:val="false"/>
          <w:i w:val="false"/>
          <w:color w:val="000000"/>
          <w:sz w:val="28"/>
        </w:rPr>
        <w:t>
      2-баған ≤ 1-бағаннан әрбір жол бойынша;</w:t>
      </w:r>
    </w:p>
    <w:p>
      <w:pPr>
        <w:spacing w:after="0"/>
        <w:ind w:left="0"/>
        <w:jc w:val="both"/>
      </w:pPr>
      <w:r>
        <w:rPr>
          <w:rFonts w:ascii="Times New Roman"/>
          <w:b w:val="false"/>
          <w:i w:val="false"/>
          <w:color w:val="000000"/>
          <w:sz w:val="28"/>
        </w:rPr>
        <w:t>
      4-баған ≤ 3-бағаннан әрбір жол бойынша;</w:t>
      </w:r>
    </w:p>
    <w:p>
      <w:pPr>
        <w:spacing w:after="0"/>
        <w:ind w:left="0"/>
        <w:jc w:val="both"/>
      </w:pPr>
      <w:r>
        <w:rPr>
          <w:rFonts w:ascii="Times New Roman"/>
          <w:b w:val="false"/>
          <w:i w:val="false"/>
          <w:color w:val="000000"/>
          <w:sz w:val="28"/>
        </w:rPr>
        <w:t>
      6-баған ≤ 5-бағаннан әрбір жол бойынша.</w:t>
      </w:r>
    </w:p>
    <w:p>
      <w:pPr>
        <w:spacing w:after="0"/>
        <w:ind w:left="0"/>
        <w:jc w:val="both"/>
      </w:pPr>
      <w:r>
        <w:rPr>
          <w:rFonts w:ascii="Times New Roman"/>
          <w:b w:val="false"/>
          <w:i w:val="false"/>
          <w:color w:val="000000"/>
          <w:sz w:val="28"/>
        </w:rPr>
        <w:t>
      7) 10-бөлім. "Студенттердің келген елдері бойынша саны":</w:t>
      </w:r>
    </w:p>
    <w:p>
      <w:pPr>
        <w:spacing w:after="0"/>
        <w:ind w:left="0"/>
        <w:jc w:val="both"/>
      </w:pPr>
      <w:r>
        <w:rPr>
          <w:rFonts w:ascii="Times New Roman"/>
          <w:b w:val="false"/>
          <w:i w:val="false"/>
          <w:color w:val="000000"/>
          <w:sz w:val="28"/>
        </w:rPr>
        <w:t>
      1-жол = ∑ 2, 3, 4-жолдардың әрбір бағаны бойынша;</w:t>
      </w:r>
    </w:p>
    <w:p>
      <w:pPr>
        <w:spacing w:after="0"/>
        <w:ind w:left="0"/>
        <w:jc w:val="both"/>
      </w:pPr>
      <w:r>
        <w:rPr>
          <w:rFonts w:ascii="Times New Roman"/>
          <w:b w:val="false"/>
          <w:i w:val="false"/>
          <w:color w:val="000000"/>
          <w:sz w:val="28"/>
        </w:rPr>
        <w:t>
      3-жол = ∑ 3.1-3.10-жолдардың әрбір бағаны бойынша;</w:t>
      </w:r>
    </w:p>
    <w:p>
      <w:pPr>
        <w:spacing w:after="0"/>
        <w:ind w:left="0"/>
        <w:jc w:val="both"/>
      </w:pPr>
      <w:r>
        <w:rPr>
          <w:rFonts w:ascii="Times New Roman"/>
          <w:b w:val="false"/>
          <w:i w:val="false"/>
          <w:color w:val="000000"/>
          <w:sz w:val="28"/>
        </w:rPr>
        <w:t>
      4-жол = ∑ 4.1-4.7-жолдардың әрбір бағаны бойынша;</w:t>
      </w:r>
    </w:p>
    <w:p>
      <w:pPr>
        <w:spacing w:after="0"/>
        <w:ind w:left="0"/>
        <w:jc w:val="both"/>
      </w:pPr>
      <w:r>
        <w:rPr>
          <w:rFonts w:ascii="Times New Roman"/>
          <w:b w:val="false"/>
          <w:i w:val="false"/>
          <w:color w:val="000000"/>
          <w:sz w:val="28"/>
        </w:rPr>
        <w:t>
      1-баған ≥ 2-бағаннан әрбір жол үшін;</w:t>
      </w:r>
    </w:p>
    <w:p>
      <w:pPr>
        <w:spacing w:after="0"/>
        <w:ind w:left="0"/>
        <w:jc w:val="both"/>
      </w:pPr>
      <w:r>
        <w:rPr>
          <w:rFonts w:ascii="Times New Roman"/>
          <w:b w:val="false"/>
          <w:i w:val="false"/>
          <w:color w:val="000000"/>
          <w:sz w:val="28"/>
        </w:rPr>
        <w:t>
      4-баған ≥ 5-бағаннан әрбір жол үшін;</w:t>
      </w:r>
    </w:p>
    <w:p>
      <w:pPr>
        <w:spacing w:after="0"/>
        <w:ind w:left="0"/>
        <w:jc w:val="both"/>
      </w:pPr>
      <w:r>
        <w:rPr>
          <w:rFonts w:ascii="Times New Roman"/>
          <w:b w:val="false"/>
          <w:i w:val="false"/>
          <w:color w:val="000000"/>
          <w:sz w:val="28"/>
        </w:rPr>
        <w:t>
      7-баған ≥ 8-бағаннан әрбір жол үшін;</w:t>
      </w:r>
    </w:p>
    <w:p>
      <w:pPr>
        <w:spacing w:after="0"/>
        <w:ind w:left="0"/>
        <w:jc w:val="both"/>
      </w:pPr>
      <w:r>
        <w:rPr>
          <w:rFonts w:ascii="Times New Roman"/>
          <w:b w:val="false"/>
          <w:i w:val="false"/>
          <w:color w:val="000000"/>
          <w:sz w:val="28"/>
        </w:rPr>
        <w:t>
      3-баған ≤ 1-бағаннан әрбір жол үшін;</w:t>
      </w:r>
    </w:p>
    <w:p>
      <w:pPr>
        <w:spacing w:after="0"/>
        <w:ind w:left="0"/>
        <w:jc w:val="both"/>
      </w:pPr>
      <w:r>
        <w:rPr>
          <w:rFonts w:ascii="Times New Roman"/>
          <w:b w:val="false"/>
          <w:i w:val="false"/>
          <w:color w:val="000000"/>
          <w:sz w:val="28"/>
        </w:rPr>
        <w:t>
      6-баған ≤ 4-бағаннан әрбір жол үшін;</w:t>
      </w:r>
    </w:p>
    <w:p>
      <w:pPr>
        <w:spacing w:after="0"/>
        <w:ind w:left="0"/>
        <w:jc w:val="both"/>
      </w:pPr>
      <w:r>
        <w:rPr>
          <w:rFonts w:ascii="Times New Roman"/>
          <w:b w:val="false"/>
          <w:i w:val="false"/>
          <w:color w:val="000000"/>
          <w:sz w:val="28"/>
        </w:rPr>
        <w:t>
      9-баған ≤ 7-бағаннан әрбір жол үшін.</w:t>
      </w:r>
    </w:p>
    <w:p>
      <w:pPr>
        <w:spacing w:after="0"/>
        <w:ind w:left="0"/>
        <w:jc w:val="both"/>
      </w:pPr>
      <w:r>
        <w:rPr>
          <w:rFonts w:ascii="Times New Roman"/>
          <w:b w:val="false"/>
          <w:i w:val="false"/>
          <w:color w:val="000000"/>
          <w:sz w:val="28"/>
        </w:rPr>
        <w:t>
      8) 11-бөлім "Түсу кезінде квотасы бар студенттер студенттер санын көрсетіңіз, адам":</w:t>
      </w:r>
    </w:p>
    <w:p>
      <w:pPr>
        <w:spacing w:after="0"/>
        <w:ind w:left="0"/>
        <w:jc w:val="both"/>
      </w:pPr>
      <w:r>
        <w:rPr>
          <w:rFonts w:ascii="Times New Roman"/>
          <w:b w:val="false"/>
          <w:i w:val="false"/>
          <w:color w:val="000000"/>
          <w:sz w:val="28"/>
        </w:rPr>
        <w:t>
      2-баған ≤ 1-бағаннан әрбір жол бойынша;</w:t>
      </w:r>
    </w:p>
    <w:p>
      <w:pPr>
        <w:spacing w:after="0"/>
        <w:ind w:left="0"/>
        <w:jc w:val="both"/>
      </w:pPr>
      <w:r>
        <w:rPr>
          <w:rFonts w:ascii="Times New Roman"/>
          <w:b w:val="false"/>
          <w:i w:val="false"/>
          <w:color w:val="000000"/>
          <w:sz w:val="28"/>
        </w:rPr>
        <w:t>
      4-баған ≤ 3-бағаннан әрбір жол бойынша;</w:t>
      </w:r>
    </w:p>
    <w:p>
      <w:pPr>
        <w:spacing w:after="0"/>
        <w:ind w:left="0"/>
        <w:jc w:val="both"/>
      </w:pPr>
      <w:r>
        <w:rPr>
          <w:rFonts w:ascii="Times New Roman"/>
          <w:b w:val="false"/>
          <w:i w:val="false"/>
          <w:color w:val="000000"/>
          <w:sz w:val="28"/>
        </w:rPr>
        <w:t>
      6-баған ≤ 5-бағаннан әрбір жол бойынша.</w:t>
      </w:r>
    </w:p>
    <w:p>
      <w:pPr>
        <w:spacing w:after="0"/>
        <w:ind w:left="0"/>
        <w:jc w:val="both"/>
      </w:pPr>
      <w:r>
        <w:rPr>
          <w:rFonts w:ascii="Times New Roman"/>
          <w:b w:val="false"/>
          <w:i w:val="false"/>
          <w:color w:val="000000"/>
          <w:sz w:val="28"/>
        </w:rPr>
        <w:t>
      9) 12-бөлім "Түлектердің мемлекеттік аттестациясының қорытындылары бойынша деректерді толтырыңыз":</w:t>
      </w:r>
    </w:p>
    <w:p>
      <w:pPr>
        <w:spacing w:after="0"/>
        <w:ind w:left="0"/>
        <w:jc w:val="both"/>
      </w:pPr>
      <w:r>
        <w:rPr>
          <w:rFonts w:ascii="Times New Roman"/>
          <w:b w:val="false"/>
          <w:i w:val="false"/>
          <w:color w:val="000000"/>
          <w:sz w:val="28"/>
        </w:rPr>
        <w:t>
      1-жол ≥ ∑ 1.1, 1.2-жолдардың әрбір бағаны бойынша;</w:t>
      </w:r>
    </w:p>
    <w:p>
      <w:pPr>
        <w:spacing w:after="0"/>
        <w:ind w:left="0"/>
        <w:jc w:val="both"/>
      </w:pPr>
      <w:r>
        <w:rPr>
          <w:rFonts w:ascii="Times New Roman"/>
          <w:b w:val="false"/>
          <w:i w:val="false"/>
          <w:color w:val="000000"/>
          <w:sz w:val="28"/>
        </w:rPr>
        <w:t>
      2-баған ≤ 1-бағаннан әрбір жол бойынша.</w:t>
      </w:r>
    </w:p>
    <w:p>
      <w:pPr>
        <w:spacing w:after="0"/>
        <w:ind w:left="0"/>
        <w:jc w:val="both"/>
      </w:pPr>
      <w:r>
        <w:rPr>
          <w:rFonts w:ascii="Times New Roman"/>
          <w:b w:val="false"/>
          <w:i w:val="false"/>
          <w:color w:val="000000"/>
          <w:sz w:val="28"/>
        </w:rPr>
        <w:t>
      10) 13-бөлім "Профессорлық – оқытушылық құрамның санын көрсетіңіз, адам":</w:t>
      </w:r>
    </w:p>
    <w:p>
      <w:pPr>
        <w:spacing w:after="0"/>
        <w:ind w:left="0"/>
        <w:jc w:val="both"/>
      </w:pPr>
      <w:r>
        <w:rPr>
          <w:rFonts w:ascii="Times New Roman"/>
          <w:b w:val="false"/>
          <w:i w:val="false"/>
          <w:color w:val="000000"/>
          <w:sz w:val="28"/>
        </w:rPr>
        <w:t>
      1-жол = ∑ 2 және 3-жолдар әрбір баған бойынша;</w:t>
      </w:r>
    </w:p>
    <w:p>
      <w:pPr>
        <w:spacing w:after="0"/>
        <w:ind w:left="0"/>
        <w:jc w:val="both"/>
      </w:pPr>
      <w:r>
        <w:rPr>
          <w:rFonts w:ascii="Times New Roman"/>
          <w:b w:val="false"/>
          <w:i w:val="false"/>
          <w:color w:val="000000"/>
          <w:sz w:val="28"/>
        </w:rPr>
        <w:t>
      2-жол = ∑ 2.1-2.4-жолдар әрбір баған бойынша;</w:t>
      </w:r>
    </w:p>
    <w:p>
      <w:pPr>
        <w:spacing w:after="0"/>
        <w:ind w:left="0"/>
        <w:jc w:val="both"/>
      </w:pPr>
      <w:r>
        <w:rPr>
          <w:rFonts w:ascii="Times New Roman"/>
          <w:b w:val="false"/>
          <w:i w:val="false"/>
          <w:color w:val="000000"/>
          <w:sz w:val="28"/>
        </w:rPr>
        <w:t>
      3-жол = ∑ 3.1-3.4-жолдар әрбір баған бойынша;</w:t>
      </w:r>
    </w:p>
    <w:p>
      <w:pPr>
        <w:spacing w:after="0"/>
        <w:ind w:left="0"/>
        <w:jc w:val="both"/>
      </w:pPr>
      <w:r>
        <w:rPr>
          <w:rFonts w:ascii="Times New Roman"/>
          <w:b w:val="false"/>
          <w:i w:val="false"/>
          <w:color w:val="000000"/>
          <w:sz w:val="28"/>
        </w:rPr>
        <w:t>
      1-баған ≥ 2-бағаннан әрбір жол үшін;</w:t>
      </w:r>
    </w:p>
    <w:p>
      <w:pPr>
        <w:spacing w:after="0"/>
        <w:ind w:left="0"/>
        <w:jc w:val="both"/>
      </w:pPr>
      <w:r>
        <w:rPr>
          <w:rFonts w:ascii="Times New Roman"/>
          <w:b w:val="false"/>
          <w:i w:val="false"/>
          <w:color w:val="000000"/>
          <w:sz w:val="28"/>
        </w:rPr>
        <w:t>
      1-баған ≥ 3-бағаннан әрбір жол үшін;</w:t>
      </w:r>
    </w:p>
    <w:p>
      <w:pPr>
        <w:spacing w:after="0"/>
        <w:ind w:left="0"/>
        <w:jc w:val="both"/>
      </w:pPr>
      <w:r>
        <w:rPr>
          <w:rFonts w:ascii="Times New Roman"/>
          <w:b w:val="false"/>
          <w:i w:val="false"/>
          <w:color w:val="000000"/>
          <w:sz w:val="28"/>
        </w:rPr>
        <w:t>
      1-баған ≥ 4-бағаннан әрбір жол үшін;</w:t>
      </w:r>
    </w:p>
    <w:p>
      <w:pPr>
        <w:spacing w:after="0"/>
        <w:ind w:left="0"/>
        <w:jc w:val="both"/>
      </w:pPr>
      <w:r>
        <w:rPr>
          <w:rFonts w:ascii="Times New Roman"/>
          <w:b w:val="false"/>
          <w:i w:val="false"/>
          <w:color w:val="000000"/>
          <w:sz w:val="28"/>
        </w:rPr>
        <w:t>
      1-баған ≥ 5-бағаннан әрбір жол үшін;</w:t>
      </w:r>
    </w:p>
    <w:p>
      <w:pPr>
        <w:spacing w:after="0"/>
        <w:ind w:left="0"/>
        <w:jc w:val="both"/>
      </w:pPr>
      <w:r>
        <w:rPr>
          <w:rFonts w:ascii="Times New Roman"/>
          <w:b w:val="false"/>
          <w:i w:val="false"/>
          <w:color w:val="000000"/>
          <w:sz w:val="28"/>
        </w:rPr>
        <w:t>
      1-баған ≥ 6-бағаннан әрбір жол үшін;</w:t>
      </w:r>
    </w:p>
    <w:p>
      <w:pPr>
        <w:spacing w:after="0"/>
        <w:ind w:left="0"/>
        <w:jc w:val="both"/>
      </w:pPr>
      <w:r>
        <w:rPr>
          <w:rFonts w:ascii="Times New Roman"/>
          <w:b w:val="false"/>
          <w:i w:val="false"/>
          <w:color w:val="000000"/>
          <w:sz w:val="28"/>
        </w:rPr>
        <w:t>
      1-баған ≥ 7-бағаннан әрбір жол үшін;</w:t>
      </w:r>
    </w:p>
    <w:p>
      <w:pPr>
        <w:spacing w:after="0"/>
        <w:ind w:left="0"/>
        <w:jc w:val="both"/>
      </w:pPr>
      <w:r>
        <w:rPr>
          <w:rFonts w:ascii="Times New Roman"/>
          <w:b w:val="false"/>
          <w:i w:val="false"/>
          <w:color w:val="000000"/>
          <w:sz w:val="28"/>
        </w:rPr>
        <w:t>
      1-баған ≥ 8-бағаннан әрбір жол үшін.</w:t>
      </w:r>
    </w:p>
    <w:p>
      <w:pPr>
        <w:spacing w:after="0"/>
        <w:ind w:left="0"/>
        <w:jc w:val="both"/>
      </w:pPr>
      <w:r>
        <w:rPr>
          <w:rFonts w:ascii="Times New Roman"/>
          <w:b w:val="false"/>
          <w:i w:val="false"/>
          <w:color w:val="000000"/>
          <w:sz w:val="28"/>
        </w:rPr>
        <w:t>
      11) 14-бөлім "Материалдық-техникалық базаның сипаттамалары туралы деректерді толтырыңыз":</w:t>
      </w:r>
    </w:p>
    <w:p>
      <w:pPr>
        <w:spacing w:after="0"/>
        <w:ind w:left="0"/>
        <w:jc w:val="both"/>
      </w:pPr>
      <w:r>
        <w:rPr>
          <w:rFonts w:ascii="Times New Roman"/>
          <w:b w:val="false"/>
          <w:i w:val="false"/>
          <w:color w:val="000000"/>
          <w:sz w:val="28"/>
        </w:rPr>
        <w:t>
      1-жол = ∑ 1.1-1.2-жолдардың;</w:t>
      </w:r>
    </w:p>
    <w:p>
      <w:pPr>
        <w:spacing w:after="0"/>
        <w:ind w:left="0"/>
        <w:jc w:val="both"/>
      </w:pPr>
      <w:r>
        <w:rPr>
          <w:rFonts w:ascii="Times New Roman"/>
          <w:b w:val="false"/>
          <w:i w:val="false"/>
          <w:color w:val="000000"/>
          <w:sz w:val="28"/>
        </w:rPr>
        <w:t>
      3-жол ≥ 3.1-жолдан;</w:t>
      </w:r>
    </w:p>
    <w:p>
      <w:pPr>
        <w:spacing w:after="0"/>
        <w:ind w:left="0"/>
        <w:jc w:val="both"/>
      </w:pPr>
      <w:r>
        <w:rPr>
          <w:rFonts w:ascii="Times New Roman"/>
          <w:b w:val="false"/>
          <w:i w:val="false"/>
          <w:color w:val="000000"/>
          <w:sz w:val="28"/>
        </w:rPr>
        <w:t>
      1-жол ≥ ∑ 1.3-1.5-жолдардың;</w:t>
      </w:r>
    </w:p>
    <w:p>
      <w:pPr>
        <w:spacing w:after="0"/>
        <w:ind w:left="0"/>
        <w:jc w:val="both"/>
      </w:pPr>
      <w:r>
        <w:rPr>
          <w:rFonts w:ascii="Times New Roman"/>
          <w:b w:val="false"/>
          <w:i w:val="false"/>
          <w:color w:val="000000"/>
          <w:sz w:val="28"/>
        </w:rPr>
        <w:t>
      7-жол ≤ 8-жолдан;</w:t>
      </w:r>
    </w:p>
    <w:p>
      <w:pPr>
        <w:spacing w:after="0"/>
        <w:ind w:left="0"/>
        <w:jc w:val="both"/>
      </w:pPr>
      <w:r>
        <w:rPr>
          <w:rFonts w:ascii="Times New Roman"/>
          <w:b w:val="false"/>
          <w:i w:val="false"/>
          <w:color w:val="000000"/>
          <w:sz w:val="28"/>
        </w:rPr>
        <w:t>
      7-жол ≤ 9-жолдан.</w:t>
      </w:r>
    </w:p>
    <w:p>
      <w:pPr>
        <w:spacing w:after="0"/>
        <w:ind w:left="0"/>
        <w:jc w:val="both"/>
      </w:pPr>
      <w:r>
        <w:rPr>
          <w:rFonts w:ascii="Times New Roman"/>
          <w:b w:val="false"/>
          <w:i w:val="false"/>
          <w:color w:val="000000"/>
          <w:sz w:val="28"/>
        </w:rPr>
        <w:t>
      12) Бөлімдер арасындағы бақылау:</w:t>
      </w:r>
    </w:p>
    <w:p>
      <w:pPr>
        <w:spacing w:after="0"/>
        <w:ind w:left="0"/>
        <w:jc w:val="both"/>
      </w:pPr>
      <w:r>
        <w:rPr>
          <w:rFonts w:ascii="Times New Roman"/>
          <w:b w:val="false"/>
          <w:i w:val="false"/>
          <w:color w:val="000000"/>
          <w:sz w:val="28"/>
        </w:rPr>
        <w:t>
      4-бөлім 1-бағанының 1-жолы = 5-бөлім 4-бағанының 1-жолы = 6-бөлім 1-бағанының 1-жолы = 7-бөлім 3-бағанының 1-жолы = 8-бөлім 1-бағанының 1-жолы = 9-бөлім 3-бағанының 1-жолы = 10-бөлім 4-бағанының 1-жолы;</w:t>
      </w:r>
    </w:p>
    <w:p>
      <w:pPr>
        <w:spacing w:after="0"/>
        <w:ind w:left="0"/>
        <w:jc w:val="both"/>
      </w:pPr>
      <w:r>
        <w:rPr>
          <w:rFonts w:ascii="Times New Roman"/>
          <w:b w:val="false"/>
          <w:i w:val="false"/>
          <w:color w:val="000000"/>
          <w:sz w:val="28"/>
        </w:rPr>
        <w:t>
      4-бөлім 1-бағанының 1-жолы ≥ 11-бөлім 3-бағанының 1-жолы;</w:t>
      </w:r>
    </w:p>
    <w:p>
      <w:pPr>
        <w:spacing w:after="0"/>
        <w:ind w:left="0"/>
        <w:jc w:val="both"/>
      </w:pPr>
      <w:r>
        <w:rPr>
          <w:rFonts w:ascii="Times New Roman"/>
          <w:b w:val="false"/>
          <w:i w:val="false"/>
          <w:color w:val="000000"/>
          <w:sz w:val="28"/>
        </w:rPr>
        <w:t>
      4-бөлім 2-бағанының 1-жолы = 5-бөлім 5-бағанының 1-жолы = 7-бөлім 4-бағанының 1-жолы = 8-бөлім 1-бағанының 1.1-жолы = 9-бөлім 4-бағанының 1-жолы = 10-бөлім 5-бағанының 1-жолы;</w:t>
      </w:r>
    </w:p>
    <w:p>
      <w:pPr>
        <w:spacing w:after="0"/>
        <w:ind w:left="0"/>
        <w:jc w:val="both"/>
      </w:pPr>
      <w:r>
        <w:rPr>
          <w:rFonts w:ascii="Times New Roman"/>
          <w:b w:val="false"/>
          <w:i w:val="false"/>
          <w:color w:val="000000"/>
          <w:sz w:val="28"/>
        </w:rPr>
        <w:t>
      4-бөлім 2-бағанының 1-жолы ≥ 11-бөлім 4-бағанының 1-жолы;</w:t>
      </w:r>
    </w:p>
    <w:p>
      <w:pPr>
        <w:spacing w:after="0"/>
        <w:ind w:left="0"/>
        <w:jc w:val="both"/>
      </w:pPr>
      <w:r>
        <w:rPr>
          <w:rFonts w:ascii="Times New Roman"/>
          <w:b w:val="false"/>
          <w:i w:val="false"/>
          <w:color w:val="000000"/>
          <w:sz w:val="28"/>
        </w:rPr>
        <w:t>
      4-бөлім 1-бағанының 2-жолы = 5-бөлім 1-бағанының 1-жолы = 7-бөлім 1-бағанның 1-жолы = 9-бөлім 1-бағанының 1-жолы = 10-бөлім 1-бағанының 1-жолы;</w:t>
      </w:r>
    </w:p>
    <w:p>
      <w:pPr>
        <w:spacing w:after="0"/>
        <w:ind w:left="0"/>
        <w:jc w:val="both"/>
      </w:pPr>
      <w:r>
        <w:rPr>
          <w:rFonts w:ascii="Times New Roman"/>
          <w:b w:val="false"/>
          <w:i w:val="false"/>
          <w:color w:val="000000"/>
          <w:sz w:val="28"/>
        </w:rPr>
        <w:t>
      4-бөлім 2-бағанының 2-жолы = 5-бөлім 2-бағанының 1-жолы = 7-бөлім 2-бағанының 1-жолы = 9-бөлім 2-бағанының 1-жолы = 10-бөлім 2-бағанының 1-жол;</w:t>
      </w:r>
    </w:p>
    <w:p>
      <w:pPr>
        <w:spacing w:after="0"/>
        <w:ind w:left="0"/>
        <w:jc w:val="both"/>
      </w:pPr>
      <w:r>
        <w:rPr>
          <w:rFonts w:ascii="Times New Roman"/>
          <w:b w:val="false"/>
          <w:i w:val="false"/>
          <w:color w:val="000000"/>
          <w:sz w:val="28"/>
        </w:rPr>
        <w:t>
      4-бөлім 1-бағанының 5-жолы = 5-бөлім 7-бағанының 1-жолы = 7-бөлім 5-бағанының 1-жолы = 9-бөлім 5-бағанының 1-жолы = 10-бөлім 7-бағанының 1-жолы;</w:t>
      </w:r>
    </w:p>
    <w:p>
      <w:pPr>
        <w:spacing w:after="0"/>
        <w:ind w:left="0"/>
        <w:jc w:val="both"/>
      </w:pPr>
      <w:r>
        <w:rPr>
          <w:rFonts w:ascii="Times New Roman"/>
          <w:b w:val="false"/>
          <w:i w:val="false"/>
          <w:color w:val="000000"/>
          <w:sz w:val="28"/>
        </w:rPr>
        <w:t>
      4-бөлім 2-бағанының 5-жолы = 5-бөлім 8-бағанының 1-жолы = 7-бөлім 6-бағанының 1-жолы = 9-бөлім 6-бағанының 1-жолы = 10-бөлім 8-бағанының 1-жолы;</w:t>
      </w:r>
    </w:p>
    <w:p>
      <w:pPr>
        <w:spacing w:after="0"/>
        <w:ind w:left="0"/>
        <w:jc w:val="both"/>
      </w:pPr>
      <w:r>
        <w:rPr>
          <w:rFonts w:ascii="Times New Roman"/>
          <w:b w:val="false"/>
          <w:i w:val="false"/>
          <w:color w:val="000000"/>
          <w:sz w:val="28"/>
        </w:rPr>
        <w:t>
      5-бөлім 4-бағанының ∑ 2.1, 3.1, 4.1, 5.1, 6.1, 7.1-жолдардың барлық мамандықтар бойынша = 6-бөлім 2-бағанының 1-жолына;</w:t>
      </w:r>
    </w:p>
    <w:p>
      <w:pPr>
        <w:spacing w:after="0"/>
        <w:ind w:left="0"/>
        <w:jc w:val="both"/>
      </w:pPr>
      <w:r>
        <w:rPr>
          <w:rFonts w:ascii="Times New Roman"/>
          <w:b w:val="false"/>
          <w:i w:val="false"/>
          <w:color w:val="000000"/>
          <w:sz w:val="28"/>
        </w:rPr>
        <w:t>
      5-бөлім 4-бағанының ∑ 2.2, 3.2, 4.2, 5.2, 6.2, 7.2-жолдардың барлық мамандықтар бойынша = 6-бөлім 3-бағанының 1-жолына.</w:t>
      </w:r>
    </w:p>
    <w:p>
      <w:pPr>
        <w:spacing w:after="0"/>
        <w:ind w:left="0"/>
        <w:jc w:val="both"/>
      </w:pPr>
      <w:r>
        <w:rPr>
          <w:rFonts w:ascii="Times New Roman"/>
          <w:b w:val="false"/>
          <w:i w:val="false"/>
          <w:color w:val="000000"/>
          <w:sz w:val="28"/>
        </w:rPr>
        <w:t>
      5-бөлім 6-бағанының 1-жолы = 8-бөлім 2-бағанының 1-жолына;</w:t>
      </w:r>
    </w:p>
    <w:p>
      <w:pPr>
        <w:spacing w:after="0"/>
        <w:ind w:left="0"/>
        <w:jc w:val="both"/>
      </w:pPr>
      <w:r>
        <w:rPr>
          <w:rFonts w:ascii="Times New Roman"/>
          <w:b w:val="false"/>
          <w:i w:val="false"/>
          <w:color w:val="000000"/>
          <w:sz w:val="28"/>
        </w:rPr>
        <w:t>
      6-бөлім 2-бағанының 1-жолы = 10-бөлім 6-бағанының 1-жолы.</w:t>
      </w:r>
    </w:p>
    <w:p>
      <w:pPr>
        <w:spacing w:after="0"/>
        <w:ind w:left="0"/>
        <w:jc w:val="both"/>
      </w:pPr>
      <w:r>
        <w:rPr>
          <w:rFonts w:ascii="Times New Roman"/>
          <w:b w:val="false"/>
          <w:i w:val="false"/>
          <w:color w:val="000000"/>
          <w:sz w:val="28"/>
        </w:rPr>
        <w:t>
      13) Баланстық бақылау:</w:t>
      </w:r>
    </w:p>
    <w:p>
      <w:pPr>
        <w:spacing w:after="0"/>
        <w:ind w:left="0"/>
        <w:jc w:val="both"/>
      </w:pPr>
      <w:r>
        <w:rPr>
          <w:rFonts w:ascii="Times New Roman"/>
          <w:b w:val="false"/>
          <w:i w:val="false"/>
          <w:color w:val="000000"/>
          <w:sz w:val="28"/>
        </w:rPr>
        <w:t>
      "Бұрынғы оқу жылының басындағы студенттердің саны" + "Оқу жылында қабылдау" + "Өткен оқу жылы ішінде келгені" - "Өткен оқу жылы ішінде кеткені" - "Өткен оқу жылы бітіргені" = "Есепті оқу жылының басындағы студенттердің саны" (жол беріледі).</w:t>
      </w:r>
    </w:p>
    <w:p>
      <w:pPr>
        <w:spacing w:after="0"/>
        <w:ind w:left="0"/>
        <w:jc w:val="both"/>
      </w:pPr>
      <w:r>
        <w:rPr>
          <w:rFonts w:ascii="Times New Roman"/>
          <w:b w:val="false"/>
          <w:i w:val="false"/>
          <w:color w:val="000000"/>
          <w:sz w:val="28"/>
        </w:rPr>
        <w:t>
      "Бұрынғы оқу жылының басындағы студенттердің саны (әйелдер)" + "Қабылдаған (әйелдер)" + "Келгені (әйелдер)" - "Кеткені (әйелдер) - Бітіргені (әйелдер) = "Есепті оқу жылының басындағы студенттердің (әйелдердің) саны"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30 қаңтардағы</w:t>
            </w:r>
            <w:r>
              <w:br/>
            </w:r>
            <w:r>
              <w:rPr>
                <w:rFonts w:ascii="Times New Roman"/>
                <w:b w:val="false"/>
                <w:i w:val="false"/>
                <w:color w:val="000000"/>
                <w:sz w:val="20"/>
              </w:rPr>
              <w:t>№ 13 бұйрығына 7-қосымша</w:t>
            </w:r>
          </w:p>
        </w:tc>
      </w:tr>
    </w:tbl>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518400" cy="143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518400" cy="1435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7 к приказу Председателя Комитета по статистике Министерства национальной экономики Республики Казахстан</w:t>
            </w:r>
          </w:p>
          <w:p>
            <w:pPr>
              <w:spacing w:after="20"/>
              <w:ind w:left="20"/>
              <w:jc w:val="both"/>
            </w:pPr>
            <w:r>
              <w:rPr>
                <w:rFonts w:ascii="Times New Roman"/>
                <w:b w:val="false"/>
                <w:i w:val="false"/>
                <w:color w:val="000000"/>
                <w:sz w:val="20"/>
              </w:rPr>
              <w:t>
от " ___" _________________ 2020 года № ___</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Білім беру ұйымының көрсетілген қызметтердің көлемі туралы есеп</w:t>
            </w:r>
          </w:p>
          <w:p>
            <w:pPr>
              <w:spacing w:after="20"/>
              <w:ind w:left="20"/>
              <w:jc w:val="both"/>
            </w:pPr>
            <w:r>
              <w:rPr>
                <w:rFonts w:ascii="Times New Roman"/>
                <w:b w:val="false"/>
                <w:i w:val="false"/>
                <w:color w:val="000000"/>
                <w:sz w:val="20"/>
              </w:rPr>
              <w:t>
Отчет организации образования об объеме оказанных услуг</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қызметтері</w:t>
            </w:r>
          </w:p>
          <w:p>
            <w:pPr>
              <w:spacing w:after="20"/>
              <w:ind w:left="20"/>
              <w:jc w:val="both"/>
            </w:pPr>
            <w:r>
              <w:rPr>
                <w:rFonts w:ascii="Times New Roman"/>
                <w:b w:val="false"/>
                <w:i w:val="false"/>
                <w:color w:val="000000"/>
                <w:sz w:val="20"/>
              </w:rPr>
              <w:t>
Услуги образования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тоқсандық </w:t>
            </w:r>
          </w:p>
          <w:p>
            <w:pPr>
              <w:spacing w:after="20"/>
              <w:ind w:left="20"/>
              <w:jc w:val="both"/>
            </w:pPr>
            <w:r>
              <w:drawing>
                <wp:inline distT="0" distB="0" distL="0" distR="0">
                  <wp:extent cx="9906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990600" cy="63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квартальная</w:t>
            </w: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тоқсан жыл </w:t>
            </w:r>
          </w:p>
          <w:p>
            <w:pPr>
              <w:spacing w:after="20"/>
              <w:ind w:left="20"/>
              <w:jc w:val="both"/>
            </w:pPr>
            <w:r>
              <w:drawing>
                <wp:inline distT="0" distB="0" distL="0" distR="0">
                  <wp:extent cx="18923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892300" cy="685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отчетный период квартал год</w:t>
            </w: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 мен қызметкерлер санына қарамастан, Экономикалық қызмет түрлерінің жалпы жіктеуішінің (ЭҚЖЖ) – 85 кодына сәйкес қызметінің негізгі түрі "Білім беру" болып табылатын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"Образование" согласно коду Общего классификатора видов экономической деятельности (ОКЭД) – 85 независимо от формы собственности и численности работающих</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Ұсыну мерзімі – есепті кезеңнен кейінгі 10-күнге (қоса алғанда) дейін</w:t>
            </w:r>
          </w:p>
          <w:p>
            <w:pPr>
              <w:spacing w:after="20"/>
              <w:ind w:left="20"/>
              <w:jc w:val="both"/>
            </w:pPr>
            <w:r>
              <w:rPr>
                <w:rFonts w:ascii="Times New Roman"/>
                <w:b w:val="false"/>
                <w:i w:val="false"/>
                <w:color w:val="000000"/>
                <w:sz w:val="20"/>
              </w:rPr>
              <w:t>
Срок представления – до 10 числа (включительно) после отчетного периода</w:t>
            </w:r>
          </w:p>
          <w:p>
            <w:pPr>
              <w:spacing w:after="20"/>
              <w:ind w:left="20"/>
              <w:jc w:val="both"/>
            </w:pPr>
            <w:r>
              <w:rPr>
                <w:rFonts w:ascii="Times New Roman"/>
                <w:b w:val="false"/>
                <w:i w:val="false"/>
                <w:color w:val="000000"/>
                <w:sz w:val="20"/>
              </w:rPr>
              <w:t>
БСН коды</w:t>
            </w:r>
          </w:p>
          <w:p>
            <w:pPr>
              <w:spacing w:after="20"/>
              <w:ind w:left="20"/>
              <w:jc w:val="both"/>
            </w:pPr>
          </w:p>
          <w:p>
            <w:pPr>
              <w:spacing w:after="20"/>
              <w:ind w:left="20"/>
              <w:jc w:val="both"/>
            </w:pPr>
            <w:r>
              <w:drawing>
                <wp:inline distT="0" distB="0" distL="0" distR="0">
                  <wp:extent cx="52070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5207000" cy="825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код БИН</w:t>
            </w:r>
          </w:p>
          <w:p>
            <w:pPr>
              <w:spacing w:after="20"/>
              <w:ind w:left="20"/>
              <w:jc w:val="both"/>
            </w:pPr>
          </w:p>
        </w:tc>
      </w:tr>
    </w:tbl>
    <w:p>
      <w:pPr>
        <w:spacing w:after="0"/>
        <w:ind w:left="0"/>
        <w:jc w:val="both"/>
      </w:pPr>
      <w:r>
        <w:rPr>
          <w:rFonts w:ascii="Times New Roman"/>
          <w:b w:val="false"/>
          <w:i w:val="false"/>
          <w:color w:val="000000"/>
          <w:sz w:val="28"/>
        </w:rPr>
        <w:t>
      1. Заңды тұлға бойынша деректерді көрсетіңіз</w:t>
      </w:r>
    </w:p>
    <w:p>
      <w:pPr>
        <w:spacing w:after="0"/>
        <w:ind w:left="0"/>
        <w:jc w:val="both"/>
      </w:pPr>
      <w:r>
        <w:rPr>
          <w:rFonts w:ascii="Times New Roman"/>
          <w:b w:val="false"/>
          <w:i w:val="false"/>
          <w:color w:val="000000"/>
          <w:sz w:val="28"/>
        </w:rPr>
        <w:t>
      Укажите данные по юридическому лицу</w:t>
      </w:r>
    </w:p>
    <w:p>
      <w:pPr>
        <w:spacing w:after="0"/>
        <w:ind w:left="0"/>
        <w:jc w:val="both"/>
      </w:pPr>
      <w:r>
        <w:rPr>
          <w:rFonts w:ascii="Times New Roman"/>
          <w:b w:val="false"/>
          <w:i w:val="false"/>
          <w:color w:val="000000"/>
          <w:sz w:val="28"/>
        </w:rPr>
        <w:t>
      1.1 Ұйымның нақты орналасқан жерін көрсетіңіз (заңды тұлғаның және (немесе) оның құрылымдық және оқшауланған бөлімшесінің тіркелген жеріне қарамастан) – облыс, қала, аудан, селолық округ, елді мекен</w:t>
      </w:r>
    </w:p>
    <w:p>
      <w:pPr>
        <w:spacing w:after="0"/>
        <w:ind w:left="0"/>
        <w:jc w:val="both"/>
      </w:pPr>
      <w:r>
        <w:rPr>
          <w:rFonts w:ascii="Times New Roman"/>
          <w:b w:val="false"/>
          <w:i w:val="false"/>
          <w:color w:val="000000"/>
          <w:sz w:val="28"/>
        </w:rPr>
        <w:t>
      Укажите фактическое местонахождение организации (независимо от места регистрации юридического лица и (или) его структурного и обособленного подразделения) – область, город, район, сельский округ, населенный пункт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8105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Əкімшілік-аумақтық объектілер жіктеуішіне (ӘАОЖ) сəйкес аумақ коды</w:t>
      </w:r>
    </w:p>
    <w:p>
      <w:pPr>
        <w:spacing w:after="0"/>
        <w:ind w:left="0"/>
        <w:jc w:val="both"/>
      </w:pPr>
      <w:r>
        <w:rPr>
          <w:rFonts w:ascii="Times New Roman"/>
          <w:b w:val="false"/>
          <w:i w:val="false"/>
          <w:color w:val="000000"/>
          <w:sz w:val="28"/>
        </w:rPr>
        <w:t>
      (респондент статистикалық нысанды қағаз жеткізгіште ұсынған кезде аумақтық статистика органының тиісті қызметкері толтырады)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641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8641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p>
      <w:pPr>
        <w:spacing w:after="0"/>
        <w:ind w:left="0"/>
        <w:jc w:val="both"/>
      </w:pPr>
      <w:r>
        <w:rPr>
          <w:rFonts w:ascii="Times New Roman"/>
          <w:b w:val="false"/>
          <w:i w:val="false"/>
          <w:color w:val="000000"/>
          <w:sz w:val="28"/>
        </w:rPr>
        <w:t>
      2. Көрсетілген қызметтердің көлемін көрсетіңіз, мың теңгемен қосылған құн салығынсыз (бұдан әрі – ҚҚС)</w:t>
      </w:r>
    </w:p>
    <w:p>
      <w:pPr>
        <w:spacing w:after="0"/>
        <w:ind w:left="0"/>
        <w:jc w:val="both"/>
      </w:pPr>
      <w:r>
        <w:rPr>
          <w:rFonts w:ascii="Times New Roman"/>
          <w:b w:val="false"/>
          <w:i w:val="false"/>
          <w:color w:val="000000"/>
          <w:sz w:val="28"/>
        </w:rPr>
        <w:t>
      Укажите объем оказанных услуг, в тысячах тенге, без налога на добавленную стоимость (далее – НДС)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p>
            <w:pPr>
              <w:spacing w:after="20"/>
              <w:ind w:left="20"/>
              <w:jc w:val="both"/>
            </w:pPr>
            <w:r>
              <w:rPr>
                <w:rFonts w:ascii="Times New Roman"/>
                <w:b w:val="false"/>
                <w:i w:val="false"/>
                <w:color w:val="000000"/>
                <w:sz w:val="20"/>
              </w:rPr>
              <w:t>
Наименование услуги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ЭҚТӨЖ</w:t>
            </w:r>
            <w:r>
              <w:rPr>
                <w:rFonts w:ascii="Times New Roman"/>
                <w:b w:val="false"/>
                <w:i w:val="false"/>
                <w:color w:val="000000"/>
                <w:vertAlign w:val="superscript"/>
              </w:rPr>
              <w:t>1</w:t>
            </w:r>
            <w:r>
              <w:rPr>
                <w:rFonts w:ascii="Times New Roman"/>
                <w:b w:val="false"/>
                <w:i w:val="false"/>
                <w:color w:val="000000"/>
                <w:sz w:val="20"/>
              </w:rPr>
              <w:t xml:space="preserve"> бойынша қызмет түрінің коды</w:t>
            </w:r>
          </w:p>
          <w:p>
            <w:pPr>
              <w:spacing w:after="20"/>
              <w:ind w:left="20"/>
              <w:jc w:val="both"/>
            </w:pPr>
            <w:r>
              <w:rPr>
                <w:rFonts w:ascii="Times New Roman"/>
                <w:b w:val="false"/>
                <w:i w:val="false"/>
                <w:color w:val="000000"/>
                <w:sz w:val="20"/>
              </w:rPr>
              <w:t>
Код вида услуг по КПВЭД</w:t>
            </w:r>
            <w:r>
              <w:rPr>
                <w:rFonts w:ascii="Times New Roman"/>
                <w:b w:val="false"/>
                <w:i w:val="false"/>
                <w:color w:val="000000"/>
                <w:vertAlign w:val="superscript"/>
              </w:rPr>
              <w:t>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барлығы</w:t>
            </w:r>
          </w:p>
          <w:p>
            <w:pPr>
              <w:spacing w:after="20"/>
              <w:ind w:left="20"/>
              <w:jc w:val="both"/>
            </w:pPr>
            <w:r>
              <w:rPr>
                <w:rFonts w:ascii="Times New Roman"/>
                <w:b w:val="false"/>
                <w:i w:val="false"/>
                <w:color w:val="000000"/>
                <w:sz w:val="20"/>
              </w:rPr>
              <w:t>
За отчетный период,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қаражаттары есебінен:</w:t>
            </w:r>
          </w:p>
          <w:p>
            <w:pPr>
              <w:spacing w:after="20"/>
              <w:ind w:left="20"/>
              <w:jc w:val="both"/>
            </w:pPr>
            <w:r>
              <w:rPr>
                <w:rFonts w:ascii="Times New Roman"/>
                <w:b w:val="false"/>
                <w:i w:val="false"/>
                <w:color w:val="000000"/>
                <w:sz w:val="20"/>
              </w:rPr>
              <w:t>
В том числе за счет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p>
            <w:pPr>
              <w:spacing w:after="20"/>
              <w:ind w:left="20"/>
              <w:jc w:val="both"/>
            </w:pPr>
            <w:r>
              <w:rPr>
                <w:rFonts w:ascii="Times New Roman"/>
                <w:b w:val="false"/>
                <w:i w:val="false"/>
                <w:color w:val="000000"/>
                <w:sz w:val="20"/>
              </w:rPr>
              <w:t>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p>
            <w:pPr>
              <w:spacing w:after="20"/>
              <w:ind w:left="20"/>
              <w:jc w:val="both"/>
            </w:pPr>
            <w:r>
              <w:rPr>
                <w:rFonts w:ascii="Times New Roman"/>
                <w:b w:val="false"/>
                <w:i w:val="false"/>
                <w:color w:val="000000"/>
                <w:sz w:val="20"/>
              </w:rPr>
              <w:t>
населения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w:t>
            </w:r>
          </w:p>
          <w:p>
            <w:pPr>
              <w:spacing w:after="20"/>
              <w:ind w:left="20"/>
              <w:jc w:val="both"/>
            </w:pPr>
            <w:r>
              <w:rPr>
                <w:rFonts w:ascii="Times New Roman"/>
                <w:b w:val="false"/>
                <w:i w:val="false"/>
                <w:color w:val="000000"/>
                <w:sz w:val="20"/>
              </w:rPr>
              <w:t>
предприятий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көлемі, барлығы</w:t>
            </w:r>
          </w:p>
          <w:p>
            <w:pPr>
              <w:spacing w:after="20"/>
              <w:ind w:left="20"/>
              <w:jc w:val="both"/>
            </w:pPr>
            <w:r>
              <w:rPr>
                <w:rFonts w:ascii="Times New Roman"/>
                <w:b w:val="false"/>
                <w:i w:val="false"/>
                <w:color w:val="000000"/>
                <w:sz w:val="20"/>
              </w:rPr>
              <w:t>
Объем услуг,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саласындағы қызметтер</w:t>
            </w:r>
          </w:p>
          <w:p>
            <w:pPr>
              <w:spacing w:after="20"/>
              <w:ind w:left="20"/>
              <w:jc w:val="both"/>
            </w:pPr>
            <w:r>
              <w:rPr>
                <w:rFonts w:ascii="Times New Roman"/>
                <w:b w:val="false"/>
                <w:i w:val="false"/>
                <w:color w:val="000000"/>
                <w:sz w:val="20"/>
              </w:rPr>
              <w:t>
услуги в области дошкольного воспитания и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мұнда және бұдан әрі ЭҚТӨЖ – Экономикалық қызмет түрлері бойынша өнімдер жіктеуіші, Қазақстан Республикасы Ұлттық экономика министрлігінің Статистика комитетінің интернет-ресурсының (www.stat.gov.kz) "Жіктеуіштер" бөлімінде орналастырылған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КПВЭД – Классификатор продукции по видам экономической деятельности, размещенный на интернет-ресурсе Комитета по статистике Министерства национальной экономики Республики Казахстан (www.stat.gov.kz), в разделе "Классификаторы"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p>
            <w:pPr>
              <w:spacing w:after="20"/>
              <w:ind w:left="20"/>
              <w:jc w:val="both"/>
            </w:pPr>
            <w:r>
              <w:rPr>
                <w:rFonts w:ascii="Times New Roman"/>
                <w:b w:val="false"/>
                <w:i w:val="false"/>
                <w:color w:val="000000"/>
                <w:sz w:val="20"/>
              </w:rPr>
              <w:t>
Наименование услуги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ЭҚТӨЖ бойынша қызмет түрінің коды</w:t>
            </w:r>
          </w:p>
          <w:p>
            <w:pPr>
              <w:spacing w:after="20"/>
              <w:ind w:left="20"/>
              <w:jc w:val="both"/>
            </w:pPr>
            <w:r>
              <w:rPr>
                <w:rFonts w:ascii="Times New Roman"/>
                <w:b w:val="false"/>
                <w:i w:val="false"/>
                <w:color w:val="000000"/>
                <w:sz w:val="20"/>
              </w:rPr>
              <w:t>
Код вида услуг по КПВЭД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барлығы</w:t>
            </w:r>
          </w:p>
          <w:p>
            <w:pPr>
              <w:spacing w:after="20"/>
              <w:ind w:left="20"/>
              <w:jc w:val="both"/>
            </w:pPr>
            <w:r>
              <w:rPr>
                <w:rFonts w:ascii="Times New Roman"/>
                <w:b w:val="false"/>
                <w:i w:val="false"/>
                <w:color w:val="000000"/>
                <w:sz w:val="20"/>
              </w:rPr>
              <w:t>
За отчетный период,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қаражаттары есебінен:</w:t>
            </w:r>
          </w:p>
          <w:p>
            <w:pPr>
              <w:spacing w:after="20"/>
              <w:ind w:left="20"/>
              <w:jc w:val="both"/>
            </w:pPr>
            <w:r>
              <w:rPr>
                <w:rFonts w:ascii="Times New Roman"/>
                <w:b w:val="false"/>
                <w:i w:val="false"/>
                <w:color w:val="000000"/>
                <w:sz w:val="20"/>
              </w:rPr>
              <w:t>
В том числе за счет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p>
            <w:pPr>
              <w:spacing w:after="20"/>
              <w:ind w:left="20"/>
              <w:jc w:val="both"/>
            </w:pPr>
            <w:r>
              <w:rPr>
                <w:rFonts w:ascii="Times New Roman"/>
                <w:b w:val="false"/>
                <w:i w:val="false"/>
                <w:color w:val="000000"/>
                <w:sz w:val="20"/>
              </w:rPr>
              <w:t>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p>
            <w:pPr>
              <w:spacing w:after="20"/>
              <w:ind w:left="20"/>
              <w:jc w:val="both"/>
            </w:pPr>
            <w:r>
              <w:rPr>
                <w:rFonts w:ascii="Times New Roman"/>
                <w:b w:val="false"/>
                <w:i w:val="false"/>
                <w:color w:val="000000"/>
                <w:sz w:val="20"/>
              </w:rPr>
              <w:t>
населения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w:t>
            </w:r>
          </w:p>
          <w:p>
            <w:pPr>
              <w:spacing w:after="20"/>
              <w:ind w:left="20"/>
              <w:jc w:val="both"/>
            </w:pPr>
            <w:r>
              <w:rPr>
                <w:rFonts w:ascii="Times New Roman"/>
                <w:b w:val="false"/>
                <w:i w:val="false"/>
                <w:color w:val="000000"/>
                <w:sz w:val="20"/>
              </w:rPr>
              <w:t>
предприятий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саласындағы қызметтер</w:t>
            </w:r>
          </w:p>
          <w:p>
            <w:pPr>
              <w:spacing w:after="20"/>
              <w:ind w:left="20"/>
              <w:jc w:val="both"/>
            </w:pPr>
            <w:r>
              <w:rPr>
                <w:rFonts w:ascii="Times New Roman"/>
                <w:b w:val="false"/>
                <w:i w:val="false"/>
                <w:color w:val="000000"/>
                <w:sz w:val="20"/>
              </w:rPr>
              <w:t>
услуги в области начального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жалпы орта білім беру саласындағы қызметтер</w:t>
            </w:r>
          </w:p>
          <w:p>
            <w:pPr>
              <w:spacing w:after="20"/>
              <w:ind w:left="20"/>
              <w:jc w:val="both"/>
            </w:pPr>
            <w:r>
              <w:rPr>
                <w:rFonts w:ascii="Times New Roman"/>
                <w:b w:val="false"/>
                <w:i w:val="false"/>
                <w:color w:val="000000"/>
                <w:sz w:val="20"/>
              </w:rPr>
              <w:t>
услуги в области основного и общего среднего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 беру саласындағы қызметтер</w:t>
            </w:r>
          </w:p>
          <w:p>
            <w:pPr>
              <w:spacing w:after="20"/>
              <w:ind w:left="20"/>
              <w:jc w:val="both"/>
            </w:pPr>
            <w:r>
              <w:rPr>
                <w:rFonts w:ascii="Times New Roman"/>
                <w:b w:val="false"/>
                <w:i w:val="false"/>
                <w:color w:val="000000"/>
                <w:sz w:val="20"/>
              </w:rPr>
              <w:t>
услуги в области технического и профессионального среднего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саласындағы қызметтер</w:t>
            </w:r>
          </w:p>
          <w:p>
            <w:pPr>
              <w:spacing w:after="20"/>
              <w:ind w:left="20"/>
              <w:jc w:val="both"/>
            </w:pPr>
            <w:r>
              <w:rPr>
                <w:rFonts w:ascii="Times New Roman"/>
                <w:b w:val="false"/>
                <w:i w:val="false"/>
                <w:color w:val="000000"/>
                <w:sz w:val="20"/>
              </w:rPr>
              <w:t>
услуги в области послесреднего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саласындағы қызметтер</w:t>
            </w:r>
          </w:p>
          <w:p>
            <w:pPr>
              <w:spacing w:after="20"/>
              <w:ind w:left="20"/>
              <w:jc w:val="both"/>
            </w:pPr>
            <w:r>
              <w:rPr>
                <w:rFonts w:ascii="Times New Roman"/>
                <w:b w:val="false"/>
                <w:i w:val="false"/>
                <w:color w:val="000000"/>
                <w:sz w:val="20"/>
              </w:rPr>
              <w:t>
услуги в области высшего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білім беру және бос уақытты ұйымдастыратын мамандарды оқыту саласындағы қызметтер</w:t>
            </w:r>
          </w:p>
          <w:p>
            <w:pPr>
              <w:spacing w:after="20"/>
              <w:ind w:left="20"/>
              <w:jc w:val="both"/>
            </w:pPr>
            <w:r>
              <w:rPr>
                <w:rFonts w:ascii="Times New Roman"/>
                <w:b w:val="false"/>
                <w:i w:val="false"/>
                <w:color w:val="000000"/>
                <w:sz w:val="20"/>
              </w:rPr>
              <w:t>
услуги в области спортивного образования и образования специалистов организации досуга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аясында білім беру саласындағы қызметтер</w:t>
            </w:r>
          </w:p>
          <w:p>
            <w:pPr>
              <w:spacing w:after="20"/>
              <w:ind w:left="20"/>
              <w:jc w:val="both"/>
            </w:pPr>
            <w:r>
              <w:rPr>
                <w:rFonts w:ascii="Times New Roman"/>
                <w:b w:val="false"/>
                <w:i w:val="false"/>
                <w:color w:val="000000"/>
                <w:sz w:val="20"/>
              </w:rPr>
              <w:t>
услуги в области образования в сфере культуры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жүргізушілерді дайындау мектептерінің қызметтері</w:t>
            </w:r>
          </w:p>
          <w:p>
            <w:pPr>
              <w:spacing w:after="20"/>
              <w:ind w:left="20"/>
              <w:jc w:val="both"/>
            </w:pPr>
            <w:r>
              <w:rPr>
                <w:rFonts w:ascii="Times New Roman"/>
                <w:b w:val="false"/>
                <w:i w:val="false"/>
                <w:color w:val="000000"/>
                <w:sz w:val="20"/>
              </w:rPr>
              <w:t>
услуги школ подготовки водителей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білім беру саласындағы қызметтер</w:t>
            </w:r>
          </w:p>
          <w:p>
            <w:pPr>
              <w:spacing w:after="20"/>
              <w:ind w:left="20"/>
              <w:jc w:val="both"/>
            </w:pPr>
            <w:r>
              <w:rPr>
                <w:rFonts w:ascii="Times New Roman"/>
                <w:b w:val="false"/>
                <w:i w:val="false"/>
                <w:color w:val="000000"/>
                <w:sz w:val="20"/>
              </w:rPr>
              <w:t>
услуги в области образования прочего, не включенные в другие группировки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білім беру қызметтері</w:t>
            </w:r>
          </w:p>
          <w:p>
            <w:pPr>
              <w:spacing w:after="20"/>
              <w:ind w:left="20"/>
              <w:jc w:val="both"/>
            </w:pPr>
            <w:r>
              <w:rPr>
                <w:rFonts w:ascii="Times New Roman"/>
                <w:b w:val="false"/>
                <w:i w:val="false"/>
                <w:color w:val="000000"/>
                <w:sz w:val="20"/>
              </w:rPr>
              <w:t>
услуги образовательные вспомогательные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Интернет арқылы ұсынылатын көрсетілген қызметтердің көлемін көрсетіңіз, мың теңгемен ҚҚС-сыз</w:t>
      </w:r>
    </w:p>
    <w:p>
      <w:pPr>
        <w:spacing w:after="0"/>
        <w:ind w:left="0"/>
        <w:jc w:val="both"/>
      </w:pPr>
      <w:r>
        <w:rPr>
          <w:rFonts w:ascii="Times New Roman"/>
          <w:b w:val="false"/>
          <w:i w:val="false"/>
          <w:color w:val="000000"/>
          <w:sz w:val="28"/>
        </w:rPr>
        <w:t xml:space="preserve">
      Укажите объем оказанных услуг, предоставляемых через Интернет, в тысячах тенге, без НДС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p>
            <w:pPr>
              <w:spacing w:after="20"/>
              <w:ind w:left="20"/>
              <w:jc w:val="both"/>
            </w:pPr>
            <w:r>
              <w:rPr>
                <w:rFonts w:ascii="Times New Roman"/>
                <w:b w:val="false"/>
                <w:i w:val="false"/>
                <w:color w:val="000000"/>
                <w:sz w:val="20"/>
              </w:rPr>
              <w:t>
Наименование услуги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ЭҚТӨЖ бойынша қызмет түрінің коды</w:t>
            </w:r>
          </w:p>
          <w:p>
            <w:pPr>
              <w:spacing w:after="20"/>
              <w:ind w:left="20"/>
              <w:jc w:val="both"/>
            </w:pPr>
            <w:r>
              <w:rPr>
                <w:rFonts w:ascii="Times New Roman"/>
                <w:b w:val="false"/>
                <w:i w:val="false"/>
                <w:color w:val="000000"/>
                <w:sz w:val="20"/>
              </w:rPr>
              <w:t>
Код вида услуг по КПВЭД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барлығы</w:t>
            </w:r>
          </w:p>
          <w:p>
            <w:pPr>
              <w:spacing w:after="20"/>
              <w:ind w:left="20"/>
              <w:jc w:val="both"/>
            </w:pPr>
            <w:r>
              <w:rPr>
                <w:rFonts w:ascii="Times New Roman"/>
                <w:b w:val="false"/>
                <w:i w:val="false"/>
                <w:color w:val="000000"/>
                <w:sz w:val="20"/>
              </w:rPr>
              <w:t>
За отчетный период,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қаражаттары есебінен:</w:t>
            </w:r>
          </w:p>
          <w:p>
            <w:pPr>
              <w:spacing w:after="20"/>
              <w:ind w:left="20"/>
              <w:jc w:val="both"/>
            </w:pPr>
            <w:r>
              <w:rPr>
                <w:rFonts w:ascii="Times New Roman"/>
                <w:b w:val="false"/>
                <w:i w:val="false"/>
                <w:color w:val="000000"/>
                <w:sz w:val="20"/>
              </w:rPr>
              <w:t>
В том числе за счет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p>
            <w:pPr>
              <w:spacing w:after="20"/>
              <w:ind w:left="20"/>
              <w:jc w:val="both"/>
            </w:pPr>
            <w:r>
              <w:rPr>
                <w:rFonts w:ascii="Times New Roman"/>
                <w:b w:val="false"/>
                <w:i w:val="false"/>
                <w:color w:val="000000"/>
                <w:sz w:val="20"/>
              </w:rPr>
              <w:t>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p>
            <w:pPr>
              <w:spacing w:after="20"/>
              <w:ind w:left="20"/>
              <w:jc w:val="both"/>
            </w:pPr>
            <w:r>
              <w:rPr>
                <w:rFonts w:ascii="Times New Roman"/>
                <w:b w:val="false"/>
                <w:i w:val="false"/>
                <w:color w:val="000000"/>
                <w:sz w:val="20"/>
              </w:rPr>
              <w:t>
населения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w:t>
            </w:r>
          </w:p>
          <w:p>
            <w:pPr>
              <w:spacing w:after="20"/>
              <w:ind w:left="20"/>
              <w:jc w:val="both"/>
            </w:pPr>
            <w:r>
              <w:rPr>
                <w:rFonts w:ascii="Times New Roman"/>
                <w:b w:val="false"/>
                <w:i w:val="false"/>
                <w:color w:val="000000"/>
                <w:sz w:val="20"/>
              </w:rPr>
              <w:t>
предприятий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көлемнен Интернет арқылы ұсынылатын қызметтер көлемі, барлығы</w:t>
            </w:r>
          </w:p>
          <w:p>
            <w:pPr>
              <w:spacing w:after="20"/>
              <w:ind w:left="20"/>
              <w:jc w:val="both"/>
            </w:pPr>
            <w:r>
              <w:rPr>
                <w:rFonts w:ascii="Times New Roman"/>
                <w:b w:val="false"/>
                <w:i w:val="false"/>
                <w:color w:val="000000"/>
                <w:sz w:val="20"/>
              </w:rPr>
              <w:t>
Из общего объема, объем услуг, предоставляемых через Интернет,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саласындағы қызметтер</w:t>
            </w:r>
          </w:p>
          <w:p>
            <w:pPr>
              <w:spacing w:after="20"/>
              <w:ind w:left="20"/>
              <w:jc w:val="both"/>
            </w:pPr>
            <w:r>
              <w:rPr>
                <w:rFonts w:ascii="Times New Roman"/>
                <w:b w:val="false"/>
                <w:i w:val="false"/>
                <w:color w:val="000000"/>
                <w:sz w:val="20"/>
              </w:rPr>
              <w:t>
услуги в области начального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жалпы орта білім беру саласындағы қызметтер</w:t>
            </w:r>
          </w:p>
          <w:p>
            <w:pPr>
              <w:spacing w:after="20"/>
              <w:ind w:left="20"/>
              <w:jc w:val="both"/>
            </w:pPr>
            <w:r>
              <w:rPr>
                <w:rFonts w:ascii="Times New Roman"/>
                <w:b w:val="false"/>
                <w:i w:val="false"/>
                <w:color w:val="000000"/>
                <w:sz w:val="20"/>
              </w:rPr>
              <w:t>
услуги в области основного и общего среднего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 беру саласындағы қызметтер</w:t>
            </w:r>
          </w:p>
          <w:p>
            <w:pPr>
              <w:spacing w:after="20"/>
              <w:ind w:left="20"/>
              <w:jc w:val="both"/>
            </w:pPr>
            <w:r>
              <w:rPr>
                <w:rFonts w:ascii="Times New Roman"/>
                <w:b w:val="false"/>
                <w:i w:val="false"/>
                <w:color w:val="000000"/>
                <w:sz w:val="20"/>
              </w:rPr>
              <w:t>
услуги в области технического и профессионального среднего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саласындағы қызметтер</w:t>
            </w:r>
          </w:p>
          <w:p>
            <w:pPr>
              <w:spacing w:after="20"/>
              <w:ind w:left="20"/>
              <w:jc w:val="both"/>
            </w:pPr>
            <w:r>
              <w:rPr>
                <w:rFonts w:ascii="Times New Roman"/>
                <w:b w:val="false"/>
                <w:i w:val="false"/>
                <w:color w:val="000000"/>
                <w:sz w:val="20"/>
              </w:rPr>
              <w:t>
услуги в области послесреднего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саласындағы қызметтер</w:t>
            </w:r>
          </w:p>
          <w:p>
            <w:pPr>
              <w:spacing w:after="20"/>
              <w:ind w:left="20"/>
              <w:jc w:val="both"/>
            </w:pPr>
            <w:r>
              <w:rPr>
                <w:rFonts w:ascii="Times New Roman"/>
                <w:b w:val="false"/>
                <w:i w:val="false"/>
                <w:color w:val="000000"/>
                <w:sz w:val="20"/>
              </w:rPr>
              <w:t>
услуги в области высшего образования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білім беру және бос уақытты ұйымдастыратын мамандарды оқыту саласындағы қызметтер</w:t>
            </w:r>
          </w:p>
          <w:p>
            <w:pPr>
              <w:spacing w:after="20"/>
              <w:ind w:left="20"/>
              <w:jc w:val="both"/>
            </w:pPr>
            <w:r>
              <w:rPr>
                <w:rFonts w:ascii="Times New Roman"/>
                <w:b w:val="false"/>
                <w:i w:val="false"/>
                <w:color w:val="000000"/>
                <w:sz w:val="20"/>
              </w:rPr>
              <w:t>
услуги в области спортивного образования и образования специалистов организации досуга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аясында білім беру саласындағы қызметтер</w:t>
            </w:r>
          </w:p>
          <w:p>
            <w:pPr>
              <w:spacing w:after="20"/>
              <w:ind w:left="20"/>
              <w:jc w:val="both"/>
            </w:pPr>
            <w:r>
              <w:rPr>
                <w:rFonts w:ascii="Times New Roman"/>
                <w:b w:val="false"/>
                <w:i w:val="false"/>
                <w:color w:val="000000"/>
                <w:sz w:val="20"/>
              </w:rPr>
              <w:t>
услуги в области образования в сфере культуры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жүргізушілерді дайындау мектептерінің қызметтері</w:t>
            </w:r>
          </w:p>
          <w:p>
            <w:pPr>
              <w:spacing w:after="20"/>
              <w:ind w:left="20"/>
              <w:jc w:val="both"/>
            </w:pPr>
            <w:r>
              <w:rPr>
                <w:rFonts w:ascii="Times New Roman"/>
                <w:b w:val="false"/>
                <w:i w:val="false"/>
                <w:color w:val="000000"/>
                <w:sz w:val="20"/>
              </w:rPr>
              <w:t>
услуги школ подготовки водителей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білім беру саласындағы қызметтер</w:t>
            </w:r>
          </w:p>
          <w:p>
            <w:pPr>
              <w:spacing w:after="20"/>
              <w:ind w:left="20"/>
              <w:jc w:val="both"/>
            </w:pPr>
            <w:r>
              <w:rPr>
                <w:rFonts w:ascii="Times New Roman"/>
                <w:b w:val="false"/>
                <w:i w:val="false"/>
                <w:color w:val="000000"/>
                <w:sz w:val="20"/>
              </w:rPr>
              <w:t>
услуги в области образования прочего, не включенные в другие группировки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білім беру қызметтері</w:t>
            </w:r>
          </w:p>
          <w:p>
            <w:pPr>
              <w:spacing w:after="20"/>
              <w:ind w:left="20"/>
              <w:jc w:val="both"/>
            </w:pPr>
            <w:r>
              <w:rPr>
                <w:rFonts w:ascii="Times New Roman"/>
                <w:b w:val="false"/>
                <w:i w:val="false"/>
                <w:color w:val="000000"/>
                <w:sz w:val="20"/>
              </w:rPr>
              <w:t>
услуги образовательные вспомогательные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Қызметтің қосалқы түрі бойынша көрсетілген қызметтердің көлемін көрсетіңіз, мың теңгемен, ҚҚС-сыз</w:t>
      </w:r>
    </w:p>
    <w:p>
      <w:pPr>
        <w:spacing w:after="0"/>
        <w:ind w:left="0"/>
        <w:jc w:val="both"/>
      </w:pPr>
      <w:r>
        <w:rPr>
          <w:rFonts w:ascii="Times New Roman"/>
          <w:b w:val="false"/>
          <w:i w:val="false"/>
          <w:color w:val="000000"/>
          <w:sz w:val="28"/>
        </w:rPr>
        <w:t>
      Укажите объем оказанных услуг по вторичному виду деятельности, в тысячах тенге, без НДС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p>
            <w:pPr>
              <w:spacing w:after="20"/>
              <w:ind w:left="20"/>
              <w:jc w:val="both"/>
            </w:pPr>
            <w:r>
              <w:rPr>
                <w:rFonts w:ascii="Times New Roman"/>
                <w:b w:val="false"/>
                <w:i w:val="false"/>
                <w:color w:val="000000"/>
                <w:sz w:val="20"/>
              </w:rPr>
              <w:t>
Наименование услуги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ЭҚТӨЖ бойынша қызмет түрінің коды</w:t>
            </w:r>
          </w:p>
          <w:p>
            <w:pPr>
              <w:spacing w:after="20"/>
              <w:ind w:left="20"/>
              <w:jc w:val="both"/>
            </w:pPr>
            <w:r>
              <w:rPr>
                <w:rFonts w:ascii="Times New Roman"/>
                <w:b w:val="false"/>
                <w:i w:val="false"/>
                <w:color w:val="000000"/>
                <w:sz w:val="20"/>
              </w:rPr>
              <w:t>
Код вида услуг по КПВЭД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барлығы</w:t>
            </w:r>
          </w:p>
          <w:p>
            <w:pPr>
              <w:spacing w:after="20"/>
              <w:ind w:left="20"/>
              <w:jc w:val="both"/>
            </w:pPr>
            <w:r>
              <w:rPr>
                <w:rFonts w:ascii="Times New Roman"/>
                <w:b w:val="false"/>
                <w:i w:val="false"/>
                <w:color w:val="000000"/>
                <w:sz w:val="20"/>
              </w:rPr>
              <w:t>
За отчетный год,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қаражаттары есебінен:</w:t>
            </w:r>
          </w:p>
          <w:p>
            <w:pPr>
              <w:spacing w:after="20"/>
              <w:ind w:left="20"/>
              <w:jc w:val="both"/>
            </w:pPr>
            <w:r>
              <w:rPr>
                <w:rFonts w:ascii="Times New Roman"/>
                <w:b w:val="false"/>
                <w:i w:val="false"/>
                <w:color w:val="000000"/>
                <w:sz w:val="20"/>
              </w:rPr>
              <w:t>
В том числе за счет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p>
            <w:pPr>
              <w:spacing w:after="20"/>
              <w:ind w:left="20"/>
              <w:jc w:val="both"/>
            </w:pPr>
            <w:r>
              <w:rPr>
                <w:rFonts w:ascii="Times New Roman"/>
                <w:b w:val="false"/>
                <w:i w:val="false"/>
                <w:color w:val="000000"/>
                <w:sz w:val="20"/>
              </w:rPr>
              <w:t>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p>
            <w:pPr>
              <w:spacing w:after="20"/>
              <w:ind w:left="20"/>
              <w:jc w:val="both"/>
            </w:pPr>
            <w:r>
              <w:rPr>
                <w:rFonts w:ascii="Times New Roman"/>
                <w:b w:val="false"/>
                <w:i w:val="false"/>
                <w:color w:val="000000"/>
                <w:sz w:val="20"/>
              </w:rPr>
              <w:t>
населения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w:t>
            </w:r>
          </w:p>
          <w:p>
            <w:pPr>
              <w:spacing w:after="20"/>
              <w:ind w:left="20"/>
              <w:jc w:val="both"/>
            </w:pPr>
            <w:r>
              <w:rPr>
                <w:rFonts w:ascii="Times New Roman"/>
                <w:b w:val="false"/>
                <w:i w:val="false"/>
                <w:color w:val="000000"/>
                <w:sz w:val="20"/>
              </w:rPr>
              <w:t>
предприятий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көлемі, барлығы</w:t>
            </w:r>
          </w:p>
          <w:p>
            <w:pPr>
              <w:spacing w:after="20"/>
              <w:ind w:left="20"/>
              <w:jc w:val="both"/>
            </w:pPr>
            <w:r>
              <w:rPr>
                <w:rFonts w:ascii="Times New Roman"/>
                <w:b w:val="false"/>
                <w:i w:val="false"/>
                <w:color w:val="000000"/>
                <w:sz w:val="20"/>
              </w:rPr>
              <w:t>
Объем услуг,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_______________________Адрес (респондента) __________________________</w:t>
      </w:r>
    </w:p>
    <w:p>
      <w:pPr>
        <w:spacing w:after="0"/>
        <w:ind w:left="0"/>
        <w:jc w:val="both"/>
      </w:pPr>
      <w:r>
        <w:rPr>
          <w:rFonts w:ascii="Times New Roman"/>
          <w:b w:val="false"/>
          <w:i w:val="false"/>
          <w:color w:val="000000"/>
          <w:sz w:val="28"/>
        </w:rPr>
        <w:t>
      Телефоны (респонденттің) ___ _____Электрондық пошта мекенжайы (респонденттің) _______</w:t>
      </w:r>
    </w:p>
    <w:p>
      <w:pPr>
        <w:spacing w:after="0"/>
        <w:ind w:left="0"/>
        <w:jc w:val="both"/>
      </w:pPr>
      <w:r>
        <w:rPr>
          <w:rFonts w:ascii="Times New Roman"/>
          <w:b w:val="false"/>
          <w:i w:val="false"/>
          <w:color w:val="000000"/>
          <w:sz w:val="28"/>
        </w:rPr>
        <w:t>
      Телефон (респондента) стационарлық ұялы Адрес электронной почты (респондента)</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w:t>
      </w:r>
    </w:p>
    <w:p>
      <w:pPr>
        <w:spacing w:after="0"/>
        <w:ind w:left="0"/>
        <w:jc w:val="both"/>
      </w:pPr>
      <w:r>
        <w:rPr>
          <w:rFonts w:ascii="Times New Roman"/>
          <w:b w:val="false"/>
          <w:i w:val="false"/>
          <w:color w:val="000000"/>
          <w:sz w:val="28"/>
        </w:rPr>
        <w:t>
      ___________________________________________ 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Бас бухгалтер немесе оның міндетін атқарушы тұлға</w:t>
      </w:r>
    </w:p>
    <w:p>
      <w:pPr>
        <w:spacing w:after="0"/>
        <w:ind w:left="0"/>
        <w:jc w:val="both"/>
      </w:pPr>
      <w:r>
        <w:rPr>
          <w:rFonts w:ascii="Times New Roman"/>
          <w:b w:val="false"/>
          <w:i w:val="false"/>
          <w:color w:val="000000"/>
          <w:sz w:val="28"/>
        </w:rPr>
        <w:t>
      Главный бухгалтер или лицо, исполняющее его обязанности</w:t>
      </w:r>
    </w:p>
    <w:p>
      <w:pPr>
        <w:spacing w:after="0"/>
        <w:ind w:left="0"/>
        <w:jc w:val="both"/>
      </w:pPr>
      <w:r>
        <w:rPr>
          <w:rFonts w:ascii="Times New Roman"/>
          <w:b w:val="false"/>
          <w:i w:val="false"/>
          <w:color w:val="000000"/>
          <w:sz w:val="28"/>
        </w:rPr>
        <w:t>
      __________________________________________ 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 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ұйымының</w:t>
            </w:r>
            <w:r>
              <w:br/>
            </w:r>
            <w:r>
              <w:rPr>
                <w:rFonts w:ascii="Times New Roman"/>
                <w:b w:val="false"/>
                <w:i w:val="false"/>
                <w:color w:val="000000"/>
                <w:sz w:val="20"/>
              </w:rPr>
              <w:t>көрсетілген қызметтердің көлемі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туралы есеп"</w:t>
            </w:r>
            <w:r>
              <w:br/>
            </w:r>
            <w:r>
              <w:rPr>
                <w:rFonts w:ascii="Times New Roman"/>
                <w:b w:val="false"/>
                <w:i w:val="false"/>
                <w:color w:val="000000"/>
                <w:sz w:val="20"/>
              </w:rPr>
              <w:t>(индексі Білім беру қызметтері,</w:t>
            </w:r>
            <w:r>
              <w:br/>
            </w:r>
            <w:r>
              <w:rPr>
                <w:rFonts w:ascii="Times New Roman"/>
                <w:b w:val="false"/>
                <w:i w:val="false"/>
                <w:color w:val="000000"/>
                <w:sz w:val="20"/>
              </w:rPr>
              <w:t>кезеңділігі тоқсандық)</w:t>
            </w:r>
            <w:r>
              <w:br/>
            </w:r>
            <w:r>
              <w:rPr>
                <w:rFonts w:ascii="Times New Roman"/>
                <w:b w:val="false"/>
                <w:i w:val="false"/>
                <w:color w:val="000000"/>
                <w:sz w:val="20"/>
              </w:rPr>
              <w:t>статистикалық нысанына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статистической</w:t>
            </w:r>
            <w:r>
              <w:br/>
            </w:r>
            <w:r>
              <w:rPr>
                <w:rFonts w:ascii="Times New Roman"/>
                <w:b w:val="false"/>
                <w:i w:val="false"/>
                <w:color w:val="000000"/>
                <w:sz w:val="20"/>
              </w:rPr>
              <w:t>форме</w:t>
            </w:r>
            <w:r>
              <w:br/>
            </w:r>
            <w:r>
              <w:rPr>
                <w:rFonts w:ascii="Times New Roman"/>
                <w:b w:val="false"/>
                <w:i w:val="false"/>
                <w:color w:val="000000"/>
                <w:sz w:val="20"/>
              </w:rPr>
              <w:t>"Отчет организации</w:t>
            </w:r>
            <w:r>
              <w:br/>
            </w:r>
            <w:r>
              <w:rPr>
                <w:rFonts w:ascii="Times New Roman"/>
                <w:b w:val="false"/>
                <w:i w:val="false"/>
                <w:color w:val="000000"/>
                <w:sz w:val="20"/>
              </w:rPr>
              <w:t>образования об объеме</w:t>
            </w:r>
            <w:r>
              <w:br/>
            </w:r>
            <w:r>
              <w:rPr>
                <w:rFonts w:ascii="Times New Roman"/>
                <w:b w:val="false"/>
                <w:i w:val="false"/>
                <w:color w:val="000000"/>
                <w:sz w:val="20"/>
              </w:rPr>
              <w:t>оказанных услуг"</w:t>
            </w:r>
            <w:r>
              <w:br/>
            </w:r>
            <w:r>
              <w:rPr>
                <w:rFonts w:ascii="Times New Roman"/>
                <w:b w:val="false"/>
                <w:i w:val="false"/>
                <w:color w:val="000000"/>
                <w:sz w:val="20"/>
              </w:rPr>
              <w:t>(индекс Услуги образования,</w:t>
            </w:r>
            <w:r>
              <w:br/>
            </w:r>
            <w:r>
              <w:rPr>
                <w:rFonts w:ascii="Times New Roman"/>
                <w:b w:val="false"/>
                <w:i w:val="false"/>
                <w:color w:val="000000"/>
                <w:sz w:val="20"/>
              </w:rPr>
              <w:t>периодичность квартальная)</w:t>
            </w:r>
          </w:p>
        </w:tc>
      </w:tr>
    </w:tbl>
    <w:bookmarkStart w:name="z68" w:id="58"/>
    <w:p>
      <w:pPr>
        <w:spacing w:after="0"/>
        <w:ind w:left="0"/>
        <w:jc w:val="left"/>
      </w:pPr>
      <w:r>
        <w:rPr>
          <w:rFonts w:ascii="Times New Roman"/>
          <w:b/>
          <w:i w:val="false"/>
          <w:color w:val="000000"/>
        </w:rPr>
        <w:t xml:space="preserve"> </w:t>
      </w:r>
      <w:r>
        <w:rPr>
          <w:rFonts w:ascii="Times New Roman"/>
          <w:b/>
          <w:i w:val="false"/>
          <w:color w:val="000000"/>
        </w:rPr>
        <w:t>Қызметтің қосалқы түрлеріне арналған өнімдер жіктеуіші Классификатор продукции для вторичных видов деятельности</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ЭҚТӨЖ</w:t>
            </w:r>
            <w:r>
              <w:rPr>
                <w:rFonts w:ascii="Times New Roman"/>
                <w:b w:val="false"/>
                <w:i w:val="false"/>
                <w:color w:val="000000"/>
                <w:vertAlign w:val="superscript"/>
              </w:rPr>
              <w:t>1</w:t>
            </w:r>
            <w:r>
              <w:rPr>
                <w:rFonts w:ascii="Times New Roman"/>
                <w:b w:val="false"/>
                <w:i w:val="false"/>
                <w:color w:val="000000"/>
                <w:sz w:val="20"/>
              </w:rPr>
              <w:t xml:space="preserve"> бойынша қызмет түрінің коды</w:t>
            </w:r>
          </w:p>
          <w:p>
            <w:pPr>
              <w:spacing w:after="20"/>
              <w:ind w:left="20"/>
              <w:jc w:val="both"/>
            </w:pPr>
            <w:r>
              <w:rPr>
                <w:rFonts w:ascii="Times New Roman"/>
                <w:b w:val="false"/>
                <w:i w:val="false"/>
                <w:color w:val="000000"/>
                <w:sz w:val="20"/>
              </w:rPr>
              <w:t>
Код вида деятельности по КПВЭД</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аң аулау өнімдері және ілеспе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сельского хозяйства, охоты и сопутствующие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шаруашылығының, ағаш дайындаудың өнімдері және осы саладағы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лесного хозяйства, лесозаготовок и услуги в этих областях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да балық аулау өнімдері; аквадақылдар; балық аулау саласындағы қосалқы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и продукция рыболовства прочая; аквакультура; услуги вспомогательные в области рыболовства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 және лигнит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 и лигнит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және табиғи 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сырая и газ природный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 металлические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өнеркәсібінің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горнодобывающей промышленности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 саласындағы қосалқы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вспомогательные в области горнодобывающей промышленности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пищевые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табачные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былғары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и изделия из кожи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және ағаш пен тығындардан жасалған бұйымдар (жиһаздан басқа), сабаннан жасалған бұйымдар және өруге арналған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и изделия из древесины и пробки (кроме мебели), изделия из соломки и материалов для плетения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изделия бумажные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Басып шығару және жаңғырту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печатанию и воспроизведению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және мұнайды қайта өңдеу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и продукция переработки нефти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 және химиялық</w:t>
            </w:r>
          </w:p>
          <w:p>
            <w:pPr>
              <w:spacing w:after="20"/>
              <w:ind w:left="20"/>
              <w:jc w:val="both"/>
            </w:pPr>
            <w:r>
              <w:rPr>
                <w:rFonts w:ascii="Times New Roman"/>
                <w:b w:val="false"/>
                <w:i w:val="false"/>
                <w:color w:val="000000"/>
                <w:sz w:val="20"/>
              </w:rPr>
              <w:t>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Вещества химические и продукты</w:t>
            </w:r>
          </w:p>
          <w:p>
            <w:pPr>
              <w:spacing w:after="20"/>
              <w:ind w:left="20"/>
              <w:jc w:val="both"/>
            </w:pPr>
            <w:r>
              <w:rPr>
                <w:rFonts w:ascii="Times New Roman"/>
                <w:b w:val="false"/>
                <w:i w:val="false"/>
                <w:color w:val="000000"/>
                <w:sz w:val="20"/>
              </w:rPr>
              <w:t>
химические</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Мұнда және бұдан әрі ЭҚТӨЖ – Экономикалық қызмет түрлері бойынша өнімдер жіктеуіші, Қазақстан Республикасы Ұлттық экономика министрлігінің Статистика комитетінің интернет-ресурсының (www.stat.gov.kz) "Жіктеуіштер" бөлімінде орналастырылған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КПВЭД – Классификатор продукции по видам экономической деятельности, размещен на интернет-ресурсе Комитета по статистике Министерства национальной экономики Республики Казахстан (www.stat.gov.kz), в разделе "Классификаторы"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өнімдер және негізгі фармацевтикалық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фармацевтические и препараты фармацевтические основные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резиновые и пластмассовые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металл емес минералды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минеральные неметаллические прочие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металдар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Металлы основные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жабдықтардан басқа дайын металл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металлические готовые, кроме машин и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 және оптикалық өнімдер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Компьютеры, продукция электронная и оптическая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электрическое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машиналар мен 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 не включенные в другие группировки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 прицепы и полуприцепы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көлік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транспортное прочее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готовые прочие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 және орнату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ремонту и установке машин и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 газ, бу және ыстық 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 газ, пар и вода горячая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су; суды өңдеу және бөлу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природная; услуги по обработке и распределению воды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бойынша қызметтер, ағынды 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канализации; воды сточные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бойынша қызметтер; қайталама шикізатты алу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сбору, обработке и удалению отходов; услуги по получению вторичного сырья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құнарлылығын қалпына келтіру және қалдықтарды жою салалары бойынша өзге де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рекультивации и услуги в области удаления отходов прочие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ғимараттарды салу бойынша құрылыс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и работы строительные по возведению зданий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құрылыс объектілерін салу бойынша құрылыс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по возведению объектов гражданского строительства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құрылыс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строительные специализированные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бойынша қызметтер; автомобильдер мен мотоциклдерді жөндеу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оптовой и розничной; услуги по ремонту автомобилей и мотоциклов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мен мотоциклдер саудасынан басқа көтерме сауда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оптовой, кроме торговли автомобилями и мотоциклами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мен мотоциклдерді қоспағанда, бөлшек сауда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торговле розничной, за исключением автомобилями и мотоциклами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 көлігінің қызметтері және құбырлармен тасымалдау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сухопутного транспорта и транспортирование по трубопроводам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көлігінің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водного 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воздушного транспорта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бойынша қызметтер және қосалқы көлік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хранению и услуги транспортные вспомогательные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Почталық және курьерлік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почтовые и курьерские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Тұруды ұйымдастыру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проживания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мен сусындарды ұсыну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продуктов питания и напитков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изданию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бейнефильмдер және телевизиялық бағдарламалар, фонограммалар мен музыкалық жазбалар өндіру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производству кино-, видеофильмов и телевизионных программ, фонограмм и музыкальных записей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мен телерадиохабарлар жасау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созданию программ и телерадиовещанию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бойынша қызметтер, кеңес беру және осыған ұқсас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компьютерному программированию, услуги консультационные и аналогичные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информационные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қызметтері, сақтандыру және зейнетақылық қамтамасыз ету бойынша қызметтерден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финансовые, кроме услуг по страхованию и обеспечению пенсионному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және зейнетақылық қамтамасыз ету бойынша қызметтер, міндетті әлеуметтік қамтамасыз ету бойынша қызметтерден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страхованию, перестрахованию и пенсионному обеспечению, кроме услуг по обязательному социальному обеспечению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делдалдығына және сақтандыруға қатысты қосалқы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вспомогательные по отношению к финансовому посредничеству и страхованию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байланысты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связанные с имуществом недвижимым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және бухгалтерлік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юридические и бухгалтерские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компаниялардың қызметтері; басқару мәселелері бойынша кеңес беру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головных компаний; услуги консультационные по вопросам управления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инженерлік ізденістер, техникалық сынақтар және талдау саласындағы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архитектуры, инженерных изысканий, технических испытаний и анализа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мен әзірлемелер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научным исследованиям и разработкам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және нарықты зерттеу саласындағы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рекламы и изучения рынка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ғылыми және техникалық өзге де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профессиональные, научные и технические прочие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ветеринарные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аренде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трудоустройству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агенттіктердің, туроператорлардың қызметтері және брондау бойынша қызметтер мен оларға ілеспе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туристических агентств, туроператоров и услуги по бронированию и сопутствующие им услуги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жүргізу және қауіпсіздікті қамтамасыз ету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расследований и обеспечению безопасности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және аумақтарға қызмет көрсету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обслуживания зданий и территорий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әкімшілік, кеңселік қосалқы және өзге де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офисные административные, офисные вспомогательные и прочие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және қорғаныс саласындағы қызметтер; міндетті әлеуметтік қамтамасыз ету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государственного управления и обороны; услуги по обязательному социальному обеспечению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здравоохранения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орынмен қамтамасыз етумен әлеуметтік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социальные с обеспечением проживания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орынмен қамтамасыз етусіз әлеуметтік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социальные без обеспечения проживания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өнер және ойын-сауық саласындағы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творчества, искусства и развлечений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 мұрағаттар, мұражайлар және өзге де мәдени мекемелердің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библиотек, архивов, музеев и прочих культурных учреждений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ойындар және бәс тігуді ұйымдастыру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азартных игр и заключению пари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қызметтері және демалысты ұйымдастыру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спортивные и услуги по организации отдыха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ұйымдардың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членских организаций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Компьютерлерді, жеке қолданатын заттарды және тұрмыстық тауарларды жөндеу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ремонту компьютеров, предметов личного потребления и бытовых товаров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жеке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индивидуальные прочие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жұмыс беруші ретінде үй қызметшісіне арналған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домашних хозяйств в качестве работодателей для домашней прислуги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өзі тұтыну үшін әр түрлі тауарларды өндіруі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частных домашних хозяйств по производству разнообразных товаров для собственного потребления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Аумақтан тыс ұйымдар мен органдардың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экстерриториальных организаций и органов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30 қаңтардағы</w:t>
            </w:r>
            <w:r>
              <w:br/>
            </w:r>
            <w:r>
              <w:rPr>
                <w:rFonts w:ascii="Times New Roman"/>
                <w:b w:val="false"/>
                <w:i w:val="false"/>
                <w:color w:val="000000"/>
                <w:sz w:val="20"/>
              </w:rPr>
              <w:t>№ 13 бұйрығына 8-қосымша</w:t>
            </w:r>
          </w:p>
        </w:tc>
      </w:tr>
    </w:tbl>
    <w:bookmarkStart w:name="z71" w:id="59"/>
    <w:p>
      <w:pPr>
        <w:spacing w:after="0"/>
        <w:ind w:left="0"/>
        <w:jc w:val="left"/>
      </w:pPr>
      <w:r>
        <w:rPr>
          <w:rFonts w:ascii="Times New Roman"/>
          <w:b/>
          <w:i w:val="false"/>
          <w:color w:val="000000"/>
        </w:rPr>
        <w:t xml:space="preserve"> "Білім беру ұйымының көрсетілген қызметтердің көлемі туралы есеп" (индексі Білім беру қызметтері, кезеңділігі тоқсандық) жалпымемлекеттік статистикалық байқаудың статистикалық нысанын толтыру жөніндегі нұсқаулық</w:t>
      </w:r>
    </w:p>
    <w:bookmarkEnd w:id="59"/>
    <w:bookmarkStart w:name="z72" w:id="60"/>
    <w:p>
      <w:pPr>
        <w:spacing w:after="0"/>
        <w:ind w:left="0"/>
        <w:jc w:val="both"/>
      </w:pPr>
      <w:r>
        <w:rPr>
          <w:rFonts w:ascii="Times New Roman"/>
          <w:b w:val="false"/>
          <w:i w:val="false"/>
          <w:color w:val="000000"/>
          <w:sz w:val="28"/>
        </w:rPr>
        <w:t xml:space="preserve">
      1. Осы "Білім беру ұйымының көрсетілген қызметтердің көлемі туралы есеп" (индексі Білім беру қызметтері, кезеңділігі тоқсандық)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Республикасының 2010 жылғы 19 наурыздағы Заңының (бұдан әрі – Заң)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"Білім беру ұйымының көрсетілген қызметтердің көлемі туралы есеп" (индексі Білім беру қызметтері, кезеңділігі тоқсандық) жалпымемлекеттік статистикалық байқаудың статистикалық нысанын (бұдан әрі – статистикалық нысан) толтыруды нақтылайды.</w:t>
      </w:r>
    </w:p>
    <w:bookmarkEnd w:id="60"/>
    <w:bookmarkStart w:name="z73" w:id="61"/>
    <w:p>
      <w:pPr>
        <w:spacing w:after="0"/>
        <w:ind w:left="0"/>
        <w:jc w:val="both"/>
      </w:pPr>
      <w:r>
        <w:rPr>
          <w:rFonts w:ascii="Times New Roman"/>
          <w:b w:val="false"/>
          <w:i w:val="false"/>
          <w:color w:val="000000"/>
          <w:sz w:val="28"/>
        </w:rPr>
        <w:t>
      2. Осы Нұсқаулықта Заңда айқындалған мәндегі ұғымдар, сондай-ақ мынадай анықтамалар пайдаланылады:</w:t>
      </w:r>
    </w:p>
    <w:bookmarkEnd w:id="61"/>
    <w:p>
      <w:pPr>
        <w:spacing w:after="0"/>
        <w:ind w:left="0"/>
        <w:jc w:val="both"/>
      </w:pPr>
      <w:r>
        <w:rPr>
          <w:rFonts w:ascii="Times New Roman"/>
          <w:b w:val="false"/>
          <w:i w:val="false"/>
          <w:color w:val="000000"/>
          <w:sz w:val="28"/>
        </w:rPr>
        <w:t>
      1) Интернет арқылы ұсынылатын қызметтер – бастауыш, негізгі және жалпы орта, техникалық және кәсіптік, орта білімнен кейінгі, жоғары білім деңгейлері бойынша оқу-әдістемелік материалдармен қамтамасыз ету, білім беру ұйымының сайтын әзірлеу және жүргізу, оқушылардың оқытушылармен және бір-бірімен интерактивті өзара іс-қимыл нысандарымен қамтамасыз ету, сондай-ақ Интернет қолдану негізінде оқу үдерісіне әкімшілік ету бойынша қызметтер;</w:t>
      </w:r>
    </w:p>
    <w:p>
      <w:pPr>
        <w:spacing w:after="0"/>
        <w:ind w:left="0"/>
        <w:jc w:val="both"/>
      </w:pPr>
      <w:r>
        <w:rPr>
          <w:rFonts w:ascii="Times New Roman"/>
          <w:b w:val="false"/>
          <w:i w:val="false"/>
          <w:color w:val="000000"/>
          <w:sz w:val="28"/>
        </w:rPr>
        <w:t>
      2) қосалқы қызмет түрі – негізгі қызметтен басқа үшінші тұлғалар үшін қызметтерді өндіру мақсатында жүзеге асырылатын қызмет түрі;</w:t>
      </w:r>
    </w:p>
    <w:p>
      <w:pPr>
        <w:spacing w:after="0"/>
        <w:ind w:left="0"/>
        <w:jc w:val="both"/>
      </w:pPr>
      <w:r>
        <w:rPr>
          <w:rFonts w:ascii="Times New Roman"/>
          <w:b w:val="false"/>
          <w:i w:val="false"/>
          <w:color w:val="000000"/>
          <w:sz w:val="28"/>
        </w:rPr>
        <w:t>
      3) қызмет көрсету – адамның немесе тұтастай қоғамның қандай да бір қажеттіліктерін қанағаттандыруға бағытталған қызмет.</w:t>
      </w:r>
    </w:p>
    <w:bookmarkStart w:name="z74" w:id="62"/>
    <w:p>
      <w:pPr>
        <w:spacing w:after="0"/>
        <w:ind w:left="0"/>
        <w:jc w:val="both"/>
      </w:pPr>
      <w:r>
        <w:rPr>
          <w:rFonts w:ascii="Times New Roman"/>
          <w:b w:val="false"/>
          <w:i w:val="false"/>
          <w:color w:val="000000"/>
          <w:sz w:val="28"/>
        </w:rPr>
        <w:t>
      3. Статистикалық нысанды өзінің орналасқан жері бойынша заңды тұлғаның құрылымдық және оқшауланған бөлімшелері, оларға заңды тұлғаның статистикалық нысанды тапсыру бойынша өкілеттігі берілген жағдайда тапсырады. Егер құрылымдық және оқшауланған бөлімшелердің мұндай өкілеттіктері болмаған жағдайда статистикалық нысанды олардың орналасқан жерін көрсете отырып, өзінің құрылымдық және оқшауланған бөлімшелері бөлінісінде заңды тұлға ұсынады.</w:t>
      </w:r>
    </w:p>
    <w:bookmarkEnd w:id="62"/>
    <w:p>
      <w:pPr>
        <w:spacing w:after="0"/>
        <w:ind w:left="0"/>
        <w:jc w:val="both"/>
      </w:pPr>
      <w:r>
        <w:rPr>
          <w:rFonts w:ascii="Times New Roman"/>
          <w:b w:val="false"/>
          <w:i w:val="false"/>
          <w:color w:val="000000"/>
          <w:sz w:val="28"/>
        </w:rPr>
        <w:t>
      Қызмет көрсету сатып алу-сату объектісі болып табылады, мұнда өндірушінің (қызмет көрсетуші тараптың) шығындары оларды өткізуден түскен түсім есебінен, мемлекеттік бюджет қаражаты, ерікті жарналар немесе мемлекеттік әлеуметтік бағдарламалар, сондай-ақ кәсіпорындар мен халық қаражаты есебінен толығымен немесе айтарлықтай шамада жабылады;</w:t>
      </w:r>
    </w:p>
    <w:p>
      <w:pPr>
        <w:spacing w:after="0"/>
        <w:ind w:left="0"/>
        <w:jc w:val="both"/>
      </w:pPr>
      <w:r>
        <w:rPr>
          <w:rFonts w:ascii="Times New Roman"/>
          <w:b w:val="false"/>
          <w:i w:val="false"/>
          <w:color w:val="000000"/>
          <w:sz w:val="28"/>
        </w:rPr>
        <w:t xml:space="preserve">
      Интернет арқылы көрсетілетін қызметтер қашықтықтан білім беру технологиялары бойынша оқу процесін ұйымдастыру қағидаларының шеңберінде, Қазақстан Республикасы Ғылым және білім министрінің 2015 жылғы 20 наурыздағы № 137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10768 болып тіркелген) сәйкес ұсынылады.</w:t>
      </w:r>
    </w:p>
    <w:bookmarkStart w:name="z75" w:id="63"/>
    <w:p>
      <w:pPr>
        <w:spacing w:after="0"/>
        <w:ind w:left="0"/>
        <w:jc w:val="both"/>
      </w:pPr>
      <w:r>
        <w:rPr>
          <w:rFonts w:ascii="Times New Roman"/>
          <w:b w:val="false"/>
          <w:i w:val="false"/>
          <w:color w:val="000000"/>
          <w:sz w:val="28"/>
        </w:rPr>
        <w:t>
      4. 2-бөлімнің 1-жолында негізгі қызмет түрі бойынша орындалған қызметтердің жалпы көлемі көрсетіледі. Көрсетілген қызметтердің құны қосылған құн салығын және акциздерді есептемегенде ағымдағы бағалармен көрсетіледі. Бұл сомадан халықтың меншікті қаражаты және қызметтерді тұтынушылардың басқа санаттарының (кәсіпорындар мен бюджеттің) есебінен төленетін қызметтер көлемі бөлінеді. Бұл көрсеткіш оларды орындау кезінде оларды төлеу уақытына қарамастан көрсетілген қызметтердің құны болып табылады (көрсетілген қызметтер көлемін есепке алу есептеу әдісі бойынша жүргізіледі).</w:t>
      </w:r>
    </w:p>
    <w:bookmarkEnd w:id="63"/>
    <w:p>
      <w:pPr>
        <w:spacing w:after="0"/>
        <w:ind w:left="0"/>
        <w:jc w:val="both"/>
      </w:pPr>
      <w:r>
        <w:rPr>
          <w:rFonts w:ascii="Times New Roman"/>
          <w:b w:val="false"/>
          <w:i w:val="false"/>
          <w:color w:val="000000"/>
          <w:sz w:val="28"/>
        </w:rPr>
        <w:t>
      Көрсетілген қызметтердің көлеміне қызметтерді ұсыну бойынша барлық шығындар кіреді:</w:t>
      </w:r>
    </w:p>
    <w:p>
      <w:pPr>
        <w:spacing w:after="0"/>
        <w:ind w:left="0"/>
        <w:jc w:val="both"/>
      </w:pPr>
      <w:r>
        <w:rPr>
          <w:rFonts w:ascii="Times New Roman"/>
          <w:b w:val="false"/>
          <w:i w:val="false"/>
          <w:color w:val="000000"/>
          <w:sz w:val="28"/>
        </w:rPr>
        <w:t>
      1) жалақыға шығыстар;</w:t>
      </w:r>
    </w:p>
    <w:p>
      <w:pPr>
        <w:spacing w:after="0"/>
        <w:ind w:left="0"/>
        <w:jc w:val="both"/>
      </w:pPr>
      <w:r>
        <w:rPr>
          <w:rFonts w:ascii="Times New Roman"/>
          <w:b w:val="false"/>
          <w:i w:val="false"/>
          <w:color w:val="000000"/>
          <w:sz w:val="28"/>
        </w:rPr>
        <w:t>
      2) көліктік-дайындау шығыстарын есепке ала отырып, қызмет көрсету үдерісінде қолданылатын барлық материалдардың құны;</w:t>
      </w:r>
    </w:p>
    <w:p>
      <w:pPr>
        <w:spacing w:after="0"/>
        <w:ind w:left="0"/>
        <w:jc w:val="both"/>
      </w:pPr>
      <w:r>
        <w:rPr>
          <w:rFonts w:ascii="Times New Roman"/>
          <w:b w:val="false"/>
          <w:i w:val="false"/>
          <w:color w:val="000000"/>
          <w:sz w:val="28"/>
        </w:rPr>
        <w:t>
      3) қызмет көрсету үдерісінде қолданылатын отынның және сатып алынатын энергияның (электр, жылу) барлық түрлерінің құны;</w:t>
      </w:r>
    </w:p>
    <w:p>
      <w:pPr>
        <w:spacing w:after="0"/>
        <w:ind w:left="0"/>
        <w:jc w:val="both"/>
      </w:pPr>
      <w:r>
        <w:rPr>
          <w:rFonts w:ascii="Times New Roman"/>
          <w:b w:val="false"/>
          <w:i w:val="false"/>
          <w:color w:val="000000"/>
          <w:sz w:val="28"/>
        </w:rPr>
        <w:t>
      4) негізгі құралдардың барлық түрлері бойынша есепті кезеңде есептелген амортизациялық аударымдар сомасы;</w:t>
      </w:r>
    </w:p>
    <w:p>
      <w:pPr>
        <w:spacing w:after="0"/>
        <w:ind w:left="0"/>
        <w:jc w:val="both"/>
      </w:pPr>
      <w:r>
        <w:rPr>
          <w:rFonts w:ascii="Times New Roman"/>
          <w:b w:val="false"/>
          <w:i w:val="false"/>
          <w:color w:val="000000"/>
          <w:sz w:val="28"/>
        </w:rPr>
        <w:t>
      5) өзге ұйымдар атқарған өндірістік сипаттағы жұмыстар мен қызметтердің құны;</w:t>
      </w:r>
    </w:p>
    <w:p>
      <w:pPr>
        <w:spacing w:after="0"/>
        <w:ind w:left="0"/>
        <w:jc w:val="both"/>
      </w:pPr>
      <w:r>
        <w:rPr>
          <w:rFonts w:ascii="Times New Roman"/>
          <w:b w:val="false"/>
          <w:i w:val="false"/>
          <w:color w:val="000000"/>
          <w:sz w:val="28"/>
        </w:rPr>
        <w:t>
      6) бюджетке төленетін салықтар мен басқа да міндетті төлемдердің сомасын құрайтын өзге де шығыстар (акциздерсіз, қосылған құн салығынсыз және басқа да оған теңестірілген төлемдерсіз), қызметтік іссапар кезіндегі тәуліктік ақы, қайырымдылық көмек, өзге ұйымдар орындаған өндірістік емес сипаттағы қызметтердің құны (құқық, бухгалтерлік есеп және аудит, сәулет саласындағы қызметтерге, жарнамаға шығындар, банк қызметтері, сақтандыру ұйымдарының қызметтері, байланыс қызметтері).</w:t>
      </w:r>
    </w:p>
    <w:p>
      <w:pPr>
        <w:spacing w:after="0"/>
        <w:ind w:left="0"/>
        <w:jc w:val="both"/>
      </w:pPr>
      <w:r>
        <w:rPr>
          <w:rFonts w:ascii="Times New Roman"/>
          <w:b w:val="false"/>
          <w:i w:val="false"/>
          <w:color w:val="000000"/>
          <w:sz w:val="28"/>
        </w:rPr>
        <w:t>
      Көрсетілген қызметтердiң көлемiне құрылысқа немесе ғимараттар мен имараттарды күрделi жөндеуге, машиналар мен жабдықтарды жаңғыртуға және жөндеуге оларды пайдалану мерзiмін көбейту және өнiмдiлiгін жоғарылату мақсатында жөндеуге жұмсалған шығындар қосылмайды (мұндай шығыстар негiзгi капиталдың жалпы жинақталуы ретiнде түсiндiрілдi).</w:t>
      </w:r>
    </w:p>
    <w:p>
      <w:pPr>
        <w:spacing w:after="0"/>
        <w:ind w:left="0"/>
        <w:jc w:val="both"/>
      </w:pPr>
      <w:r>
        <w:rPr>
          <w:rFonts w:ascii="Times New Roman"/>
          <w:b w:val="false"/>
          <w:i w:val="false"/>
          <w:color w:val="000000"/>
          <w:sz w:val="28"/>
        </w:rPr>
        <w:t>
      Қызмет көлемі бойынша деректер мың теңгемен, ондық белгісіз келтіріледі. Барлық көрсеткіштер әрбір есепті тоқсанға бөлек келтіріледі.</w:t>
      </w:r>
    </w:p>
    <w:bookmarkStart w:name="z76" w:id="64"/>
    <w:p>
      <w:pPr>
        <w:spacing w:after="0"/>
        <w:ind w:left="0"/>
        <w:jc w:val="both"/>
      </w:pPr>
      <w:r>
        <w:rPr>
          <w:rFonts w:ascii="Times New Roman"/>
          <w:b w:val="false"/>
          <w:i w:val="false"/>
          <w:color w:val="000000"/>
          <w:sz w:val="28"/>
        </w:rPr>
        <w:t>
      5. 4-бөлімде қосалқы қызмет түрлері бойынша жылдық (тек төртінші тоқсанда толтырылады) көрсетілген қызметтің көлемі туралы мәлімет көрсетіледі. Қосалқы қызмет түрлері бойынша көрсетілген қызметтердің тізбесі статистикалық нысанның қосымшасында келтірілген Қосалқы қызмет түрлеріне арналған өнімдер жіктеуішіне сәйкес көрсетіледі.</w:t>
      </w:r>
    </w:p>
    <w:bookmarkEnd w:id="64"/>
    <w:bookmarkStart w:name="z77" w:id="65"/>
    <w:p>
      <w:pPr>
        <w:spacing w:after="0"/>
        <w:ind w:left="0"/>
        <w:jc w:val="both"/>
      </w:pPr>
      <w:r>
        <w:rPr>
          <w:rFonts w:ascii="Times New Roman"/>
          <w:b w:val="false"/>
          <w:i w:val="false"/>
          <w:color w:val="000000"/>
          <w:sz w:val="28"/>
        </w:rPr>
        <w:t>
      6.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(https://cabinet.stat.gov.kz/) орналастырылған "Деректерді он-лайн режимде жинау" ақпараттық жүйесі арқылы жүзеге асырылады.</w:t>
      </w:r>
    </w:p>
    <w:bookmarkEnd w:id="65"/>
    <w:bookmarkStart w:name="z78" w:id="66"/>
    <w:p>
      <w:pPr>
        <w:spacing w:after="0"/>
        <w:ind w:left="0"/>
        <w:jc w:val="both"/>
      </w:pPr>
      <w:r>
        <w:rPr>
          <w:rFonts w:ascii="Times New Roman"/>
          <w:b w:val="false"/>
          <w:i w:val="false"/>
          <w:color w:val="000000"/>
          <w:sz w:val="28"/>
        </w:rPr>
        <w:t xml:space="preserve">
      7.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бұйрығымен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w:t>
      </w:r>
      <w:r>
        <w:rPr>
          <w:rFonts w:ascii="Times New Roman"/>
          <w:b w:val="false"/>
          <w:i w:val="false"/>
          <w:color w:val="000000"/>
          <w:sz w:val="28"/>
        </w:rPr>
        <w:t>қағидаларымен</w:t>
      </w:r>
      <w:r>
        <w:rPr>
          <w:rFonts w:ascii="Times New Roman"/>
          <w:b w:val="false"/>
          <w:i w:val="false"/>
          <w:color w:val="000000"/>
          <w:sz w:val="28"/>
        </w:rPr>
        <w:t xml:space="preserve"> белгіленген тәртіпте ұсынады.</w:t>
      </w:r>
    </w:p>
    <w:bookmarkEnd w:id="66"/>
    <w:bookmarkStart w:name="z79" w:id="67"/>
    <w:p>
      <w:pPr>
        <w:spacing w:after="0"/>
        <w:ind w:left="0"/>
        <w:jc w:val="both"/>
      </w:pPr>
      <w:r>
        <w:rPr>
          <w:rFonts w:ascii="Times New Roman"/>
          <w:b w:val="false"/>
          <w:i w:val="false"/>
          <w:color w:val="000000"/>
          <w:sz w:val="28"/>
        </w:rPr>
        <w:t>
      8. Ескертпе: Х – осы позиция толтыруға жатпайды.</w:t>
      </w:r>
    </w:p>
    <w:bookmarkEnd w:id="67"/>
    <w:bookmarkStart w:name="z80" w:id="68"/>
    <w:p>
      <w:pPr>
        <w:spacing w:after="0"/>
        <w:ind w:left="0"/>
        <w:jc w:val="both"/>
      </w:pPr>
      <w:r>
        <w:rPr>
          <w:rFonts w:ascii="Times New Roman"/>
          <w:b w:val="false"/>
          <w:i w:val="false"/>
          <w:color w:val="000000"/>
          <w:sz w:val="28"/>
        </w:rPr>
        <w:t>
      9. Арифметикалық-логикалық бақылау.</w:t>
      </w:r>
    </w:p>
    <w:bookmarkEnd w:id="68"/>
    <w:p>
      <w:pPr>
        <w:spacing w:after="0"/>
        <w:ind w:left="0"/>
        <w:jc w:val="both"/>
      </w:pPr>
      <w:r>
        <w:rPr>
          <w:rFonts w:ascii="Times New Roman"/>
          <w:b w:val="false"/>
          <w:i w:val="false"/>
          <w:color w:val="000000"/>
          <w:sz w:val="28"/>
        </w:rPr>
        <w:t>
      1) 2-бөлім. "Көрсетілген қызметтердің көлемін көрсетіңіз, мың теңгемен қосылған құн салығынсыз (бұдан әрі – ҚҚС-сыз)":</w:t>
      </w:r>
    </w:p>
    <w:p>
      <w:pPr>
        <w:spacing w:after="0"/>
        <w:ind w:left="0"/>
        <w:jc w:val="both"/>
      </w:pPr>
      <w:r>
        <w:rPr>
          <w:rFonts w:ascii="Times New Roman"/>
          <w:b w:val="false"/>
          <w:i w:val="false"/>
          <w:color w:val="000000"/>
          <w:sz w:val="28"/>
        </w:rPr>
        <w:t>
      1-баған = 2-4-бағандар ∑ әрбір жол үшін</w:t>
      </w:r>
    </w:p>
    <w:p>
      <w:pPr>
        <w:spacing w:after="0"/>
        <w:ind w:left="0"/>
        <w:jc w:val="both"/>
      </w:pPr>
      <w:r>
        <w:rPr>
          <w:rFonts w:ascii="Times New Roman"/>
          <w:b w:val="false"/>
          <w:i w:val="false"/>
          <w:color w:val="000000"/>
          <w:sz w:val="28"/>
        </w:rPr>
        <w:t>
      1-жол = 1.1-1.11-жолдар ∑ әрбір баған үшін.</w:t>
      </w:r>
    </w:p>
    <w:p>
      <w:pPr>
        <w:spacing w:after="0"/>
        <w:ind w:left="0"/>
        <w:jc w:val="both"/>
      </w:pPr>
      <w:r>
        <w:rPr>
          <w:rFonts w:ascii="Times New Roman"/>
          <w:b w:val="false"/>
          <w:i w:val="false"/>
          <w:color w:val="000000"/>
          <w:sz w:val="28"/>
        </w:rPr>
        <w:t>
      2) 3-бөлім. "Интернет арқылы ұсынылатын көрсетілген қызметтердің көлемін көрсетіңіз, мың теңгемен - ҚҚС-сыз":</w:t>
      </w:r>
    </w:p>
    <w:p>
      <w:pPr>
        <w:spacing w:after="0"/>
        <w:ind w:left="0"/>
        <w:jc w:val="both"/>
      </w:pPr>
      <w:r>
        <w:rPr>
          <w:rFonts w:ascii="Times New Roman"/>
          <w:b w:val="false"/>
          <w:i w:val="false"/>
          <w:color w:val="000000"/>
          <w:sz w:val="28"/>
        </w:rPr>
        <w:t>
      1-баған = 2-4-бағандар ∑ әрбір жол үшін</w:t>
      </w:r>
    </w:p>
    <w:p>
      <w:pPr>
        <w:spacing w:after="0"/>
        <w:ind w:left="0"/>
        <w:jc w:val="both"/>
      </w:pPr>
      <w:r>
        <w:rPr>
          <w:rFonts w:ascii="Times New Roman"/>
          <w:b w:val="false"/>
          <w:i w:val="false"/>
          <w:color w:val="000000"/>
          <w:sz w:val="28"/>
        </w:rPr>
        <w:t>
      1-жол = 1.1-1.10-жолдар ∑ әрбір баған үшін.</w:t>
      </w:r>
    </w:p>
    <w:p>
      <w:pPr>
        <w:spacing w:after="0"/>
        <w:ind w:left="0"/>
        <w:jc w:val="both"/>
      </w:pPr>
      <w:r>
        <w:rPr>
          <w:rFonts w:ascii="Times New Roman"/>
          <w:b w:val="false"/>
          <w:i w:val="false"/>
          <w:color w:val="000000"/>
          <w:sz w:val="28"/>
        </w:rPr>
        <w:t>
      3) 4-бөлім. "Негізгі қызмет түрлерімен көрсетілген қызметтердің көлемін көрсетіңіз, мың теңгемен, ҚҚС-сыз";</w:t>
      </w:r>
    </w:p>
    <w:p>
      <w:pPr>
        <w:spacing w:after="0"/>
        <w:ind w:left="0"/>
        <w:jc w:val="both"/>
      </w:pPr>
      <w:r>
        <w:rPr>
          <w:rFonts w:ascii="Times New Roman"/>
          <w:b w:val="false"/>
          <w:i w:val="false"/>
          <w:color w:val="000000"/>
          <w:sz w:val="28"/>
        </w:rPr>
        <w:t xml:space="preserve">
      1-баған = 2-4-бағандар қосындысына әрбір жолдар үшін </w:t>
      </w:r>
    </w:p>
    <w:p>
      <w:pPr>
        <w:spacing w:after="0"/>
        <w:ind w:left="0"/>
        <w:jc w:val="both"/>
      </w:pPr>
      <w:r>
        <w:rPr>
          <w:rFonts w:ascii="Times New Roman"/>
          <w:b w:val="false"/>
          <w:i w:val="false"/>
          <w:color w:val="000000"/>
          <w:sz w:val="28"/>
        </w:rPr>
        <w:t>
      1-жол = әрбір бағандар үшін жолдарды құрайтын қосындысына.</w:t>
      </w:r>
    </w:p>
    <w:p>
      <w:pPr>
        <w:spacing w:after="0"/>
        <w:ind w:left="0"/>
        <w:jc w:val="both"/>
      </w:pPr>
      <w:r>
        <w:rPr>
          <w:rFonts w:ascii="Times New Roman"/>
          <w:b w:val="false"/>
          <w:i w:val="false"/>
          <w:color w:val="000000"/>
          <w:sz w:val="28"/>
        </w:rPr>
        <w:t>
      4) Бөлімдердің арасындағы бақылау:</w:t>
      </w:r>
    </w:p>
    <w:p>
      <w:pPr>
        <w:spacing w:after="0"/>
        <w:ind w:left="0"/>
        <w:jc w:val="both"/>
      </w:pPr>
      <w:r>
        <w:rPr>
          <w:rFonts w:ascii="Times New Roman"/>
          <w:b w:val="false"/>
          <w:i w:val="false"/>
          <w:color w:val="000000"/>
          <w:sz w:val="28"/>
        </w:rPr>
        <w:t>
      2-бөлімнің 1-жолы &gt;3-бөлімнің 1-жолынан әрбір баған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2020жылғы 30 қаңтардағы</w:t>
            </w:r>
            <w:r>
              <w:br/>
            </w:r>
            <w:r>
              <w:rPr>
                <w:rFonts w:ascii="Times New Roman"/>
                <w:b w:val="false"/>
                <w:i w:val="false"/>
                <w:color w:val="000000"/>
                <w:sz w:val="20"/>
              </w:rPr>
              <w:t>№ 13 бұйрығына 9-қосымша</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9 к приказу Председателя Комитета по статистике Министерства национальной экономики Республики Казахстан от " ___" ___________ 2020 года № ___</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vMerge/>
            <w:tcBorders>
              <w:top w:val="nil"/>
            </w:tcBorders>
          </w:tcP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Білім беру ұйымының қаржы-шаруашылық қызметінің негізгі көрсеткіштері туралы есеп</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об основных показателях финансово-хозяйственной деятельности организации образования</w:t>
            </w:r>
          </w:p>
        </w:tc>
      </w:tr>
      <w:tr>
        <w:trPr>
          <w:trHeight w:val="30" w:hRule="atLeast"/>
        </w:trPr>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қаржы (білім беру)</w:t>
                  </w:r>
                </w:p>
                <w:p>
                  <w:pPr>
                    <w:spacing w:after="20"/>
                    <w:ind w:left="20"/>
                    <w:jc w:val="both"/>
                  </w:pPr>
                  <w:r>
                    <w:rPr>
                      <w:rFonts w:ascii="Times New Roman"/>
                      <w:b w:val="false"/>
                      <w:i w:val="false"/>
                      <w:color w:val="000000"/>
                      <w:sz w:val="20"/>
                    </w:rPr>
                    <w:t>
Соцфин (образование)</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годовая</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есепті кезең жыл</w:t>
                  </w:r>
                </w:p>
                <w:p>
                  <w:pPr>
                    <w:spacing w:after="20"/>
                    <w:ind w:left="20"/>
                    <w:jc w:val="both"/>
                  </w:pPr>
                  <w:r>
                    <w:rPr>
                      <w:rFonts w:ascii="Times New Roman"/>
                      <w:b w:val="false"/>
                      <w:i w:val="false"/>
                      <w:color w:val="000000"/>
                      <w:sz w:val="20"/>
                    </w:rPr>
                    <w:t>
отчетный период год</w:t>
                  </w: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 мен қызметкерлер санына қарамастан, Экономикалық қызмет түрлерінің жалпы жіктеуішінің (ЭҚЖЖ) – 85 кодына сәйкес қызметінің негізгі түрі "Білім беру" болып табылатын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видом деятельности: "Образование" согласно коду Общего классификатора видов экономической деятельности (ОКЭД) – 85 независимо от формы собственности и численности работающих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Ұсыну мерзімі – есепті кезеңнен кейінгі 1 сәуірге (қоса алғанда) дейін</w:t>
            </w:r>
          </w:p>
          <w:p>
            <w:pPr>
              <w:spacing w:after="20"/>
              <w:ind w:left="20"/>
              <w:jc w:val="both"/>
            </w:pPr>
            <w:r>
              <w:rPr>
                <w:rFonts w:ascii="Times New Roman"/>
                <w:b w:val="false"/>
                <w:i w:val="false"/>
                <w:color w:val="000000"/>
                <w:sz w:val="20"/>
              </w:rPr>
              <w:t>
Срок представления – до 1 апреля (включительно) после отчетного периода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Заңды тұлға бойынша деректерді көрсетіңіз</w:t>
      </w:r>
    </w:p>
    <w:p>
      <w:pPr>
        <w:spacing w:after="0"/>
        <w:ind w:left="0"/>
        <w:jc w:val="both"/>
      </w:pPr>
      <w:r>
        <w:rPr>
          <w:rFonts w:ascii="Times New Roman"/>
          <w:b w:val="false"/>
          <w:i w:val="false"/>
          <w:color w:val="000000"/>
          <w:sz w:val="28"/>
        </w:rPr>
        <w:t>
      Укажите данные по юридическому лицу</w:t>
      </w:r>
    </w:p>
    <w:p>
      <w:pPr>
        <w:spacing w:after="0"/>
        <w:ind w:left="0"/>
        <w:jc w:val="both"/>
      </w:pPr>
      <w:r>
        <w:rPr>
          <w:rFonts w:ascii="Times New Roman"/>
          <w:b w:val="false"/>
          <w:i w:val="false"/>
          <w:color w:val="000000"/>
          <w:sz w:val="28"/>
        </w:rPr>
        <w:t>
      1.1 Заңды тұлғаның (бөлімшенің) нақты орналасқан орнын көрсетіңіз (оның тіркелген жеріне қарамастан) облыс, қала, аудан, елдімекен</w:t>
      </w:r>
    </w:p>
    <w:p>
      <w:pPr>
        <w:spacing w:after="0"/>
        <w:ind w:left="0"/>
        <w:jc w:val="both"/>
      </w:pPr>
      <w:r>
        <w:rPr>
          <w:rFonts w:ascii="Times New Roman"/>
          <w:b w:val="false"/>
          <w:i w:val="false"/>
          <w:color w:val="000000"/>
          <w:sz w:val="28"/>
        </w:rPr>
        <w:t>
      Укажите фактическое место расположения юридического лица (подразделения) (независимо от места ее регистрации) - область, город, район, населенный пункт</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Əкімшілік-аумақтық объектілер жіктеуішіне (ӘАОЖ) сəйкес аумақ коды (респондент статистикалық нысанды қағаз жеткізгіште ұсынған кезде аумақтық статистика органының тиісті қызметкері толтырады)</w:t>
      </w:r>
    </w:p>
    <w:p>
      <w:pPr>
        <w:spacing w:after="0"/>
        <w:ind w:left="0"/>
        <w:jc w:val="both"/>
      </w:pPr>
      <w:r>
        <w:rPr>
          <w:rFonts w:ascii="Times New Roman"/>
          <w:b w:val="false"/>
          <w:i w:val="false"/>
          <w:color w:val="000000"/>
          <w:sz w:val="28"/>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Табыстар мен шығыстардың баптары бойынша мәліметтерді көрсетіңіз, мың теңгемен</w:t>
      </w:r>
    </w:p>
    <w:p>
      <w:pPr>
        <w:spacing w:after="0"/>
        <w:ind w:left="0"/>
        <w:jc w:val="both"/>
      </w:pPr>
      <w:r>
        <w:rPr>
          <w:rFonts w:ascii="Times New Roman"/>
          <w:b w:val="false"/>
          <w:i w:val="false"/>
          <w:color w:val="000000"/>
          <w:sz w:val="28"/>
        </w:rPr>
        <w:t>
      Укажите сведения по статьям доходов и расходов,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жылға</w:t>
            </w:r>
          </w:p>
          <w:p>
            <w:pPr>
              <w:spacing w:after="20"/>
              <w:ind w:left="20"/>
              <w:jc w:val="both"/>
            </w:pPr>
            <w:r>
              <w:rPr>
                <w:rFonts w:ascii="Times New Roman"/>
                <w:b w:val="false"/>
                <w:i w:val="false"/>
                <w:color w:val="000000"/>
                <w:sz w:val="20"/>
              </w:rPr>
              <w:t>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табыстар</w:t>
            </w:r>
          </w:p>
          <w:p>
            <w:pPr>
              <w:spacing w:after="20"/>
              <w:ind w:left="20"/>
              <w:jc w:val="both"/>
            </w:pPr>
            <w:r>
              <w:rPr>
                <w:rFonts w:ascii="Times New Roman"/>
                <w:b w:val="false"/>
                <w:i w:val="false"/>
                <w:color w:val="000000"/>
                <w:sz w:val="20"/>
              </w:rPr>
              <w:t>
Текущие доходы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трансферттер</w:t>
            </w:r>
          </w:p>
          <w:p>
            <w:pPr>
              <w:spacing w:after="20"/>
              <w:ind w:left="20"/>
              <w:jc w:val="both"/>
            </w:pPr>
            <w:r>
              <w:rPr>
                <w:rFonts w:ascii="Times New Roman"/>
                <w:b w:val="false"/>
                <w:i w:val="false"/>
                <w:color w:val="000000"/>
                <w:sz w:val="20"/>
              </w:rPr>
              <w:t>
текущие трансферты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p>
            <w:pPr>
              <w:spacing w:after="20"/>
              <w:ind w:left="20"/>
              <w:jc w:val="both"/>
            </w:pPr>
            <w:r>
              <w:rPr>
                <w:rFonts w:ascii="Times New Roman"/>
                <w:b w:val="false"/>
                <w:i w:val="false"/>
                <w:color w:val="000000"/>
                <w:sz w:val="20"/>
              </w:rPr>
              <w:t>
из республиканского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гранттар</w:t>
            </w:r>
          </w:p>
          <w:p>
            <w:pPr>
              <w:spacing w:after="20"/>
              <w:ind w:left="20"/>
              <w:jc w:val="both"/>
            </w:pPr>
            <w:r>
              <w:rPr>
                <w:rFonts w:ascii="Times New Roman"/>
                <w:b w:val="false"/>
                <w:i w:val="false"/>
                <w:color w:val="000000"/>
                <w:sz w:val="20"/>
              </w:rPr>
              <w:t>
из них гранты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w:t>
            </w:r>
          </w:p>
          <w:p>
            <w:pPr>
              <w:spacing w:after="20"/>
              <w:ind w:left="20"/>
              <w:jc w:val="both"/>
            </w:pPr>
            <w:r>
              <w:rPr>
                <w:rFonts w:ascii="Times New Roman"/>
                <w:b w:val="false"/>
                <w:i w:val="false"/>
                <w:color w:val="000000"/>
                <w:sz w:val="20"/>
              </w:rPr>
              <w:t>
из местного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жарналар мен қайыр көрсету түсімдері</w:t>
            </w:r>
          </w:p>
          <w:p>
            <w:pPr>
              <w:spacing w:after="20"/>
              <w:ind w:left="20"/>
              <w:jc w:val="both"/>
            </w:pPr>
            <w:r>
              <w:rPr>
                <w:rFonts w:ascii="Times New Roman"/>
                <w:b w:val="false"/>
                <w:i w:val="false"/>
                <w:color w:val="000000"/>
                <w:sz w:val="20"/>
              </w:rPr>
              <w:t>
поступления от добровольных взносов и пожертвований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шетелден</w:t>
            </w:r>
          </w:p>
          <w:p>
            <w:pPr>
              <w:spacing w:after="20"/>
              <w:ind w:left="20"/>
              <w:jc w:val="both"/>
            </w:pPr>
            <w:r>
              <w:rPr>
                <w:rFonts w:ascii="Times New Roman"/>
                <w:b w:val="false"/>
                <w:i w:val="false"/>
                <w:color w:val="000000"/>
                <w:sz w:val="20"/>
              </w:rPr>
              <w:t>
из них из-за рубежа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түрі бойынша халыққа және кәсіпорындарға көрсетілген қызметтерден табыстар</w:t>
            </w:r>
          </w:p>
          <w:p>
            <w:pPr>
              <w:spacing w:after="20"/>
              <w:ind w:left="20"/>
              <w:jc w:val="both"/>
            </w:pPr>
            <w:r>
              <w:rPr>
                <w:rFonts w:ascii="Times New Roman"/>
                <w:b w:val="false"/>
                <w:i w:val="false"/>
                <w:color w:val="000000"/>
                <w:sz w:val="20"/>
              </w:rPr>
              <w:t>
доходы от оказанных услуг населению и предприятиям по основному виду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меншіктен алынған табыс</w:t>
            </w:r>
          </w:p>
          <w:p>
            <w:pPr>
              <w:spacing w:after="20"/>
              <w:ind w:left="20"/>
              <w:jc w:val="both"/>
            </w:pPr>
            <w:r>
              <w:rPr>
                <w:rFonts w:ascii="Times New Roman"/>
                <w:b w:val="false"/>
                <w:i w:val="false"/>
                <w:color w:val="000000"/>
                <w:sz w:val="20"/>
              </w:rPr>
              <w:t>
полученный доход от собственности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w:t>
            </w:r>
          </w:p>
          <w:p>
            <w:pPr>
              <w:spacing w:after="20"/>
              <w:ind w:left="20"/>
              <w:jc w:val="both"/>
            </w:pPr>
            <w:r>
              <w:rPr>
                <w:rFonts w:ascii="Times New Roman"/>
                <w:b w:val="false"/>
                <w:i w:val="false"/>
                <w:color w:val="000000"/>
                <w:sz w:val="20"/>
              </w:rPr>
              <w:t>
проценты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w:t>
            </w:r>
          </w:p>
          <w:p>
            <w:pPr>
              <w:spacing w:after="20"/>
              <w:ind w:left="20"/>
              <w:jc w:val="both"/>
            </w:pPr>
            <w:r>
              <w:rPr>
                <w:rFonts w:ascii="Times New Roman"/>
                <w:b w:val="false"/>
                <w:i w:val="false"/>
                <w:color w:val="000000"/>
                <w:sz w:val="20"/>
              </w:rPr>
              <w:t>
дивиденды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жылға</w:t>
            </w:r>
          </w:p>
          <w:p>
            <w:pPr>
              <w:spacing w:after="20"/>
              <w:ind w:left="20"/>
              <w:jc w:val="both"/>
            </w:pPr>
            <w:r>
              <w:rPr>
                <w:rFonts w:ascii="Times New Roman"/>
                <w:b w:val="false"/>
                <w:i w:val="false"/>
                <w:color w:val="000000"/>
                <w:sz w:val="20"/>
              </w:rPr>
              <w:t>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бағып-қаққаны үшін ата-аналар төлемі</w:t>
            </w:r>
          </w:p>
          <w:p>
            <w:pPr>
              <w:spacing w:after="20"/>
              <w:ind w:left="20"/>
              <w:jc w:val="both"/>
            </w:pPr>
            <w:r>
              <w:rPr>
                <w:rFonts w:ascii="Times New Roman"/>
                <w:b w:val="false"/>
                <w:i w:val="false"/>
                <w:color w:val="000000"/>
                <w:sz w:val="20"/>
              </w:rPr>
              <w:t>
плата родителей за содержание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үшін төлем, барлығы</w:t>
            </w:r>
          </w:p>
          <w:p>
            <w:pPr>
              <w:spacing w:after="20"/>
              <w:ind w:left="20"/>
              <w:jc w:val="both"/>
            </w:pPr>
            <w:r>
              <w:rPr>
                <w:rFonts w:ascii="Times New Roman"/>
                <w:b w:val="false"/>
                <w:i w:val="false"/>
                <w:color w:val="000000"/>
                <w:sz w:val="20"/>
              </w:rPr>
              <w:t>
плата за обучение,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ұйымдармен (кәсіпорынмен) шарттар бойынша</w:t>
            </w:r>
          </w:p>
          <w:p>
            <w:pPr>
              <w:spacing w:after="20"/>
              <w:ind w:left="20"/>
              <w:jc w:val="both"/>
            </w:pPr>
            <w:r>
              <w:rPr>
                <w:rFonts w:ascii="Times New Roman"/>
                <w:b w:val="false"/>
                <w:i w:val="false"/>
                <w:color w:val="000000"/>
                <w:sz w:val="20"/>
              </w:rPr>
              <w:t>
по договорам с организацией (предприятием)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халықтан</w:t>
            </w:r>
          </w:p>
          <w:p>
            <w:pPr>
              <w:spacing w:after="20"/>
              <w:ind w:left="20"/>
              <w:jc w:val="both"/>
            </w:pPr>
            <w:r>
              <w:rPr>
                <w:rFonts w:ascii="Times New Roman"/>
                <w:b w:val="false"/>
                <w:i w:val="false"/>
                <w:color w:val="000000"/>
                <w:sz w:val="20"/>
              </w:rPr>
              <w:t>
от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жатақханада тұрғаны үшін оқу орны оқушыларынан түскен төлем</w:t>
            </w:r>
          </w:p>
          <w:p>
            <w:pPr>
              <w:spacing w:after="20"/>
              <w:ind w:left="20"/>
              <w:jc w:val="both"/>
            </w:pPr>
            <w:r>
              <w:rPr>
                <w:rFonts w:ascii="Times New Roman"/>
                <w:b w:val="false"/>
                <w:i w:val="false"/>
                <w:color w:val="000000"/>
                <w:sz w:val="20"/>
              </w:rPr>
              <w:t>
плата, поступившая от учащихся учебных заведений за проживание в общежитиях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басқа ағымдағы табысы</w:t>
            </w:r>
          </w:p>
          <w:p>
            <w:pPr>
              <w:spacing w:after="20"/>
              <w:ind w:left="20"/>
              <w:jc w:val="both"/>
            </w:pPr>
            <w:r>
              <w:rPr>
                <w:rFonts w:ascii="Times New Roman"/>
                <w:b w:val="false"/>
                <w:i w:val="false"/>
                <w:color w:val="000000"/>
                <w:sz w:val="20"/>
              </w:rPr>
              <w:t>
другой текущий доход организаций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шығындарға алынған трансферттер</w:t>
            </w:r>
          </w:p>
          <w:p>
            <w:pPr>
              <w:spacing w:after="20"/>
              <w:ind w:left="20"/>
              <w:jc w:val="both"/>
            </w:pPr>
            <w:r>
              <w:rPr>
                <w:rFonts w:ascii="Times New Roman"/>
                <w:b w:val="false"/>
                <w:i w:val="false"/>
                <w:color w:val="000000"/>
                <w:sz w:val="20"/>
              </w:rPr>
              <w:t>
Полученные трансферты на капитальные затраты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p>
            <w:pPr>
              <w:spacing w:after="20"/>
              <w:ind w:left="20"/>
              <w:jc w:val="both"/>
            </w:pPr>
            <w:r>
              <w:rPr>
                <w:rFonts w:ascii="Times New Roman"/>
                <w:b w:val="false"/>
                <w:i w:val="false"/>
                <w:color w:val="000000"/>
                <w:sz w:val="20"/>
              </w:rPr>
              <w:t>
из республиканского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w:t>
            </w:r>
          </w:p>
          <w:p>
            <w:pPr>
              <w:spacing w:after="20"/>
              <w:ind w:left="20"/>
              <w:jc w:val="both"/>
            </w:pPr>
            <w:r>
              <w:rPr>
                <w:rFonts w:ascii="Times New Roman"/>
                <w:b w:val="false"/>
                <w:i w:val="false"/>
                <w:color w:val="000000"/>
                <w:sz w:val="20"/>
              </w:rPr>
              <w:t>
из местного бюджета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кәсіпорындардан</w:t>
            </w:r>
          </w:p>
          <w:p>
            <w:pPr>
              <w:spacing w:after="20"/>
              <w:ind w:left="20"/>
              <w:jc w:val="both"/>
            </w:pPr>
            <w:r>
              <w:rPr>
                <w:rFonts w:ascii="Times New Roman"/>
                <w:b w:val="false"/>
                <w:i w:val="false"/>
                <w:color w:val="000000"/>
                <w:sz w:val="20"/>
              </w:rPr>
              <w:t>
от предприятий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шаруашылықтарынан</w:t>
            </w:r>
          </w:p>
          <w:p>
            <w:pPr>
              <w:spacing w:after="20"/>
              <w:ind w:left="20"/>
              <w:jc w:val="both"/>
            </w:pPr>
            <w:r>
              <w:rPr>
                <w:rFonts w:ascii="Times New Roman"/>
                <w:b w:val="false"/>
                <w:i w:val="false"/>
                <w:color w:val="000000"/>
                <w:sz w:val="20"/>
              </w:rPr>
              <w:t>
от домашних хозяйств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шетелден</w:t>
            </w:r>
          </w:p>
          <w:p>
            <w:pPr>
              <w:spacing w:after="20"/>
              <w:ind w:left="20"/>
              <w:jc w:val="both"/>
            </w:pPr>
            <w:r>
              <w:rPr>
                <w:rFonts w:ascii="Times New Roman"/>
                <w:b w:val="false"/>
                <w:i w:val="false"/>
                <w:color w:val="000000"/>
                <w:sz w:val="20"/>
              </w:rPr>
              <w:t>
из-за рубежа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авизо</w:t>
            </w:r>
          </w:p>
          <w:p>
            <w:pPr>
              <w:spacing w:after="20"/>
              <w:ind w:left="20"/>
              <w:jc w:val="both"/>
            </w:pPr>
            <w:r>
              <w:rPr>
                <w:rFonts w:ascii="Times New Roman"/>
                <w:b w:val="false"/>
                <w:i w:val="false"/>
                <w:color w:val="000000"/>
                <w:sz w:val="20"/>
              </w:rPr>
              <w:t>
авизо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табыстар</w:t>
            </w:r>
          </w:p>
          <w:p>
            <w:pPr>
              <w:spacing w:after="20"/>
              <w:ind w:left="20"/>
              <w:jc w:val="both"/>
            </w:pPr>
            <w:r>
              <w:rPr>
                <w:rFonts w:ascii="Times New Roman"/>
                <w:b w:val="false"/>
                <w:i w:val="false"/>
                <w:color w:val="000000"/>
                <w:sz w:val="20"/>
              </w:rPr>
              <w:t>
Прочие доходы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шығыстар</w:t>
            </w:r>
          </w:p>
          <w:p>
            <w:pPr>
              <w:spacing w:after="20"/>
              <w:ind w:left="20"/>
              <w:jc w:val="both"/>
            </w:pPr>
            <w:r>
              <w:rPr>
                <w:rFonts w:ascii="Times New Roman"/>
                <w:b w:val="false"/>
                <w:i w:val="false"/>
                <w:color w:val="000000"/>
                <w:sz w:val="20"/>
              </w:rPr>
              <w:t>
Текущие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 ұстауға жұмсалған шығындардың жалпы сомасы</w:t>
            </w:r>
          </w:p>
          <w:p>
            <w:pPr>
              <w:spacing w:after="20"/>
              <w:ind w:left="20"/>
              <w:jc w:val="both"/>
            </w:pPr>
            <w:r>
              <w:rPr>
                <w:rFonts w:ascii="Times New Roman"/>
                <w:b w:val="false"/>
                <w:i w:val="false"/>
                <w:color w:val="000000"/>
                <w:sz w:val="20"/>
              </w:rPr>
              <w:t>
общая сумма затрат на содержание рабочей силы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жалақы қоры</w:t>
            </w:r>
          </w:p>
          <w:p>
            <w:pPr>
              <w:spacing w:after="20"/>
              <w:ind w:left="20"/>
              <w:jc w:val="both"/>
            </w:pPr>
            <w:r>
              <w:rPr>
                <w:rFonts w:ascii="Times New Roman"/>
                <w:b w:val="false"/>
                <w:i w:val="false"/>
                <w:color w:val="000000"/>
                <w:sz w:val="20"/>
              </w:rPr>
              <w:t>
из них фонд заработной платы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сатып алуға шығыстар</w:t>
            </w:r>
          </w:p>
          <w:p>
            <w:pPr>
              <w:spacing w:after="20"/>
              <w:ind w:left="20"/>
              <w:jc w:val="both"/>
            </w:pPr>
            <w:r>
              <w:rPr>
                <w:rFonts w:ascii="Times New Roman"/>
                <w:b w:val="false"/>
                <w:i w:val="false"/>
                <w:color w:val="000000"/>
                <w:sz w:val="20"/>
              </w:rPr>
              <w:t>
расходы на продукты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сатып алуға шығыстар</w:t>
            </w:r>
          </w:p>
          <w:p>
            <w:pPr>
              <w:spacing w:after="20"/>
              <w:ind w:left="20"/>
              <w:jc w:val="both"/>
            </w:pPr>
            <w:r>
              <w:rPr>
                <w:rFonts w:ascii="Times New Roman"/>
                <w:b w:val="false"/>
                <w:i w:val="false"/>
                <w:color w:val="000000"/>
                <w:sz w:val="20"/>
              </w:rPr>
              <w:t>
расходы на топливо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шаруашылық мақсаттарға арналған тауарлар мен материалдар сатып алуға шығыстар</w:t>
            </w:r>
          </w:p>
          <w:p>
            <w:pPr>
              <w:spacing w:after="20"/>
              <w:ind w:left="20"/>
              <w:jc w:val="both"/>
            </w:pPr>
            <w:r>
              <w:rPr>
                <w:rFonts w:ascii="Times New Roman"/>
                <w:b w:val="false"/>
                <w:i w:val="false"/>
                <w:color w:val="000000"/>
                <w:sz w:val="20"/>
              </w:rPr>
              <w:t>
расходы на товары и материалы для текущих хозяйственных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мүліктер мен киім-кешекке шығыстары</w:t>
            </w:r>
          </w:p>
          <w:p>
            <w:pPr>
              <w:spacing w:after="20"/>
              <w:ind w:left="20"/>
              <w:jc w:val="both"/>
            </w:pPr>
            <w:r>
              <w:rPr>
                <w:rFonts w:ascii="Times New Roman"/>
                <w:b w:val="false"/>
                <w:i w:val="false"/>
                <w:color w:val="000000"/>
                <w:sz w:val="20"/>
              </w:rPr>
              <w:t>
расходы на мягкий инвентарь и обмундирование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оқулықтар және оқу материалдарына шығыстар</w:t>
            </w:r>
          </w:p>
          <w:p>
            <w:pPr>
              <w:spacing w:after="20"/>
              <w:ind w:left="20"/>
              <w:jc w:val="both"/>
            </w:pPr>
            <w:r>
              <w:rPr>
                <w:rFonts w:ascii="Times New Roman"/>
                <w:b w:val="false"/>
                <w:i w:val="false"/>
                <w:color w:val="000000"/>
                <w:sz w:val="20"/>
              </w:rPr>
              <w:t>
расходы на учебники и учебные материалы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жылға</w:t>
            </w:r>
          </w:p>
          <w:p>
            <w:pPr>
              <w:spacing w:after="20"/>
              <w:ind w:left="20"/>
              <w:jc w:val="both"/>
            </w:pPr>
            <w:r>
              <w:rPr>
                <w:rFonts w:ascii="Times New Roman"/>
                <w:b w:val="false"/>
                <w:i w:val="false"/>
                <w:color w:val="000000"/>
                <w:sz w:val="20"/>
              </w:rPr>
              <w:t>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жалдауға шығыстар</w:t>
            </w:r>
          </w:p>
          <w:p>
            <w:pPr>
              <w:spacing w:after="20"/>
              <w:ind w:left="20"/>
              <w:jc w:val="both"/>
            </w:pPr>
            <w:r>
              <w:rPr>
                <w:rFonts w:ascii="Times New Roman"/>
                <w:b w:val="false"/>
                <w:i w:val="false"/>
                <w:color w:val="000000"/>
                <w:sz w:val="20"/>
              </w:rPr>
              <w:t>
расходы на аренду основных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қызметтері бойынша шығыстар</w:t>
            </w:r>
          </w:p>
          <w:p>
            <w:pPr>
              <w:spacing w:after="20"/>
              <w:ind w:left="20"/>
              <w:jc w:val="both"/>
            </w:pPr>
            <w:r>
              <w:rPr>
                <w:rFonts w:ascii="Times New Roman"/>
                <w:b w:val="false"/>
                <w:i w:val="false"/>
                <w:color w:val="000000"/>
                <w:sz w:val="20"/>
              </w:rPr>
              <w:t>
расходы по приобретенным услугам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біліктілікті арттыру қызметтері</w:t>
            </w:r>
          </w:p>
          <w:p>
            <w:pPr>
              <w:spacing w:after="20"/>
              <w:ind w:left="20"/>
              <w:jc w:val="both"/>
            </w:pPr>
            <w:r>
              <w:rPr>
                <w:rFonts w:ascii="Times New Roman"/>
                <w:b w:val="false"/>
                <w:i w:val="false"/>
                <w:color w:val="000000"/>
                <w:sz w:val="20"/>
              </w:rPr>
              <w:t>
услуги на обучение, повышение квалификации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p>
            <w:pPr>
              <w:spacing w:after="20"/>
              <w:ind w:left="20"/>
              <w:jc w:val="both"/>
            </w:pPr>
            <w:r>
              <w:rPr>
                <w:rFonts w:ascii="Times New Roman"/>
                <w:b w:val="false"/>
                <w:i w:val="false"/>
                <w:color w:val="000000"/>
                <w:sz w:val="20"/>
              </w:rPr>
              <w:t>
услуги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p>
            <w:pPr>
              <w:spacing w:after="20"/>
              <w:ind w:left="20"/>
              <w:jc w:val="both"/>
            </w:pPr>
            <w:r>
              <w:rPr>
                <w:rFonts w:ascii="Times New Roman"/>
                <w:b w:val="false"/>
                <w:i w:val="false"/>
                <w:color w:val="000000"/>
                <w:sz w:val="20"/>
              </w:rPr>
              <w:t>
коммунальные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беру, ақпараттық және аудиторлық ұйымдардың қызметтері</w:t>
            </w:r>
          </w:p>
          <w:p>
            <w:pPr>
              <w:spacing w:after="20"/>
              <w:ind w:left="20"/>
              <w:jc w:val="both"/>
            </w:pPr>
            <w:r>
              <w:rPr>
                <w:rFonts w:ascii="Times New Roman"/>
                <w:b w:val="false"/>
                <w:i w:val="false"/>
                <w:color w:val="000000"/>
                <w:sz w:val="20"/>
              </w:rPr>
              <w:t>
услуги консультационных, информационных и аудиторских организаций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төрелік сот, нотариалдық қызметтер</w:t>
            </w:r>
          </w:p>
          <w:p>
            <w:pPr>
              <w:spacing w:after="20"/>
              <w:ind w:left="20"/>
              <w:jc w:val="both"/>
            </w:pPr>
            <w:r>
              <w:rPr>
                <w:rFonts w:ascii="Times New Roman"/>
                <w:b w:val="false"/>
                <w:i w:val="false"/>
                <w:color w:val="000000"/>
                <w:sz w:val="20"/>
              </w:rPr>
              <w:t>
судебные, арбитражные, нотариальные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маркетингтік қызметтер</w:t>
            </w:r>
          </w:p>
          <w:p>
            <w:pPr>
              <w:spacing w:after="20"/>
              <w:ind w:left="20"/>
              <w:jc w:val="both"/>
            </w:pPr>
            <w:r>
              <w:rPr>
                <w:rFonts w:ascii="Times New Roman"/>
                <w:b w:val="false"/>
                <w:i w:val="false"/>
                <w:color w:val="000000"/>
                <w:sz w:val="20"/>
              </w:rPr>
              <w:t>
маркетинговые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және имараттарды ағымдағы жөндеу</w:t>
            </w:r>
          </w:p>
          <w:p>
            <w:pPr>
              <w:spacing w:after="20"/>
              <w:ind w:left="20"/>
              <w:jc w:val="both"/>
            </w:pPr>
            <w:r>
              <w:rPr>
                <w:rFonts w:ascii="Times New Roman"/>
                <w:b w:val="false"/>
                <w:i w:val="false"/>
                <w:color w:val="000000"/>
                <w:sz w:val="20"/>
              </w:rPr>
              <w:t>
текущий ремонт зданий и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жабдықтардың (көлік құралдарын қоса) ағымдағы жөндеуі</w:t>
            </w:r>
          </w:p>
          <w:p>
            <w:pPr>
              <w:spacing w:after="20"/>
              <w:ind w:left="20"/>
              <w:jc w:val="both"/>
            </w:pPr>
            <w:r>
              <w:rPr>
                <w:rFonts w:ascii="Times New Roman"/>
                <w:b w:val="false"/>
                <w:i w:val="false"/>
                <w:color w:val="000000"/>
                <w:sz w:val="20"/>
              </w:rPr>
              <w:t>
текущий ремонт машин и оборудования (включая транспортные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p>
            <w:pPr>
              <w:spacing w:after="20"/>
              <w:ind w:left="20"/>
              <w:jc w:val="both"/>
            </w:pPr>
            <w:r>
              <w:rPr>
                <w:rFonts w:ascii="Times New Roman"/>
                <w:b w:val="false"/>
                <w:i w:val="false"/>
                <w:color w:val="000000"/>
                <w:sz w:val="20"/>
              </w:rPr>
              <w:t>
другие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 мен оқитындарға берілетін ағымдағы трансферттер</w:t>
            </w:r>
          </w:p>
          <w:p>
            <w:pPr>
              <w:spacing w:after="20"/>
              <w:ind w:left="20"/>
              <w:jc w:val="both"/>
            </w:pPr>
            <w:r>
              <w:rPr>
                <w:rFonts w:ascii="Times New Roman"/>
                <w:b w:val="false"/>
                <w:i w:val="false"/>
                <w:color w:val="000000"/>
                <w:sz w:val="20"/>
              </w:rPr>
              <w:t>
текущие трансферты студентам и учащимся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түрде</w:t>
            </w:r>
          </w:p>
          <w:p>
            <w:pPr>
              <w:spacing w:after="20"/>
              <w:ind w:left="20"/>
              <w:jc w:val="both"/>
            </w:pPr>
            <w:r>
              <w:rPr>
                <w:rFonts w:ascii="Times New Roman"/>
                <w:b w:val="false"/>
                <w:i w:val="false"/>
                <w:color w:val="000000"/>
                <w:sz w:val="20"/>
              </w:rPr>
              <w:t>
в денежной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түрде</w:t>
            </w:r>
          </w:p>
          <w:p>
            <w:pPr>
              <w:spacing w:after="20"/>
              <w:ind w:left="20"/>
              <w:jc w:val="both"/>
            </w:pPr>
            <w:r>
              <w:rPr>
                <w:rFonts w:ascii="Times New Roman"/>
                <w:b w:val="false"/>
                <w:i w:val="false"/>
                <w:color w:val="000000"/>
                <w:sz w:val="20"/>
              </w:rPr>
              <w:t>
в натуральной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меншіктен төленген табыс</w:t>
            </w:r>
          </w:p>
          <w:p>
            <w:pPr>
              <w:spacing w:after="20"/>
              <w:ind w:left="20"/>
              <w:jc w:val="both"/>
            </w:pPr>
            <w:r>
              <w:rPr>
                <w:rFonts w:ascii="Times New Roman"/>
                <w:b w:val="false"/>
                <w:i w:val="false"/>
                <w:color w:val="000000"/>
                <w:sz w:val="20"/>
              </w:rPr>
              <w:t>
выплаченный доход от собственности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w:t>
            </w:r>
          </w:p>
          <w:p>
            <w:pPr>
              <w:spacing w:after="20"/>
              <w:ind w:left="20"/>
              <w:jc w:val="both"/>
            </w:pPr>
            <w:r>
              <w:rPr>
                <w:rFonts w:ascii="Times New Roman"/>
                <w:b w:val="false"/>
                <w:i w:val="false"/>
                <w:color w:val="000000"/>
                <w:sz w:val="20"/>
              </w:rPr>
              <w:t>
проценты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w:t>
            </w:r>
          </w:p>
          <w:p>
            <w:pPr>
              <w:spacing w:after="20"/>
              <w:ind w:left="20"/>
              <w:jc w:val="both"/>
            </w:pPr>
            <w:r>
              <w:rPr>
                <w:rFonts w:ascii="Times New Roman"/>
                <w:b w:val="false"/>
                <w:i w:val="false"/>
                <w:color w:val="000000"/>
                <w:sz w:val="20"/>
              </w:rPr>
              <w:t>
дивиденды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амортизациялық аударымдары (негізгі құралдар және материалдық емес активтер)</w:t>
            </w:r>
          </w:p>
          <w:p>
            <w:pPr>
              <w:spacing w:after="20"/>
              <w:ind w:left="20"/>
              <w:jc w:val="both"/>
            </w:pPr>
            <w:r>
              <w:rPr>
                <w:rFonts w:ascii="Times New Roman"/>
                <w:b w:val="false"/>
                <w:i w:val="false"/>
                <w:color w:val="000000"/>
                <w:sz w:val="20"/>
              </w:rPr>
              <w:t>
амортизационные отчисления за отчетный период (основные средства и нематериальные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p>
            <w:pPr>
              <w:spacing w:after="20"/>
              <w:ind w:left="20"/>
              <w:jc w:val="both"/>
            </w:pPr>
            <w:r>
              <w:rPr>
                <w:rFonts w:ascii="Times New Roman"/>
                <w:b w:val="false"/>
                <w:i w:val="false"/>
                <w:color w:val="000000"/>
                <w:sz w:val="20"/>
              </w:rPr>
              <w:t>
командировочные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ағымдағы шығыстар</w:t>
            </w:r>
          </w:p>
          <w:p>
            <w:pPr>
              <w:spacing w:after="20"/>
              <w:ind w:left="20"/>
              <w:jc w:val="both"/>
            </w:pPr>
            <w:r>
              <w:rPr>
                <w:rFonts w:ascii="Times New Roman"/>
                <w:b w:val="false"/>
                <w:i w:val="false"/>
                <w:color w:val="000000"/>
                <w:sz w:val="20"/>
              </w:rPr>
              <w:t>
другие текущие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жылға</w:t>
            </w:r>
          </w:p>
          <w:p>
            <w:pPr>
              <w:spacing w:after="20"/>
              <w:ind w:left="20"/>
              <w:jc w:val="both"/>
            </w:pPr>
            <w:r>
              <w:rPr>
                <w:rFonts w:ascii="Times New Roman"/>
                <w:b w:val="false"/>
                <w:i w:val="false"/>
                <w:color w:val="000000"/>
                <w:sz w:val="20"/>
              </w:rPr>
              <w:t>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p>
            <w:pPr>
              <w:spacing w:after="20"/>
              <w:ind w:left="20"/>
              <w:jc w:val="both"/>
            </w:pPr>
            <w:r>
              <w:rPr>
                <w:rFonts w:ascii="Times New Roman"/>
                <w:b w:val="false"/>
                <w:i w:val="false"/>
                <w:color w:val="000000"/>
                <w:sz w:val="20"/>
              </w:rPr>
              <w:t>
налоги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 табыс салығы</w:t>
            </w:r>
          </w:p>
          <w:p>
            <w:pPr>
              <w:spacing w:after="20"/>
              <w:ind w:left="20"/>
              <w:jc w:val="both"/>
            </w:pPr>
            <w:r>
              <w:rPr>
                <w:rFonts w:ascii="Times New Roman"/>
                <w:b w:val="false"/>
                <w:i w:val="false"/>
                <w:color w:val="000000"/>
                <w:sz w:val="20"/>
              </w:rPr>
              <w:t>
корпоративный подоходный налог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p>
            <w:pPr>
              <w:spacing w:after="20"/>
              <w:ind w:left="20"/>
              <w:jc w:val="both"/>
            </w:pPr>
            <w:r>
              <w:rPr>
                <w:rFonts w:ascii="Times New Roman"/>
                <w:b w:val="false"/>
                <w:i w:val="false"/>
                <w:color w:val="000000"/>
                <w:sz w:val="20"/>
              </w:rPr>
              <w:t>
земельный налог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салығы</w:t>
            </w:r>
          </w:p>
          <w:p>
            <w:pPr>
              <w:spacing w:after="20"/>
              <w:ind w:left="20"/>
              <w:jc w:val="both"/>
            </w:pPr>
            <w:r>
              <w:rPr>
                <w:rFonts w:ascii="Times New Roman"/>
                <w:b w:val="false"/>
                <w:i w:val="false"/>
                <w:color w:val="000000"/>
                <w:sz w:val="20"/>
              </w:rPr>
              <w:t>
налог на имущество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p>
            <w:pPr>
              <w:spacing w:after="20"/>
              <w:ind w:left="20"/>
              <w:jc w:val="both"/>
            </w:pPr>
            <w:r>
              <w:rPr>
                <w:rFonts w:ascii="Times New Roman"/>
                <w:b w:val="false"/>
                <w:i w:val="false"/>
                <w:color w:val="000000"/>
                <w:sz w:val="20"/>
              </w:rPr>
              <w:t>
налог на добавленную стоимость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салық</w:t>
            </w:r>
          </w:p>
          <w:p>
            <w:pPr>
              <w:spacing w:after="20"/>
              <w:ind w:left="20"/>
              <w:jc w:val="both"/>
            </w:pPr>
            <w:r>
              <w:rPr>
                <w:rFonts w:ascii="Times New Roman"/>
                <w:b w:val="false"/>
                <w:i w:val="false"/>
                <w:color w:val="000000"/>
                <w:sz w:val="20"/>
              </w:rPr>
              <w:t>
налог на транспортные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салықтар</w:t>
            </w:r>
          </w:p>
          <w:p>
            <w:pPr>
              <w:spacing w:after="20"/>
              <w:ind w:left="20"/>
              <w:jc w:val="both"/>
            </w:pPr>
            <w:r>
              <w:rPr>
                <w:rFonts w:ascii="Times New Roman"/>
                <w:b w:val="false"/>
                <w:i w:val="false"/>
                <w:color w:val="000000"/>
                <w:sz w:val="20"/>
              </w:rPr>
              <w:t>
прочие налоги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төлемдер мен алымдар</w:t>
            </w:r>
          </w:p>
          <w:p>
            <w:pPr>
              <w:spacing w:after="20"/>
              <w:ind w:left="20"/>
              <w:jc w:val="both"/>
            </w:pPr>
            <w:r>
              <w:rPr>
                <w:rFonts w:ascii="Times New Roman"/>
                <w:b w:val="false"/>
                <w:i w:val="false"/>
                <w:color w:val="000000"/>
                <w:sz w:val="20"/>
              </w:rPr>
              <w:t>
другие обязательные платежи и сборы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p>
            <w:pPr>
              <w:spacing w:after="20"/>
              <w:ind w:left="20"/>
              <w:jc w:val="both"/>
            </w:pPr>
            <w:r>
              <w:rPr>
                <w:rFonts w:ascii="Times New Roman"/>
                <w:b w:val="false"/>
                <w:i w:val="false"/>
                <w:color w:val="000000"/>
                <w:sz w:val="20"/>
              </w:rPr>
              <w:t>
социальные отчисления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бойынша жасалатын аударымдар</w:t>
            </w:r>
          </w:p>
          <w:p>
            <w:pPr>
              <w:spacing w:after="20"/>
              <w:ind w:left="20"/>
              <w:jc w:val="both"/>
            </w:pPr>
            <w:r>
              <w:rPr>
                <w:rFonts w:ascii="Times New Roman"/>
                <w:b w:val="false"/>
                <w:i w:val="false"/>
                <w:color w:val="000000"/>
                <w:sz w:val="20"/>
              </w:rPr>
              <w:t>
отчисления по социальному налогу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аударымдар</w:t>
            </w:r>
          </w:p>
          <w:p>
            <w:pPr>
              <w:spacing w:after="20"/>
              <w:ind w:left="20"/>
              <w:jc w:val="both"/>
            </w:pPr>
            <w:r>
              <w:rPr>
                <w:rFonts w:ascii="Times New Roman"/>
                <w:b w:val="false"/>
                <w:i w:val="false"/>
                <w:color w:val="000000"/>
                <w:sz w:val="20"/>
              </w:rPr>
              <w:t>
отчисления на обязательное социальное медицинское страхование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аударымдар</w:t>
            </w:r>
          </w:p>
          <w:p>
            <w:pPr>
              <w:spacing w:after="20"/>
              <w:ind w:left="20"/>
              <w:jc w:val="both"/>
            </w:pPr>
            <w:r>
              <w:rPr>
                <w:rFonts w:ascii="Times New Roman"/>
                <w:b w:val="false"/>
                <w:i w:val="false"/>
                <w:color w:val="000000"/>
                <w:sz w:val="20"/>
              </w:rPr>
              <w:t>
прочие отчисления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p>
            <w:pPr>
              <w:spacing w:after="20"/>
              <w:ind w:left="20"/>
              <w:jc w:val="both"/>
            </w:pPr>
            <w:r>
              <w:rPr>
                <w:rFonts w:ascii="Times New Roman"/>
                <w:b w:val="false"/>
                <w:i w:val="false"/>
                <w:color w:val="000000"/>
                <w:sz w:val="20"/>
              </w:rPr>
              <w:t>
прочие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істен шығуына шығыстар</w:t>
            </w:r>
          </w:p>
          <w:p>
            <w:pPr>
              <w:spacing w:after="20"/>
              <w:ind w:left="20"/>
              <w:jc w:val="both"/>
            </w:pPr>
            <w:r>
              <w:rPr>
                <w:rFonts w:ascii="Times New Roman"/>
                <w:b w:val="false"/>
                <w:i w:val="false"/>
                <w:color w:val="000000"/>
                <w:sz w:val="20"/>
              </w:rPr>
              <w:t>
расходы на выбытие основных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жөндеуге шығыстар</w:t>
            </w:r>
          </w:p>
          <w:p>
            <w:pPr>
              <w:spacing w:after="20"/>
              <w:ind w:left="20"/>
              <w:jc w:val="both"/>
            </w:pPr>
            <w:r>
              <w:rPr>
                <w:rFonts w:ascii="Times New Roman"/>
                <w:b w:val="false"/>
                <w:i w:val="false"/>
                <w:color w:val="000000"/>
                <w:sz w:val="20"/>
              </w:rPr>
              <w:t>
Расходы на капитальный ремонт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сатып алуға шығыстар</w:t>
            </w:r>
          </w:p>
          <w:p>
            <w:pPr>
              <w:spacing w:after="20"/>
              <w:ind w:left="20"/>
              <w:jc w:val="both"/>
            </w:pPr>
            <w:r>
              <w:rPr>
                <w:rFonts w:ascii="Times New Roman"/>
                <w:b w:val="false"/>
                <w:i w:val="false"/>
                <w:color w:val="000000"/>
                <w:sz w:val="20"/>
              </w:rPr>
              <w:t>
Расходы на приобретение основных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Ұйымның қаржы-шаруашылық қызметінің нәтижелерін көрсетіңіз, мың теңгемен</w:t>
      </w:r>
    </w:p>
    <w:p>
      <w:pPr>
        <w:spacing w:after="0"/>
        <w:ind w:left="0"/>
        <w:jc w:val="both"/>
      </w:pPr>
      <w:r>
        <w:rPr>
          <w:rFonts w:ascii="Times New Roman"/>
          <w:b w:val="false"/>
          <w:i w:val="false"/>
          <w:color w:val="000000"/>
          <w:sz w:val="28"/>
        </w:rPr>
        <w:t xml:space="preserve">
      Укажите результат финансово-хозяйственной деятельности организации, в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жылға</w:t>
            </w:r>
          </w:p>
          <w:p>
            <w:pPr>
              <w:spacing w:after="20"/>
              <w:ind w:left="20"/>
              <w:jc w:val="both"/>
            </w:pPr>
            <w:r>
              <w:rPr>
                <w:rFonts w:ascii="Times New Roman"/>
                <w:b w:val="false"/>
                <w:i w:val="false"/>
                <w:color w:val="000000"/>
                <w:sz w:val="20"/>
              </w:rPr>
              <w:t>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w:t>
            </w:r>
          </w:p>
          <w:p>
            <w:pPr>
              <w:spacing w:after="20"/>
              <w:ind w:left="20"/>
              <w:jc w:val="both"/>
            </w:pPr>
            <w:r>
              <w:rPr>
                <w:rFonts w:ascii="Times New Roman"/>
                <w:b w:val="false"/>
                <w:i w:val="false"/>
                <w:color w:val="000000"/>
                <w:sz w:val="20"/>
              </w:rPr>
              <w:t>
Доходы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p>
            <w:pPr>
              <w:spacing w:after="20"/>
              <w:ind w:left="20"/>
              <w:jc w:val="both"/>
            </w:pPr>
            <w:r>
              <w:rPr>
                <w:rFonts w:ascii="Times New Roman"/>
                <w:b w:val="false"/>
                <w:i w:val="false"/>
                <w:color w:val="000000"/>
                <w:sz w:val="20"/>
              </w:rPr>
              <w:t>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салынғанға дейінгі пайда (залал)</w:t>
            </w:r>
          </w:p>
          <w:p>
            <w:pPr>
              <w:spacing w:after="20"/>
              <w:ind w:left="20"/>
              <w:jc w:val="both"/>
            </w:pPr>
            <w:r>
              <w:rPr>
                <w:rFonts w:ascii="Times New Roman"/>
                <w:b w:val="false"/>
                <w:i w:val="false"/>
                <w:color w:val="000000"/>
                <w:sz w:val="20"/>
              </w:rPr>
              <w:t>
Прибыль (убыток) до налогообложения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қорытынды пайда (залал)</w:t>
            </w:r>
          </w:p>
          <w:p>
            <w:pPr>
              <w:spacing w:after="20"/>
              <w:ind w:left="20"/>
              <w:jc w:val="both"/>
            </w:pPr>
            <w:r>
              <w:rPr>
                <w:rFonts w:ascii="Times New Roman"/>
                <w:b w:val="false"/>
                <w:i w:val="false"/>
                <w:color w:val="000000"/>
                <w:sz w:val="20"/>
              </w:rPr>
              <w:t>
Итоговая прибыль (убыток) за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Бухгалтерлік баланс көрсеткіштері бойынша мәліметтерді көрсетіңіз, мың теңгемен</w:t>
      </w:r>
      <w:r>
        <w:rPr>
          <w:rFonts w:ascii="Times New Roman"/>
          <w:b w:val="false"/>
          <w:i w:val="false"/>
          <w:color w:val="000000"/>
          <w:vertAlign w:val="superscript"/>
        </w:rPr>
        <w:t>1</w:t>
      </w:r>
    </w:p>
    <w:p>
      <w:pPr>
        <w:spacing w:after="0"/>
        <w:ind w:left="0"/>
        <w:jc w:val="both"/>
      </w:pPr>
      <w:r>
        <w:rPr>
          <w:rFonts w:ascii="Times New Roman"/>
          <w:b w:val="false"/>
          <w:i w:val="false"/>
          <w:color w:val="000000"/>
          <w:sz w:val="28"/>
        </w:rPr>
        <w:t>
      Укажите сведения по показателям бухгалтерского баланса, в тысячах тенге</w:t>
      </w:r>
      <w:r>
        <w:rPr>
          <w:rFonts w:ascii="Times New Roman"/>
          <w:b w:val="false"/>
          <w:i w:val="false"/>
          <w:color w:val="000000"/>
          <w:vertAlign w:val="superscript"/>
        </w:rPr>
        <w:t>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жылға</w:t>
            </w:r>
          </w:p>
          <w:p>
            <w:pPr>
              <w:spacing w:after="20"/>
              <w:ind w:left="20"/>
              <w:jc w:val="both"/>
            </w:pPr>
            <w:r>
              <w:rPr>
                <w:rFonts w:ascii="Times New Roman"/>
                <w:b w:val="false"/>
                <w:i w:val="false"/>
                <w:color w:val="000000"/>
                <w:sz w:val="20"/>
              </w:rPr>
              <w:t>
За отчетный год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p>
            <w:pPr>
              <w:spacing w:after="20"/>
              <w:ind w:left="20"/>
              <w:jc w:val="both"/>
            </w:pPr>
            <w:r>
              <w:rPr>
                <w:rFonts w:ascii="Times New Roman"/>
                <w:b w:val="false"/>
                <w:i w:val="false"/>
                <w:color w:val="000000"/>
                <w:sz w:val="20"/>
              </w:rPr>
              <w:t>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w:t>
            </w:r>
          </w:p>
          <w:p>
            <w:pPr>
              <w:spacing w:after="20"/>
              <w:ind w:left="20"/>
              <w:jc w:val="both"/>
            </w:pPr>
            <w:r>
              <w:rPr>
                <w:rFonts w:ascii="Times New Roman"/>
                <w:b w:val="false"/>
                <w:i w:val="false"/>
                <w:color w:val="000000"/>
                <w:sz w:val="20"/>
              </w:rPr>
              <w:t>
краткосрочные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w:t>
            </w:r>
          </w:p>
          <w:p>
            <w:pPr>
              <w:spacing w:after="20"/>
              <w:ind w:left="20"/>
              <w:jc w:val="both"/>
            </w:pPr>
            <w:r>
              <w:rPr>
                <w:rFonts w:ascii="Times New Roman"/>
                <w:b w:val="false"/>
                <w:i w:val="false"/>
                <w:color w:val="000000"/>
                <w:sz w:val="20"/>
              </w:rPr>
              <w:t>
долгосрочные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Пассивтер</w:t>
            </w:r>
          </w:p>
          <w:p>
            <w:pPr>
              <w:spacing w:after="20"/>
              <w:ind w:left="20"/>
              <w:jc w:val="both"/>
            </w:pPr>
            <w:r>
              <w:rPr>
                <w:rFonts w:ascii="Times New Roman"/>
                <w:b w:val="false"/>
                <w:i w:val="false"/>
                <w:color w:val="000000"/>
                <w:sz w:val="20"/>
              </w:rPr>
              <w:t>
Пассивы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w:t>
            </w:r>
          </w:p>
          <w:p>
            <w:pPr>
              <w:spacing w:after="20"/>
              <w:ind w:left="20"/>
              <w:jc w:val="both"/>
            </w:pPr>
            <w:r>
              <w:rPr>
                <w:rFonts w:ascii="Times New Roman"/>
                <w:b w:val="false"/>
                <w:i w:val="false"/>
                <w:color w:val="000000"/>
                <w:sz w:val="20"/>
              </w:rPr>
              <w:t>
краткосрочные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w:t>
            </w:r>
          </w:p>
          <w:p>
            <w:pPr>
              <w:spacing w:after="20"/>
              <w:ind w:left="20"/>
              <w:jc w:val="both"/>
            </w:pPr>
            <w:r>
              <w:rPr>
                <w:rFonts w:ascii="Times New Roman"/>
                <w:b w:val="false"/>
                <w:i w:val="false"/>
                <w:color w:val="000000"/>
                <w:sz w:val="20"/>
              </w:rPr>
              <w:t>
долгосрочные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p>
            <w:pPr>
              <w:spacing w:after="20"/>
              <w:ind w:left="20"/>
              <w:jc w:val="both"/>
            </w:pPr>
            <w:r>
              <w:rPr>
                <w:rFonts w:ascii="Times New Roman"/>
                <w:b w:val="false"/>
                <w:i w:val="false"/>
                <w:color w:val="000000"/>
                <w:sz w:val="20"/>
              </w:rPr>
              <w:t>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Наименование ___________________________________________________________________</w:t>
      </w:r>
    </w:p>
    <w:p>
      <w:pPr>
        <w:spacing w:after="0"/>
        <w:ind w:left="0"/>
        <w:jc w:val="both"/>
      </w:pPr>
      <w:r>
        <w:rPr>
          <w:rFonts w:ascii="Times New Roman"/>
          <w:b w:val="false"/>
          <w:i w:val="false"/>
          <w:color w:val="000000"/>
          <w:sz w:val="28"/>
        </w:rPr>
        <w:t>
      Мекенжайы (респонденттің)</w:t>
      </w:r>
    </w:p>
    <w:p>
      <w:pPr>
        <w:spacing w:after="0"/>
        <w:ind w:left="0"/>
        <w:jc w:val="both"/>
      </w:pPr>
      <w:r>
        <w:rPr>
          <w:rFonts w:ascii="Times New Roman"/>
          <w:b w:val="false"/>
          <w:i w:val="false"/>
          <w:color w:val="000000"/>
          <w:sz w:val="28"/>
        </w:rPr>
        <w:t>
      Адрес (респондента) ______________________________________________________________</w:t>
      </w:r>
    </w:p>
    <w:p>
      <w:pPr>
        <w:spacing w:after="0"/>
        <w:ind w:left="0"/>
        <w:jc w:val="both"/>
      </w:pPr>
      <w:r>
        <w:rPr>
          <w:rFonts w:ascii="Times New Roman"/>
          <w:b w:val="false"/>
          <w:i w:val="false"/>
          <w:color w:val="000000"/>
          <w:sz w:val="28"/>
        </w:rPr>
        <w:t>
      Телефоны (респонденттің) __________________________ ______________________________</w:t>
      </w:r>
    </w:p>
    <w:p>
      <w:pPr>
        <w:spacing w:after="0"/>
        <w:ind w:left="0"/>
        <w:jc w:val="both"/>
      </w:pPr>
      <w:r>
        <w:rPr>
          <w:rFonts w:ascii="Times New Roman"/>
          <w:b w:val="false"/>
          <w:i w:val="false"/>
          <w:color w:val="000000"/>
          <w:sz w:val="28"/>
        </w:rPr>
        <w:t>
      Телефон (респондента)            стационарлық            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4-бөлімді респонденттер салық заңнамасына сәйкес шағын бизнес субъектiлерi үшін арнайы салық режимі қолданылған жағдайда, егер салық кезеңіне шекті табысы тиісті қаржы жылына жыл сайын республикалық бюджетпен бекітілетін белгіленген көрсеткіштен аспаса толтырмайды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Раздел 4 в соответствии с налоговым законодательством не заполняется респондентами, в случае применения специального налогового режима для субъектов малого бизнеса, если предельный доход за налоговый период не превышает показателя, установленного ежегодно утверждаемым республиканским бюджетом на соответствующий финансовый год</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w:t>
      </w:r>
    </w:p>
    <w:p>
      <w:pPr>
        <w:spacing w:after="0"/>
        <w:ind w:left="0"/>
        <w:jc w:val="both"/>
      </w:pPr>
      <w:r>
        <w:rPr>
          <w:rFonts w:ascii="Times New Roman"/>
          <w:b w:val="false"/>
          <w:i w:val="false"/>
          <w:color w:val="000000"/>
          <w:sz w:val="28"/>
        </w:rPr>
        <w:t>
      ___________________________________________ 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 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____________________________________________________________ 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30 қаңтардағы</w:t>
            </w:r>
            <w:r>
              <w:br/>
            </w:r>
            <w:r>
              <w:rPr>
                <w:rFonts w:ascii="Times New Roman"/>
                <w:b w:val="false"/>
                <w:i w:val="false"/>
                <w:color w:val="000000"/>
                <w:sz w:val="20"/>
              </w:rPr>
              <w:t>№ 13 бұйрығына 10-қосымша</w:t>
            </w:r>
          </w:p>
        </w:tc>
      </w:tr>
    </w:tbl>
    <w:bookmarkStart w:name="z83" w:id="69"/>
    <w:p>
      <w:pPr>
        <w:spacing w:after="0"/>
        <w:ind w:left="0"/>
        <w:jc w:val="left"/>
      </w:pPr>
      <w:r>
        <w:rPr>
          <w:rFonts w:ascii="Times New Roman"/>
          <w:b/>
          <w:i w:val="false"/>
          <w:color w:val="000000"/>
        </w:rPr>
        <w:t xml:space="preserve"> "Білім беру ұйымының қаржы-шаруашылық қызметінің негізгі көрсеткіштері туралы есеп" (индексі Әлеуметтік қаржы (білім беру), кезеңділігі жылдық)) жалпымемлекеттік статистикалық байқаудың статистикалық нысанын толтыру жөніндегі нұсқаулық</w:t>
      </w:r>
    </w:p>
    <w:bookmarkEnd w:id="69"/>
    <w:bookmarkStart w:name="z84" w:id="70"/>
    <w:p>
      <w:pPr>
        <w:spacing w:after="0"/>
        <w:ind w:left="0"/>
        <w:jc w:val="both"/>
      </w:pPr>
      <w:r>
        <w:rPr>
          <w:rFonts w:ascii="Times New Roman"/>
          <w:b w:val="false"/>
          <w:i w:val="false"/>
          <w:color w:val="000000"/>
          <w:sz w:val="28"/>
        </w:rPr>
        <w:t xml:space="preserve">
      1. Осы "Білім беру ұйымының қаржы-шаруашылық қызметінің негізгі көрсеткіштері туралы есеп" (индексі Әлеуметтік қаржы (білім беру)), кезеңділігі жылдық)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Республикасының 2010 жылғы 19 наурыздағы Заңының (бұдан әрі – Заң)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"Білім беру ұйымының қаржы-шаруашылық қызметінің негізгі көрсеткіштері туралы есеп" (индексі Әлеуметтік қаржы (білім беру)), кезеңділігі жылдық) жалпымемлекеттік статистикалық байқаудың статистикалық нысанын (бұдан әрі – статистикалық нысан) толтыруды нақтылайды.</w:t>
      </w:r>
    </w:p>
    <w:bookmarkEnd w:id="70"/>
    <w:bookmarkStart w:name="z85" w:id="71"/>
    <w:p>
      <w:pPr>
        <w:spacing w:after="0"/>
        <w:ind w:left="0"/>
        <w:jc w:val="both"/>
      </w:pPr>
      <w:r>
        <w:rPr>
          <w:rFonts w:ascii="Times New Roman"/>
          <w:b w:val="false"/>
          <w:i w:val="false"/>
          <w:color w:val="000000"/>
          <w:sz w:val="28"/>
        </w:rPr>
        <w:t xml:space="preserve">
      2. Осы Нұсқаулықта Заңда айқындалған мәндердегі ұғымдар, сондай-ақ мынадай анықтамалар пайдаланылады: </w:t>
      </w:r>
    </w:p>
    <w:bookmarkEnd w:id="71"/>
    <w:p>
      <w:pPr>
        <w:spacing w:after="0"/>
        <w:ind w:left="0"/>
        <w:jc w:val="both"/>
      </w:pPr>
      <w:r>
        <w:rPr>
          <w:rFonts w:ascii="Times New Roman"/>
          <w:b w:val="false"/>
          <w:i w:val="false"/>
          <w:color w:val="000000"/>
          <w:sz w:val="28"/>
        </w:rPr>
        <w:t>
      1) активтер – дара кәсіпкер немесе ұйымдар өткен оқиғалар нәтижесiнде бақылап отырған, болашақта экономикалық пайда алу күтiлетiн ресурстар;</w:t>
      </w:r>
    </w:p>
    <w:p>
      <w:pPr>
        <w:spacing w:after="0"/>
        <w:ind w:left="0"/>
        <w:jc w:val="both"/>
      </w:pPr>
      <w:r>
        <w:rPr>
          <w:rFonts w:ascii="Times New Roman"/>
          <w:b w:val="false"/>
          <w:i w:val="false"/>
          <w:color w:val="000000"/>
          <w:sz w:val="28"/>
        </w:rPr>
        <w:t xml:space="preserve">
      2) әлеуметтiк аударымдар – өзi үшiн әлеуметтiк аударымдар жүргiзiлген мiндеттi әлеуметтiк сақтандыру жүйесiне қатысушыға, ал асыраушысынан айрылған жағдайда оның асырауында болған отбасы мүшелерiне "Міндетті әлеуметтік сақтандыру туралы" Қазақстан Республикасының 2003 жылғы 25 сәуірдегі </w:t>
      </w:r>
      <w:r>
        <w:rPr>
          <w:rFonts w:ascii="Times New Roman"/>
          <w:b w:val="false"/>
          <w:i w:val="false"/>
          <w:color w:val="000000"/>
          <w:sz w:val="28"/>
        </w:rPr>
        <w:t>Заңына</w:t>
      </w:r>
      <w:r>
        <w:rPr>
          <w:rFonts w:ascii="Times New Roman"/>
          <w:b w:val="false"/>
          <w:i w:val="false"/>
          <w:color w:val="000000"/>
          <w:sz w:val="28"/>
        </w:rPr>
        <w:t xml:space="preserve"> (бұдан әрі – Әлеуметтік сақтандыру туралы Заң) сәйкес әлеуметтiк төлемдер алу құқығын беретiн, Мемлекеттік әлеуметтік сақтандыру қорына төленетiн Әлеуметтік сақтандыру туралы Заңда белгiленген мiндеттi төлемдер;</w:t>
      </w:r>
    </w:p>
    <w:p>
      <w:pPr>
        <w:spacing w:after="0"/>
        <w:ind w:left="0"/>
        <w:jc w:val="both"/>
      </w:pPr>
      <w:r>
        <w:rPr>
          <w:rFonts w:ascii="Times New Roman"/>
          <w:b w:val="false"/>
          <w:i w:val="false"/>
          <w:color w:val="000000"/>
          <w:sz w:val="28"/>
        </w:rPr>
        <w:t>
      3) қызметкерлердің жалақы қоры (бұдан әрі – ҚЖҚ) – ұйымдардың есептелген жиынтық ақшалай қаражаттары, сондай-ақ олардың қаржыландыру көздеріне және оларды нақты төлеу мерзіміне қарамастан, салықтар мен басқа да ұстап қалулар (табыс салығы, міндетті зейнетақы жарналары) ескерілген, қызметкерлердің еңбегін төлеу үшін (лауазымдық айлықақылар (тарифтік мөлшерлемелер) қосымша төлемдер, үстемеақылар, сыйлықақылар, ынталандыру мен өтелімдік сипаттағы төлемдер)) ақша бірлігіне аударылған заттай нысандағы қаражаттар;</w:t>
      </w:r>
    </w:p>
    <w:p>
      <w:pPr>
        <w:spacing w:after="0"/>
        <w:ind w:left="0"/>
        <w:jc w:val="both"/>
      </w:pPr>
      <w:r>
        <w:rPr>
          <w:rFonts w:ascii="Times New Roman"/>
          <w:b w:val="false"/>
          <w:i w:val="false"/>
          <w:color w:val="000000"/>
          <w:sz w:val="28"/>
        </w:rPr>
        <w:t>
      4) міндетті әлеуметтік медициналық сақтандыру – әлеуметтік медициналық сақтандыру қорының активтері есебінен медициналық көрсетілетін қызметтерді тұтынушыларға медициналық көмек көрсету жөніндегі құқықтық, экономикалық және ұйымдастырушылық шаралар кешені;</w:t>
      </w:r>
    </w:p>
    <w:p>
      <w:pPr>
        <w:spacing w:after="0"/>
        <w:ind w:left="0"/>
        <w:jc w:val="both"/>
      </w:pPr>
      <w:r>
        <w:rPr>
          <w:rFonts w:ascii="Times New Roman"/>
          <w:b w:val="false"/>
          <w:i w:val="false"/>
          <w:color w:val="000000"/>
          <w:sz w:val="28"/>
        </w:rPr>
        <w:t>
      5) негізгі құралдар – бұл тауарларды (жұмыстарды, көрсетілетін қызметтерді) өндіруде немесе жеткізуде пайдалану үшін, басқа адамдарға жалға беру, құнын өсіру немесе әкімшілік мақсаттар үшін субъект ұстап қалатын, бір кезеңнен астам уақыт ішінде пайдалану ұйғарылған материалдық активтер;</w:t>
      </w:r>
    </w:p>
    <w:p>
      <w:pPr>
        <w:spacing w:after="0"/>
        <w:ind w:left="0"/>
        <w:jc w:val="both"/>
      </w:pPr>
      <w:r>
        <w:rPr>
          <w:rFonts w:ascii="Times New Roman"/>
          <w:b w:val="false"/>
          <w:i w:val="false"/>
          <w:color w:val="000000"/>
          <w:sz w:val="28"/>
        </w:rPr>
        <w:t xml:space="preserve">
      6) салықтар – қайтарымсыз және өтеусіз сипатқа ие, белгілі бір мөлшерлерде жүргізілетін, "Салық және бюджетке төленетін басқа да міндетті төлемдер туралы (Салық кодексі)" 2017 жылғы 25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(бұдан әрі – Салық кодексі) көзделген жағдайларды қоспағанда, мемлекет біржақты тәртіпте заңнамада белгілеген бюджетке міндетті ақшалай төлемдер;</w:t>
      </w:r>
    </w:p>
    <w:p>
      <w:pPr>
        <w:spacing w:after="0"/>
        <w:ind w:left="0"/>
        <w:jc w:val="both"/>
      </w:pPr>
      <w:r>
        <w:rPr>
          <w:rFonts w:ascii="Times New Roman"/>
          <w:b w:val="false"/>
          <w:i w:val="false"/>
          <w:color w:val="000000"/>
          <w:sz w:val="28"/>
        </w:rPr>
        <w:t>
      7) табыстар – капиталға қатысушы адамдардың жарнасына байланысты ұлғаюдан өзгеше, капиталдың ұлғаюына алып келетін есептi кезең iшiнде активтердiң түсiмi не өсiмi немесе мiндеттемелердiң азаюы нысанындағы экономикалық пайданың өсуі;</w:t>
      </w:r>
    </w:p>
    <w:p>
      <w:pPr>
        <w:spacing w:after="0"/>
        <w:ind w:left="0"/>
        <w:jc w:val="both"/>
      </w:pPr>
      <w:r>
        <w:rPr>
          <w:rFonts w:ascii="Times New Roman"/>
          <w:b w:val="false"/>
          <w:i w:val="false"/>
          <w:color w:val="000000"/>
          <w:sz w:val="28"/>
        </w:rPr>
        <w:t>
      8) шығыстар – капиталға қатысушы адамдарға бөлуге байланысты азаюдан өзгеше капиталдың азаюына алып келетін есептi кезең iшiнде активтердiң шығуы не азаюы немесе мiндеттемелердiң пайда болуы нысанында экономикалық пайданың азаюы.</w:t>
      </w:r>
    </w:p>
    <w:bookmarkStart w:name="z86" w:id="72"/>
    <w:p>
      <w:pPr>
        <w:spacing w:after="0"/>
        <w:ind w:left="0"/>
        <w:jc w:val="both"/>
      </w:pPr>
      <w:r>
        <w:rPr>
          <w:rFonts w:ascii="Times New Roman"/>
          <w:b w:val="false"/>
          <w:i w:val="false"/>
          <w:color w:val="000000"/>
          <w:sz w:val="28"/>
        </w:rPr>
        <w:t>
      3. Статистикалық нысанды заңды тұлғаның құрылымдық және оқшауланған бөлімшелері өзінің орналасқан жері бойынша, оларға заңды тұлғаның статистикалық нысанды тапсыру бойынша өкілеттігі берілген жағдайда тапсырады. Егер құрылымдық және оқшауланған бөлімшелердің мұндай өкілеттіктері болмаған жағдайда статистикалық нысанды олардың орналасқан жерін көрсете отырып, өзінің құрылымдық және оқшауланған бөлімшелері бөлінісінде заңды тұлға ұсынады.</w:t>
      </w:r>
    </w:p>
    <w:bookmarkEnd w:id="72"/>
    <w:bookmarkStart w:name="z87" w:id="73"/>
    <w:p>
      <w:pPr>
        <w:spacing w:after="0"/>
        <w:ind w:left="0"/>
        <w:jc w:val="both"/>
      </w:pPr>
      <w:r>
        <w:rPr>
          <w:rFonts w:ascii="Times New Roman"/>
          <w:b w:val="false"/>
          <w:i w:val="false"/>
          <w:color w:val="000000"/>
          <w:sz w:val="28"/>
        </w:rPr>
        <w:t>
      4. 2-бөлімнің 1-жолында ұйымның бухгалтерлік есептілік əдіснамасы бойынша қаржы қаражаттарының түсімдері есептелетін ағымдағы табыстар көрсетіледі.</w:t>
      </w:r>
    </w:p>
    <w:bookmarkEnd w:id="73"/>
    <w:p>
      <w:pPr>
        <w:spacing w:after="0"/>
        <w:ind w:left="0"/>
        <w:jc w:val="both"/>
      </w:pPr>
      <w:r>
        <w:rPr>
          <w:rFonts w:ascii="Times New Roman"/>
          <w:b w:val="false"/>
          <w:i w:val="false"/>
          <w:color w:val="000000"/>
          <w:sz w:val="28"/>
        </w:rPr>
        <w:t xml:space="preserve">
      2-бөлімнің 1.1-жолы бойынша республикалық (соның ішінде білім гранттары) жəне жергілікті бюджеттен қайтаруға жатпайтын біржақты төлемдер, ұйымдар мүшелерінің ерікті жарналары мен қайырымдылықтар (соның ішінде шетелден) есептелетін ағымдағы трансферттер көрсетіледі. </w:t>
      </w:r>
    </w:p>
    <w:p>
      <w:pPr>
        <w:spacing w:after="0"/>
        <w:ind w:left="0"/>
        <w:jc w:val="both"/>
      </w:pPr>
      <w:r>
        <w:rPr>
          <w:rFonts w:ascii="Times New Roman"/>
          <w:b w:val="false"/>
          <w:i w:val="false"/>
          <w:color w:val="000000"/>
          <w:sz w:val="28"/>
        </w:rPr>
        <w:t>
      2-бөлімнің 1.1.1.1-жолында кәсіпорындарға, ұйымдарға, жеке тұлғаларға ғылыми немесе басқа зерттеулерді өткізуге, оқытуға және тәжірибелік-конструкторлық әзірлемелерге ақшалай немесе заттай нысанда өтеусіз субсидияны білдіретін гранттар көрсетіледі.</w:t>
      </w:r>
    </w:p>
    <w:p>
      <w:pPr>
        <w:spacing w:after="0"/>
        <w:ind w:left="0"/>
        <w:jc w:val="both"/>
      </w:pPr>
      <w:r>
        <w:rPr>
          <w:rFonts w:ascii="Times New Roman"/>
          <w:b w:val="false"/>
          <w:i w:val="false"/>
          <w:color w:val="000000"/>
          <w:sz w:val="28"/>
        </w:rPr>
        <w:t>
      2-бөлімнің 1.1.3-жолында жарыстарда, конкурстарда, көрмелерде, байқауларға қатысу және шығармашылық, ғылыми, ғылыми-техникалық, өнерпаздық қызметін дамыту, білім деңгейін және спорттық шеберлікті арттыру үшін мүліктік немесе қаржылық (әлеуметтіктен басқа) қолдау түрінде өтеусіз негізде берілетін ерікті жарналар мен қайырымдылықтан түскен түсімдер (демеушілік көмек) көрсетіледі.</w:t>
      </w:r>
    </w:p>
    <w:p>
      <w:pPr>
        <w:spacing w:after="0"/>
        <w:ind w:left="0"/>
        <w:jc w:val="both"/>
      </w:pPr>
      <w:r>
        <w:rPr>
          <w:rFonts w:ascii="Times New Roman"/>
          <w:b w:val="false"/>
          <w:i w:val="false"/>
          <w:color w:val="000000"/>
          <w:sz w:val="28"/>
        </w:rPr>
        <w:t>
      2-бөлімнің 1.2-жолында ұйымның негізгі қызмет түрі бойынша (Экономикалық қызмет түрлерінің жалпы жіктеуішінде (бұдан әрі – ЭҚЖЖ) 85.1 – 85.4 топтарында (мектепке дейінгі, бастауыш, орта және жоғары білім) көрсетілген) кәсіпорындармен (ұйымдармен) жасалған шарттарға сәйкес немесе халық қаражаты есебінен (қосылған құн салығынсыз (бұдан әрі – ҚҚС) халыққа және кәсіпорындарға көрсетілген қызметтерден табыстар көрсетіледі. Қызметтің негізгі түріне субъект жүзеге асыратын қызметтің кез келген басқа түрінің қосылған құнынан асатын қызмет түрі жатады.</w:t>
      </w:r>
    </w:p>
    <w:p>
      <w:pPr>
        <w:spacing w:after="0"/>
        <w:ind w:left="0"/>
        <w:jc w:val="both"/>
      </w:pPr>
      <w:r>
        <w:rPr>
          <w:rFonts w:ascii="Times New Roman"/>
          <w:b w:val="false"/>
          <w:i w:val="false"/>
          <w:color w:val="000000"/>
          <w:sz w:val="28"/>
        </w:rPr>
        <w:t>
      2-бөлімнің 1.3-жолы бойынша меншіктен алынған табыс (пайыздардан, акциялар бойынша дивидендтерден, ренталардан түсетін табыстар, басқа да кәсіпорындардан түскен пайдалар) есепке алынады.</w:t>
      </w:r>
    </w:p>
    <w:p>
      <w:pPr>
        <w:spacing w:after="0"/>
        <w:ind w:left="0"/>
        <w:jc w:val="both"/>
      </w:pPr>
      <w:r>
        <w:rPr>
          <w:rFonts w:ascii="Times New Roman"/>
          <w:b w:val="false"/>
          <w:i w:val="false"/>
          <w:color w:val="000000"/>
          <w:sz w:val="28"/>
        </w:rPr>
        <w:t>
      2-бөлімнің 1.5-жолы бойынша білім мен дағдыларды қосымша алу үшін, сонымен қатар қайта даярлау және біліктілікті арттыру (ЭҚЖЖ 85.5), компьютерлік сауаттылыққа үйрету, спортқа баулу (бейсболға, баксетболға, крикетке, футболға және басқа да спорттық ойындарға), гимнастикаға баулу, академиялар мен мектептерде атпен жүруге үйрету, жүзуге үйрету, жекпе-жек күреске үйрету, кәсіби спорт нұсқаушыларының, мұғалімдердің, жаттықтырушылардың қызметтері, көлік жүргізу курстары, йогаға үйрету, шет тілдеріне, өнерге, драмаға, музыкаға үйрету немесе арнайы оқыту үшін төлемдер көрсетіледі (1.2-жолында көрсетілген ЭҚЖЖ-ны қоспағанда).</w:t>
      </w:r>
    </w:p>
    <w:p>
      <w:pPr>
        <w:spacing w:after="0"/>
        <w:ind w:left="0"/>
        <w:jc w:val="both"/>
      </w:pPr>
      <w:r>
        <w:rPr>
          <w:rFonts w:ascii="Times New Roman"/>
          <w:b w:val="false"/>
          <w:i w:val="false"/>
          <w:color w:val="000000"/>
          <w:sz w:val="28"/>
        </w:rPr>
        <w:t>
      2-бөлімнің 1.7-жолы бойынша статистикалық нысанның жоғарыдағы жолдарында көрсетілмеген қосалқы қызмет пен жалдау қызметтерінен алынған білім беру ұйымдарының басқа ағымдағы табыстары (капиталдық активтерді сатудан, жалгерлік төлемнен және тағы басқадан түскен таза табыс) көрсетіледі.</w:t>
      </w:r>
    </w:p>
    <w:p>
      <w:pPr>
        <w:spacing w:after="0"/>
        <w:ind w:left="0"/>
        <w:jc w:val="both"/>
      </w:pPr>
      <w:r>
        <w:rPr>
          <w:rFonts w:ascii="Times New Roman"/>
          <w:b w:val="false"/>
          <w:i w:val="false"/>
          <w:color w:val="000000"/>
          <w:sz w:val="28"/>
        </w:rPr>
        <w:t>
      2-бөлімнің 2-жолы бойынша активтерге немесе оларды сатып алу үшін қаражаттарға (қолма-қол ақшадан жəне материалдық айналымнан басқа) меншік құқығы бір институционалдық бірліктен басқасына өтеусіз берілген күрделі шығындарға алынған трансферттер көрсетіледі.</w:t>
      </w:r>
    </w:p>
    <w:p>
      <w:pPr>
        <w:spacing w:after="0"/>
        <w:ind w:left="0"/>
        <w:jc w:val="both"/>
      </w:pPr>
      <w:r>
        <w:rPr>
          <w:rFonts w:ascii="Times New Roman"/>
          <w:b w:val="false"/>
          <w:i w:val="false"/>
          <w:color w:val="000000"/>
          <w:sz w:val="28"/>
        </w:rPr>
        <w:t xml:space="preserve">
      2-бөлімнің 2.6-жолы бойынша білім беру ұйымдарынан оқу-әдістемелік құралдары, оқулықтар (оның ішінде электрондық оқулықтар) және басқа оқу материалдарын өтеусіз беру ескерілген авизо көрсетіледі. </w:t>
      </w:r>
    </w:p>
    <w:p>
      <w:pPr>
        <w:spacing w:after="0"/>
        <w:ind w:left="0"/>
        <w:jc w:val="both"/>
      </w:pPr>
      <w:r>
        <w:rPr>
          <w:rFonts w:ascii="Times New Roman"/>
          <w:b w:val="false"/>
          <w:i w:val="false"/>
          <w:color w:val="000000"/>
          <w:sz w:val="28"/>
        </w:rPr>
        <w:t>
      2-бөлімнің 3-жолы бойынша активтерді өтеусіз алу (соның ішінде мүлік) жататын өзге де табыстар, активтердің істен шығуынан, ұйымдардың немесе басқа көздердің (несиелік қаражаттар) жеке қаражаттары есебінен негізгі құралдарды сатып алу сияқты табыстары көрсетіледі.</w:t>
      </w:r>
    </w:p>
    <w:p>
      <w:pPr>
        <w:spacing w:after="0"/>
        <w:ind w:left="0"/>
        <w:jc w:val="both"/>
      </w:pPr>
      <w:r>
        <w:rPr>
          <w:rFonts w:ascii="Times New Roman"/>
          <w:b w:val="false"/>
          <w:i w:val="false"/>
          <w:color w:val="000000"/>
          <w:sz w:val="28"/>
        </w:rPr>
        <w:t>
      2-бөлімнің 4-жолында субъектінің негізгі жəне қосалқы қызмет бойынша өндірілген өнімнің (тауарлар және көрсетілетін қызметтер) өзіндік құнын қалыптастыратын шығындары сияқты қаржы-шаруашылық қызметтерімен байланысты шығыстарының барлық түрлері ескерілетін ұйымның ағымдағы шығыстары көрсетіледі.</w:t>
      </w:r>
    </w:p>
    <w:p>
      <w:pPr>
        <w:spacing w:after="0"/>
        <w:ind w:left="0"/>
        <w:jc w:val="both"/>
      </w:pPr>
      <w:r>
        <w:rPr>
          <w:rFonts w:ascii="Times New Roman"/>
          <w:b w:val="false"/>
          <w:i w:val="false"/>
          <w:color w:val="000000"/>
          <w:sz w:val="28"/>
        </w:rPr>
        <w:t>
      2-бөлімнің 4.1-жолы бойынша ҚЖҚ, әлеуметтік аударымдар, әлеуметтік салық, міндетті әлеуметтік медициналық сақтандыруға аударымдар, оқу және біліктілікті арттыруға шығындар және іссапар шығыстарынан қалыптастырылатын жұмыс күшін ұстауға жұмсалған шығынның жалпы сомасы көрсетіледі.</w:t>
      </w:r>
    </w:p>
    <w:p>
      <w:pPr>
        <w:spacing w:after="0"/>
        <w:ind w:left="0"/>
        <w:jc w:val="both"/>
      </w:pPr>
      <w:r>
        <w:rPr>
          <w:rFonts w:ascii="Times New Roman"/>
          <w:b w:val="false"/>
          <w:i w:val="false"/>
          <w:color w:val="000000"/>
          <w:sz w:val="28"/>
        </w:rPr>
        <w:t>
      2-бөлімнің 4.2-жолы бойынша ұйым жанында жұмыс жасайтын және оның балансында тұрған асханалар мен буфеттер үшін алынған тамақ өнімдеріне шығыстар көрсетіледі.</w:t>
      </w:r>
    </w:p>
    <w:p>
      <w:pPr>
        <w:spacing w:after="0"/>
        <w:ind w:left="0"/>
        <w:jc w:val="both"/>
      </w:pPr>
      <w:r>
        <w:rPr>
          <w:rFonts w:ascii="Times New Roman"/>
          <w:b w:val="false"/>
          <w:i w:val="false"/>
          <w:color w:val="000000"/>
          <w:sz w:val="28"/>
        </w:rPr>
        <w:t xml:space="preserve">
      2-бөлімнің 4.3-жолында технологиялық мақсаттарға, энергияның барлық түрлерін өңдіруге, ғимараттарды жылытуға, кәсіпорын көлігі орындаған өндіріске қызмет көрсету бойынша көлік жұмыстарына жұмсалатын, шеттен сатып алынған да, кәсіпорын өзі өндірген де отынның (ағаш, көмір, шымтезек, бензин, керосин, мазут, қарамай, автол, тосол, нигрол, литол, антифриз, тежегіш сұйықтығы және басқа жанар-жағар май материалдары) барлық түрлерінің шығыстары көрсетіледі. </w:t>
      </w:r>
    </w:p>
    <w:p>
      <w:pPr>
        <w:spacing w:after="0"/>
        <w:ind w:left="0"/>
        <w:jc w:val="both"/>
      </w:pPr>
      <w:r>
        <w:rPr>
          <w:rFonts w:ascii="Times New Roman"/>
          <w:b w:val="false"/>
          <w:i w:val="false"/>
          <w:color w:val="000000"/>
          <w:sz w:val="28"/>
        </w:rPr>
        <w:t>
      2-бөлімнің 4.4-жолы бойынша негізгі құралдар болып табылмайтын, ағымдағы шаруашылық мақсаттарға арналған тауарлар мен материалдарға шығыстар көрсетіледі.</w:t>
      </w:r>
    </w:p>
    <w:p>
      <w:pPr>
        <w:spacing w:after="0"/>
        <w:ind w:left="0"/>
        <w:jc w:val="both"/>
      </w:pPr>
      <w:r>
        <w:rPr>
          <w:rFonts w:ascii="Times New Roman"/>
          <w:b w:val="false"/>
          <w:i w:val="false"/>
          <w:color w:val="000000"/>
          <w:sz w:val="28"/>
        </w:rPr>
        <w:t xml:space="preserve">
      2-бөлімнің 4.2, 4.3, 4.4, 4.5 және 4.6-жолдары бойынша ұйымның есепті кезеңде жүргізген материалдық шығындарының жалпы сомасы ҚҚС-пен (қайтарылатын қалдықтар құнын шегергенде) қоса көрсетіледі. </w:t>
      </w:r>
    </w:p>
    <w:p>
      <w:pPr>
        <w:spacing w:after="0"/>
        <w:ind w:left="0"/>
        <w:jc w:val="both"/>
      </w:pPr>
      <w:r>
        <w:rPr>
          <w:rFonts w:ascii="Times New Roman"/>
          <w:b w:val="false"/>
          <w:i w:val="false"/>
          <w:color w:val="000000"/>
          <w:sz w:val="28"/>
        </w:rPr>
        <w:t>
      2-бөлімнің 4.7-жолы бойынша негізгі құралдарды жалдау, яғни үй-жайды, техникалық жабдықты, машиналар мен басқа да құралдарды жалға алғаны үшін шығыстар көрсетіледі.</w:t>
      </w:r>
    </w:p>
    <w:p>
      <w:pPr>
        <w:spacing w:after="0"/>
        <w:ind w:left="0"/>
        <w:jc w:val="both"/>
      </w:pPr>
      <w:r>
        <w:rPr>
          <w:rFonts w:ascii="Times New Roman"/>
          <w:b w:val="false"/>
          <w:i w:val="false"/>
          <w:color w:val="000000"/>
          <w:sz w:val="28"/>
        </w:rPr>
        <w:t>
      2-бөлімнің 4.8-жолы бойынша оқыту және біліктілікті арттыру, байланыс қызметтері, коммуналдық қызметтер, консультациялық, ақпараттық және аудиторлық ұйымдардың қызметтері, сот, арбитраждық, нотариалдық қызметтер, маркетингтік қызметтер, жылжымайтын мүлік объектілерін ұстау (ғимараттарды және имараттардың ағымдағы жөндеуі), машиналар мен жабдықтардың (көлік құралдарын қоса) ағымдағы жөндеуіне байланысты сатып алынған қызметтер бойынша шығыстар және басқа өзге де шығыстар көрсетіледі.</w:t>
      </w:r>
    </w:p>
    <w:p>
      <w:pPr>
        <w:spacing w:after="0"/>
        <w:ind w:left="0"/>
        <w:jc w:val="both"/>
      </w:pPr>
      <w:r>
        <w:rPr>
          <w:rFonts w:ascii="Times New Roman"/>
          <w:b w:val="false"/>
          <w:i w:val="false"/>
          <w:color w:val="000000"/>
          <w:sz w:val="28"/>
        </w:rPr>
        <w:t>
      2-бөлімнің 4.8.3-жолы бойынша электр мен жылу энергиясына, сумен жабдықтауға жəне кəрізге жұмсалатын шығыстары ескерілетін коммуналдық қызметтер көрсетіледі.</w:t>
      </w:r>
    </w:p>
    <w:p>
      <w:pPr>
        <w:spacing w:after="0"/>
        <w:ind w:left="0"/>
        <w:jc w:val="both"/>
      </w:pPr>
      <w:r>
        <w:rPr>
          <w:rFonts w:ascii="Times New Roman"/>
          <w:b w:val="false"/>
          <w:i w:val="false"/>
          <w:color w:val="000000"/>
          <w:sz w:val="28"/>
        </w:rPr>
        <w:t>
      2-бөлімнің 4.8.6-жолы бойынша тауарлар (жұмыстар, көрсетілетін қызметтер) өндірісі мен айналымы саласында зерттеумен және болжамдаумен, тауарлар (жұмыстар, көрсетілетін қызметтер) өндірісі мен айналымының үздік экономикалық шарттарын жасау үшін өндірісті бағдарлау және шаралар жүйесін әзірлеу үшін жағдайды талдаумен және болжаумен байланысты маркетингтік қызметтер көрсетіледі.</w:t>
      </w:r>
    </w:p>
    <w:p>
      <w:pPr>
        <w:spacing w:after="0"/>
        <w:ind w:left="0"/>
        <w:jc w:val="both"/>
      </w:pPr>
      <w:r>
        <w:rPr>
          <w:rFonts w:ascii="Times New Roman"/>
          <w:b w:val="false"/>
          <w:i w:val="false"/>
          <w:color w:val="000000"/>
          <w:sz w:val="28"/>
        </w:rPr>
        <w:t>
      2-бөлімнің 4.8.9-жолы бойынша бөгде ұйымдардың басқа да қызметтері (дезинфекция станцияларының, санитариялық-эпидемиологиялық қызметтер, қалдықтарды пайдалану, өрт дабылы, бағдарламалық қамтамасыз етуге қызмет көрсету бойынша, көлік қызметтері, қоқыс шығару, қар және басқа да қызметтер) көрсетіледі.</w:t>
      </w:r>
    </w:p>
    <w:p>
      <w:pPr>
        <w:spacing w:after="0"/>
        <w:ind w:left="0"/>
        <w:jc w:val="both"/>
      </w:pPr>
      <w:r>
        <w:rPr>
          <w:rFonts w:ascii="Times New Roman"/>
          <w:b w:val="false"/>
          <w:i w:val="false"/>
          <w:color w:val="000000"/>
          <w:sz w:val="28"/>
        </w:rPr>
        <w:t>
      2-бөлімнің 4.9.1-жолы бойынша студенттерді және оқитындарды қолдауға ақшалай түрде бөлінетін трансферттер, оған стипендия мен жол жүру билеттері кіреді.</w:t>
      </w:r>
    </w:p>
    <w:p>
      <w:pPr>
        <w:spacing w:after="0"/>
        <w:ind w:left="0"/>
        <w:jc w:val="both"/>
      </w:pPr>
      <w:r>
        <w:rPr>
          <w:rFonts w:ascii="Times New Roman"/>
          <w:b w:val="false"/>
          <w:i w:val="false"/>
          <w:color w:val="000000"/>
          <w:sz w:val="28"/>
        </w:rPr>
        <w:t>
      2-бөлімнің 4.9.2-жолы бойынша студенттер мен оқитындарды қолдауға заттай нысанда бөлінетін трансферттер, оған киімдер мен азық-түліктер кіреді.</w:t>
      </w:r>
    </w:p>
    <w:p>
      <w:pPr>
        <w:spacing w:after="0"/>
        <w:ind w:left="0"/>
        <w:jc w:val="both"/>
      </w:pPr>
      <w:r>
        <w:rPr>
          <w:rFonts w:ascii="Times New Roman"/>
          <w:b w:val="false"/>
          <w:i w:val="false"/>
          <w:color w:val="000000"/>
          <w:sz w:val="28"/>
        </w:rPr>
        <w:t>
      2-бөлімнің 4.10-жолы бойынша меншіктен төленген табыс (пайыздар, дивидендтер және осы ұйымға тиесілі акциялар бойынша дивидендтер) ескеріледі.</w:t>
      </w:r>
    </w:p>
    <w:p>
      <w:pPr>
        <w:spacing w:after="0"/>
        <w:ind w:left="0"/>
        <w:jc w:val="both"/>
      </w:pPr>
      <w:r>
        <w:rPr>
          <w:rFonts w:ascii="Times New Roman"/>
          <w:b w:val="false"/>
          <w:i w:val="false"/>
          <w:color w:val="000000"/>
          <w:sz w:val="28"/>
        </w:rPr>
        <w:t>
      2-бөлімнің 4.11-жолы бойынша активтің пайдалы пайдалану мерзімінде болатын сатып алынған активтің бағасын шығындарға немесе өнімнің өзіндік құнына біртіндеп көшу процесінен тұратын, есепті кезең үшін амортизациялық аударымдар (негізгі құралдар мен материалдық емес активтерге) көрсетіледі. Бұл жолда есепті кезеңде төленген осы ұйымға меншік, шаруашылық жүргізу және жедел басқару құқығында тиесілі, негізгі құралдардың барлық түрлері бойынша амортизациялық аударымдардың сомасы, сондай-ақ жалға берілген құралдар көрсетіледі.</w:t>
      </w:r>
    </w:p>
    <w:p>
      <w:pPr>
        <w:spacing w:after="0"/>
        <w:ind w:left="0"/>
        <w:jc w:val="both"/>
      </w:pPr>
      <w:r>
        <w:rPr>
          <w:rFonts w:ascii="Times New Roman"/>
          <w:b w:val="false"/>
          <w:i w:val="false"/>
          <w:color w:val="000000"/>
          <w:sz w:val="28"/>
        </w:rPr>
        <w:t>
      2-бөлімнің 4.12-жолы бойынша жол жүру және бронь шығыстарын растайтын құжаттарының (соның ішінде оның құнын төлеу фактісін растайтын құжат болған жағдайда электрондық билеттің) негізінде бронь шығыстарының төлемін қоса алғанда, іссапар орнына және кері қайту жолына нақты жүргізілген шығыстарды, қызметкерге іссапарда болған уақытында белгіленген мөлшерде төленген шығыстарды және тәуліктік шығыстарды растайтын құжаттардың негізінде бронь шығыстарының төлемін қоса алғанда, тұрғын үй-жайды жалдауға нақты жүргізілген шығыстарды білдіретін іссапар шығыстары көрсетіледі.</w:t>
      </w:r>
    </w:p>
    <w:p>
      <w:pPr>
        <w:spacing w:after="0"/>
        <w:ind w:left="0"/>
        <w:jc w:val="both"/>
      </w:pPr>
      <w:r>
        <w:rPr>
          <w:rFonts w:ascii="Times New Roman"/>
          <w:b w:val="false"/>
          <w:i w:val="false"/>
          <w:color w:val="000000"/>
          <w:sz w:val="28"/>
        </w:rPr>
        <w:t>
      2-бөлімнің 4.13.1-жолы бойынша Салық кодексіне сәйкес айқындалған салықтар көрсетіледі.</w:t>
      </w:r>
    </w:p>
    <w:p>
      <w:pPr>
        <w:spacing w:after="0"/>
        <w:ind w:left="0"/>
        <w:jc w:val="both"/>
      </w:pPr>
      <w:r>
        <w:rPr>
          <w:rFonts w:ascii="Times New Roman"/>
          <w:b w:val="false"/>
          <w:i w:val="false"/>
          <w:color w:val="000000"/>
          <w:sz w:val="28"/>
        </w:rPr>
        <w:t>
      2-бөлімнің 4.13.1.6-жолы бойынша акциздер, жарнаманы орналастыруға салық және белгіленген салықтар (мысалы, бильярд үстелдерін, ойын автоматтарын пайдаланғаны үшін) жататын өзге де салықтар көрсетіледі.</w:t>
      </w:r>
    </w:p>
    <w:p>
      <w:pPr>
        <w:spacing w:after="0"/>
        <w:ind w:left="0"/>
        <w:jc w:val="both"/>
      </w:pPr>
      <w:r>
        <w:rPr>
          <w:rFonts w:ascii="Times New Roman"/>
          <w:b w:val="false"/>
          <w:i w:val="false"/>
          <w:color w:val="000000"/>
          <w:sz w:val="28"/>
        </w:rPr>
        <w:t>
      2-бөлімнің 4.13.2.4-жолы бойынша өзге де аударымдарға қоршаған ортаға эмиссия, мемлекеттік баж, өсім, айыппұлдар, таза кіріс бөлігіндегі нормативтік аударымдар жататын өзге де аударымдар көрсетіледі.</w:t>
      </w:r>
    </w:p>
    <w:p>
      <w:pPr>
        <w:spacing w:after="0"/>
        <w:ind w:left="0"/>
        <w:jc w:val="both"/>
      </w:pPr>
      <w:r>
        <w:rPr>
          <w:rFonts w:ascii="Times New Roman"/>
          <w:b w:val="false"/>
          <w:i w:val="false"/>
          <w:color w:val="000000"/>
          <w:sz w:val="28"/>
        </w:rPr>
        <w:t>
      2-бөлімнің 4.13.3-жолында өндірістік емес сипаттағы қалыпты қызмет процесінен тыс туындайтын қызметтердің түрлерімен байланысты өзге де шығыстар, банктік қарыз бойынша кредиттер, өмірді, меншікті сақтандыру, активтердің істен шығуы және құнсыздануы, бағамдық айырма, резерв жасау және өтелмейтін талаптарды жою, операциялық жалдау бойынша шығыстар көрсетіледі.</w:t>
      </w:r>
    </w:p>
    <w:p>
      <w:pPr>
        <w:spacing w:after="0"/>
        <w:ind w:left="0"/>
        <w:jc w:val="both"/>
      </w:pPr>
      <w:r>
        <w:rPr>
          <w:rFonts w:ascii="Times New Roman"/>
          <w:b w:val="false"/>
          <w:i w:val="false"/>
          <w:color w:val="000000"/>
          <w:sz w:val="28"/>
        </w:rPr>
        <w:t>
      2-бөлімнің 4.14-жолында таратудың, сатудың, айырбастаудың, өтеусіз берудің нәтижесінде қалдық құны бойынша ұйымның балансынан есептен шығарылған негізгі құралдардың шығу шығыстары көрсетіледі.</w:t>
      </w:r>
    </w:p>
    <w:p>
      <w:pPr>
        <w:spacing w:after="0"/>
        <w:ind w:left="0"/>
        <w:jc w:val="both"/>
      </w:pPr>
      <w:r>
        <w:rPr>
          <w:rFonts w:ascii="Times New Roman"/>
          <w:b w:val="false"/>
          <w:i w:val="false"/>
          <w:color w:val="000000"/>
          <w:sz w:val="28"/>
        </w:rPr>
        <w:t xml:space="preserve">
      2-бөлімнің 5-жолы бойынша жұмыс істеп тұрған субъектілердің негізгі құралдар объектілерінің бастапқы құнының өсуіне жататын күрделі жөндеуге жұмсалған шығыстар көрсетіледі. Бұл ретте келесі күрделі салымдардың нəтижесінде негізгі құралдар объектілерінің бастапқы құнын ұлғайту оның бастапқы бағаланған нормативтік көрсеткіштерін: қызмет ету мерзімін, өндірістік қуатын арттыратын объектінің жағдайы жақсарған жағдайда ғана жүргізіледі. Объектінің техникалық жағдайын сақтау жəне ұстау мақсатында жүргізілетін, бастапқы құнын өсірмейтін негізгі құралдарды жөндеу мен пайдалануда жұмсалған шығындар күрделі шығыстарға енгізілмейді және олар өндірілген кезеңдегі шығыстар ретінде танылады. </w:t>
      </w:r>
    </w:p>
    <w:bookmarkStart w:name="z88" w:id="74"/>
    <w:p>
      <w:pPr>
        <w:spacing w:after="0"/>
        <w:ind w:left="0"/>
        <w:jc w:val="both"/>
      </w:pPr>
      <w:r>
        <w:rPr>
          <w:rFonts w:ascii="Times New Roman"/>
          <w:b w:val="false"/>
          <w:i w:val="false"/>
          <w:color w:val="000000"/>
          <w:sz w:val="28"/>
        </w:rPr>
        <w:t xml:space="preserve">
      5. 3-бөлім ұйымның пайдалары мен залалдары туралы деректер негізінде толтырылады. </w:t>
      </w:r>
    </w:p>
    <w:bookmarkEnd w:id="74"/>
    <w:p>
      <w:pPr>
        <w:spacing w:after="0"/>
        <w:ind w:left="0"/>
        <w:jc w:val="both"/>
      </w:pPr>
      <w:r>
        <w:rPr>
          <w:rFonts w:ascii="Times New Roman"/>
          <w:b w:val="false"/>
          <w:i w:val="false"/>
          <w:color w:val="000000"/>
          <w:sz w:val="28"/>
        </w:rPr>
        <w:t>
      3-бөлімнің 3-жолы бойынша табыстар және шығыстар, арасындағы айырмашылық ескерілетін салық салынғанға дейінгі пайда (залал) көрсетіледі.</w:t>
      </w:r>
    </w:p>
    <w:p>
      <w:pPr>
        <w:spacing w:after="0"/>
        <w:ind w:left="0"/>
        <w:jc w:val="both"/>
      </w:pPr>
      <w:r>
        <w:rPr>
          <w:rFonts w:ascii="Times New Roman"/>
          <w:b w:val="false"/>
          <w:i w:val="false"/>
          <w:color w:val="000000"/>
          <w:sz w:val="28"/>
        </w:rPr>
        <w:t>
      3-бөлімнің 4-жолы бойынша салық салынғанға дейінгі пайда (залал) және корпоративті табыс салығы есептелетін кезеңдегі қорытынды пайда (залал) көрсетіледі.</w:t>
      </w:r>
    </w:p>
    <w:bookmarkStart w:name="z89" w:id="75"/>
    <w:p>
      <w:pPr>
        <w:spacing w:after="0"/>
        <w:ind w:left="0"/>
        <w:jc w:val="both"/>
      </w:pPr>
      <w:r>
        <w:rPr>
          <w:rFonts w:ascii="Times New Roman"/>
          <w:b w:val="false"/>
          <w:i w:val="false"/>
          <w:color w:val="000000"/>
          <w:sz w:val="28"/>
        </w:rPr>
        <w:t>
      6. 4-бөлімде ұйымның бухгалтерлік балансының көрсеткіштері Қазақстан Республикасының қаржылық есептілігінің Ұлттық жəне халықаралық стандарттарына сəйкес толтырылады.</w:t>
      </w:r>
    </w:p>
    <w:bookmarkEnd w:id="75"/>
    <w:p>
      <w:pPr>
        <w:spacing w:after="0"/>
        <w:ind w:left="0"/>
        <w:jc w:val="both"/>
      </w:pPr>
      <w:r>
        <w:rPr>
          <w:rFonts w:ascii="Times New Roman"/>
          <w:b w:val="false"/>
          <w:i w:val="false"/>
          <w:color w:val="000000"/>
          <w:sz w:val="28"/>
        </w:rPr>
        <w:t>
      4-бөлімді респонденттер салық заңнамасына сәйкес шағын бизнес субъектiлерi үшін арнайы салық режимі қолданылған жағдайда, егер салық кезеңіне шекті табысы тиісті қаржы жылына жыл сайын республикалық бюджетпен бекітілетін белгіленген көрсеткіштен аспаса толтырмайды.</w:t>
      </w:r>
    </w:p>
    <w:p>
      <w:pPr>
        <w:spacing w:after="0"/>
        <w:ind w:left="0"/>
        <w:jc w:val="both"/>
      </w:pPr>
      <w:r>
        <w:rPr>
          <w:rFonts w:ascii="Times New Roman"/>
          <w:b w:val="false"/>
          <w:i w:val="false"/>
          <w:color w:val="000000"/>
          <w:sz w:val="28"/>
        </w:rPr>
        <w:t>
      4-бөлімнің 2.1-жолы бойынша қысқа мерзімді міндеттемелер кәсіпорынның айналымдағы активтерді пайдалану немесе жаңа қысқа мерзімді міндеттемелерді құру жолымен өтеуді болжайтын қарыздарды қоса қысқа мерзімді міндеттемелер көрсетіледі.</w:t>
      </w:r>
    </w:p>
    <w:p>
      <w:pPr>
        <w:spacing w:after="0"/>
        <w:ind w:left="0"/>
        <w:jc w:val="both"/>
      </w:pPr>
      <w:r>
        <w:rPr>
          <w:rFonts w:ascii="Times New Roman"/>
          <w:b w:val="false"/>
          <w:i w:val="false"/>
          <w:color w:val="000000"/>
          <w:sz w:val="28"/>
        </w:rPr>
        <w:t>
      4-бөлімнің 2.2-жолы бойынша кәсіпорынның бір операциялық цикл ішінде өтеуді болжамайтын берешегінің барлық түрлерін қоса ұзақ мерзімді міндеттемелері көрсетіледі.</w:t>
      </w:r>
    </w:p>
    <w:bookmarkStart w:name="z90" w:id="76"/>
    <w:p>
      <w:pPr>
        <w:spacing w:after="0"/>
        <w:ind w:left="0"/>
        <w:jc w:val="both"/>
      </w:pPr>
      <w:r>
        <w:rPr>
          <w:rFonts w:ascii="Times New Roman"/>
          <w:b w:val="false"/>
          <w:i w:val="false"/>
          <w:color w:val="000000"/>
          <w:sz w:val="28"/>
        </w:rPr>
        <w:t>
      7.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(https://cabinet.stat.gov.kz/) орналастырылған "Деректерді он-лайн режимде жинау" ақпараттық жүйесі арқылы жүзеге асырылады.</w:t>
      </w:r>
    </w:p>
    <w:bookmarkEnd w:id="76"/>
    <w:bookmarkStart w:name="z91" w:id="77"/>
    <w:p>
      <w:pPr>
        <w:spacing w:after="0"/>
        <w:ind w:left="0"/>
        <w:jc w:val="both"/>
      </w:pPr>
      <w:r>
        <w:rPr>
          <w:rFonts w:ascii="Times New Roman"/>
          <w:b w:val="false"/>
          <w:i w:val="false"/>
          <w:color w:val="000000"/>
          <w:sz w:val="28"/>
        </w:rPr>
        <w:t xml:space="preserve">
      8.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бұйрығымен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w:t>
      </w:r>
      <w:r>
        <w:rPr>
          <w:rFonts w:ascii="Times New Roman"/>
          <w:b w:val="false"/>
          <w:i w:val="false"/>
          <w:color w:val="000000"/>
          <w:sz w:val="28"/>
        </w:rPr>
        <w:t>қағидаларымен</w:t>
      </w:r>
      <w:r>
        <w:rPr>
          <w:rFonts w:ascii="Times New Roman"/>
          <w:b w:val="false"/>
          <w:i w:val="false"/>
          <w:color w:val="000000"/>
          <w:sz w:val="28"/>
        </w:rPr>
        <w:t xml:space="preserve"> белгіленген тәртіпте ұсынады.</w:t>
      </w:r>
    </w:p>
    <w:bookmarkEnd w:id="77"/>
    <w:bookmarkStart w:name="z92" w:id="78"/>
    <w:p>
      <w:pPr>
        <w:spacing w:after="0"/>
        <w:ind w:left="0"/>
        <w:jc w:val="both"/>
      </w:pPr>
      <w:r>
        <w:rPr>
          <w:rFonts w:ascii="Times New Roman"/>
          <w:b w:val="false"/>
          <w:i w:val="false"/>
          <w:color w:val="000000"/>
          <w:sz w:val="28"/>
        </w:rPr>
        <w:t>
      9. Ескерту: Х – бұл позиция толтыруға жатпайды.</w:t>
      </w:r>
    </w:p>
    <w:bookmarkEnd w:id="78"/>
    <w:bookmarkStart w:name="z93" w:id="79"/>
    <w:p>
      <w:pPr>
        <w:spacing w:after="0"/>
        <w:ind w:left="0"/>
        <w:jc w:val="both"/>
      </w:pPr>
      <w:r>
        <w:rPr>
          <w:rFonts w:ascii="Times New Roman"/>
          <w:b w:val="false"/>
          <w:i w:val="false"/>
          <w:color w:val="000000"/>
          <w:sz w:val="28"/>
        </w:rPr>
        <w:t>
      10. Арифметикалық-логикалық бақылау.</w:t>
      </w:r>
    </w:p>
    <w:bookmarkEnd w:id="79"/>
    <w:p>
      <w:pPr>
        <w:spacing w:after="0"/>
        <w:ind w:left="0"/>
        <w:jc w:val="both"/>
      </w:pPr>
      <w:r>
        <w:rPr>
          <w:rFonts w:ascii="Times New Roman"/>
          <w:b w:val="false"/>
          <w:i w:val="false"/>
          <w:color w:val="000000"/>
          <w:sz w:val="28"/>
        </w:rPr>
        <w:t>
      1) 2-бөлім. "Табыстар мен шығыстардың баптары бойынша мәліметтерді көрсетіңіз":</w:t>
      </w:r>
    </w:p>
    <w:p>
      <w:pPr>
        <w:spacing w:after="0"/>
        <w:ind w:left="0"/>
        <w:jc w:val="both"/>
      </w:pPr>
      <w:r>
        <w:rPr>
          <w:rFonts w:ascii="Times New Roman"/>
          <w:b w:val="false"/>
          <w:i w:val="false"/>
          <w:color w:val="000000"/>
          <w:sz w:val="28"/>
        </w:rPr>
        <w:t>
      1-жол = 1.1-жол + 1.2-жол + 1.3-жол + 1.4-жол + 1.5-жол + 1.6-жол + + 1.7-жол;</w:t>
      </w:r>
    </w:p>
    <w:p>
      <w:pPr>
        <w:spacing w:after="0"/>
        <w:ind w:left="0"/>
        <w:jc w:val="both"/>
      </w:pPr>
      <w:r>
        <w:rPr>
          <w:rFonts w:ascii="Times New Roman"/>
          <w:b w:val="false"/>
          <w:i w:val="false"/>
          <w:color w:val="000000"/>
          <w:sz w:val="28"/>
        </w:rPr>
        <w:t>
      1.1-жол = 1.1.1-жол + 1.1.2-жол + 1.1.3-жол;</w:t>
      </w:r>
    </w:p>
    <w:p>
      <w:pPr>
        <w:spacing w:after="0"/>
        <w:ind w:left="0"/>
        <w:jc w:val="both"/>
      </w:pPr>
      <w:r>
        <w:rPr>
          <w:rFonts w:ascii="Times New Roman"/>
          <w:b w:val="false"/>
          <w:i w:val="false"/>
          <w:color w:val="000000"/>
          <w:sz w:val="28"/>
        </w:rPr>
        <w:t>
      1.1.1.1-жол ≤ 1.1.1-жолдан;</w:t>
      </w:r>
    </w:p>
    <w:p>
      <w:pPr>
        <w:spacing w:after="0"/>
        <w:ind w:left="0"/>
        <w:jc w:val="both"/>
      </w:pPr>
      <w:r>
        <w:rPr>
          <w:rFonts w:ascii="Times New Roman"/>
          <w:b w:val="false"/>
          <w:i w:val="false"/>
          <w:color w:val="000000"/>
          <w:sz w:val="28"/>
        </w:rPr>
        <w:t>
      1.1.3.1-жол ≤ 1.1.3-жолдан;</w:t>
      </w:r>
    </w:p>
    <w:p>
      <w:pPr>
        <w:spacing w:after="0"/>
        <w:ind w:left="0"/>
        <w:jc w:val="both"/>
      </w:pPr>
      <w:r>
        <w:rPr>
          <w:rFonts w:ascii="Times New Roman"/>
          <w:b w:val="false"/>
          <w:i w:val="false"/>
          <w:color w:val="000000"/>
          <w:sz w:val="28"/>
        </w:rPr>
        <w:t>
      респондент 85.1, 85.2, 85.3, 85.4 ЭҚЖЖ-мен 1.2-жолды толтырады;</w:t>
      </w:r>
    </w:p>
    <w:p>
      <w:pPr>
        <w:spacing w:after="0"/>
        <w:ind w:left="0"/>
        <w:jc w:val="both"/>
      </w:pPr>
      <w:r>
        <w:rPr>
          <w:rFonts w:ascii="Times New Roman"/>
          <w:b w:val="false"/>
          <w:i w:val="false"/>
          <w:color w:val="000000"/>
          <w:sz w:val="28"/>
        </w:rPr>
        <w:t>
      1.3-жол = 1.3.1 және 1.3.2-жолдар қосындысына;</w:t>
      </w:r>
    </w:p>
    <w:p>
      <w:pPr>
        <w:spacing w:after="0"/>
        <w:ind w:left="0"/>
        <w:jc w:val="both"/>
      </w:pPr>
      <w:r>
        <w:rPr>
          <w:rFonts w:ascii="Times New Roman"/>
          <w:b w:val="false"/>
          <w:i w:val="false"/>
          <w:color w:val="000000"/>
          <w:sz w:val="28"/>
        </w:rPr>
        <w:t>
      1.5-жол = 1.5.1 және 1.5.2-жолдар қосындысына;</w:t>
      </w:r>
    </w:p>
    <w:p>
      <w:pPr>
        <w:spacing w:after="0"/>
        <w:ind w:left="0"/>
        <w:jc w:val="both"/>
      </w:pPr>
      <w:r>
        <w:rPr>
          <w:rFonts w:ascii="Times New Roman"/>
          <w:b w:val="false"/>
          <w:i w:val="false"/>
          <w:color w:val="000000"/>
          <w:sz w:val="28"/>
        </w:rPr>
        <w:t>
      респондент 85.5 ЭҚЖЖ-мен 1.5-жолды толтырады;</w:t>
      </w:r>
    </w:p>
    <w:p>
      <w:pPr>
        <w:spacing w:after="0"/>
        <w:ind w:left="0"/>
        <w:jc w:val="both"/>
      </w:pPr>
      <w:r>
        <w:rPr>
          <w:rFonts w:ascii="Times New Roman"/>
          <w:b w:val="false"/>
          <w:i w:val="false"/>
          <w:color w:val="000000"/>
          <w:sz w:val="28"/>
        </w:rPr>
        <w:t>
      респондент 85.6 ЭҚЖЖ-мен 1.7-жолды толтырады;</w:t>
      </w:r>
    </w:p>
    <w:p>
      <w:pPr>
        <w:spacing w:after="0"/>
        <w:ind w:left="0"/>
        <w:jc w:val="both"/>
      </w:pPr>
      <w:r>
        <w:rPr>
          <w:rFonts w:ascii="Times New Roman"/>
          <w:b w:val="false"/>
          <w:i w:val="false"/>
          <w:color w:val="000000"/>
          <w:sz w:val="28"/>
        </w:rPr>
        <w:t>
      2-жол = 2.1-жол + 2.2-жол + 2.3-жол + 2.4-жол + 2.5-жол + 2.6-жол;</w:t>
      </w:r>
    </w:p>
    <w:p>
      <w:pPr>
        <w:spacing w:after="0"/>
        <w:ind w:left="0"/>
        <w:jc w:val="both"/>
      </w:pPr>
      <w:r>
        <w:rPr>
          <w:rFonts w:ascii="Times New Roman"/>
          <w:b w:val="false"/>
          <w:i w:val="false"/>
          <w:color w:val="000000"/>
          <w:sz w:val="28"/>
        </w:rPr>
        <w:t>
      4-жол = 4.1-жол + 4.2-жол + 4.3-жол + 4.4-жол + 4.5-жол + 4.6-жол + + 4.7-жол + 4.8-жол + 4.9-жол + 4.10-жол + 4.11-жол + 4.13-жол + 4.14-жол – 4.13.1.1-жол – 4.13.1.4-жол - 4.13.2.1-жол – 4.13.2.2-жол – 4.13.2.3-жол – 4.8.1-жол;</w:t>
      </w:r>
    </w:p>
    <w:p>
      <w:pPr>
        <w:spacing w:after="0"/>
        <w:ind w:left="0"/>
        <w:jc w:val="both"/>
      </w:pPr>
      <w:r>
        <w:rPr>
          <w:rFonts w:ascii="Times New Roman"/>
          <w:b w:val="false"/>
          <w:i w:val="false"/>
          <w:color w:val="000000"/>
          <w:sz w:val="28"/>
        </w:rPr>
        <w:t>
      4.1-жол = 4.1.1-жол + 4.13.2.1-жол + 4.13.2.2-жол + 4.13.2.3-жол + 4.8.1-жол + 4.12 жол;</w:t>
      </w:r>
    </w:p>
    <w:p>
      <w:pPr>
        <w:spacing w:after="0"/>
        <w:ind w:left="0"/>
        <w:jc w:val="both"/>
      </w:pPr>
      <w:r>
        <w:rPr>
          <w:rFonts w:ascii="Times New Roman"/>
          <w:b w:val="false"/>
          <w:i w:val="false"/>
          <w:color w:val="000000"/>
          <w:sz w:val="28"/>
        </w:rPr>
        <w:t>
      4.8-жол = 4.8.1-жол + 4.8.2-жол + 4.8.3-жол + 4.8.4-жол + 4.8.4-жол + + 4.8.5-жол + 4.8.6-+жол + 4.8.7-жол + 4.8.8-жол + 4.8.9-жол;</w:t>
      </w:r>
    </w:p>
    <w:p>
      <w:pPr>
        <w:spacing w:after="0"/>
        <w:ind w:left="0"/>
        <w:jc w:val="both"/>
      </w:pPr>
      <w:r>
        <w:rPr>
          <w:rFonts w:ascii="Times New Roman"/>
          <w:b w:val="false"/>
          <w:i w:val="false"/>
          <w:color w:val="000000"/>
          <w:sz w:val="28"/>
        </w:rPr>
        <w:t>
      4.9-жол = 4.9.1 және 4.9.2-жолдар қосындысына;</w:t>
      </w:r>
    </w:p>
    <w:p>
      <w:pPr>
        <w:spacing w:after="0"/>
        <w:ind w:left="0"/>
        <w:jc w:val="both"/>
      </w:pPr>
      <w:r>
        <w:rPr>
          <w:rFonts w:ascii="Times New Roman"/>
          <w:b w:val="false"/>
          <w:i w:val="false"/>
          <w:color w:val="000000"/>
          <w:sz w:val="28"/>
        </w:rPr>
        <w:t>
      4.10-жол = 4.10.1, 4.10.2-жолдар қосындысына;</w:t>
      </w:r>
    </w:p>
    <w:p>
      <w:pPr>
        <w:spacing w:after="0"/>
        <w:ind w:left="0"/>
        <w:jc w:val="both"/>
      </w:pPr>
      <w:r>
        <w:rPr>
          <w:rFonts w:ascii="Times New Roman"/>
          <w:b w:val="false"/>
          <w:i w:val="false"/>
          <w:color w:val="000000"/>
          <w:sz w:val="28"/>
        </w:rPr>
        <w:t>
      4.13-жол = 4.13.1, 4.13.2 және 4.13.3-жолдар қосындысына;</w:t>
      </w:r>
    </w:p>
    <w:p>
      <w:pPr>
        <w:spacing w:after="0"/>
        <w:ind w:left="0"/>
        <w:jc w:val="both"/>
      </w:pPr>
      <w:r>
        <w:rPr>
          <w:rFonts w:ascii="Times New Roman"/>
          <w:b w:val="false"/>
          <w:i w:val="false"/>
          <w:color w:val="000000"/>
          <w:sz w:val="28"/>
        </w:rPr>
        <w:t>
      4.13.1-жол = 4.13.1.1-жол + 4.13.1.2-жол + 4.13.1.3-жол + 4.13.1.4-жол + 4.13.1.5-жол + 4.13.1.6-жол;</w:t>
      </w:r>
    </w:p>
    <w:p>
      <w:pPr>
        <w:spacing w:after="0"/>
        <w:ind w:left="0"/>
        <w:jc w:val="both"/>
      </w:pPr>
      <w:r>
        <w:rPr>
          <w:rFonts w:ascii="Times New Roman"/>
          <w:b w:val="false"/>
          <w:i w:val="false"/>
          <w:color w:val="000000"/>
          <w:sz w:val="28"/>
        </w:rPr>
        <w:t>
      4.13.2-жол = 4.13.2.1-жол + 4.13.2.2-жол + 4.13.2.3-жол + 4.13.2.4-жол.</w:t>
      </w:r>
    </w:p>
    <w:p>
      <w:pPr>
        <w:spacing w:after="0"/>
        <w:ind w:left="0"/>
        <w:jc w:val="both"/>
      </w:pPr>
      <w:r>
        <w:rPr>
          <w:rFonts w:ascii="Times New Roman"/>
          <w:b w:val="false"/>
          <w:i w:val="false"/>
          <w:color w:val="000000"/>
          <w:sz w:val="28"/>
        </w:rPr>
        <w:t>
      2) 3-бөлім. "Ұйымның қаржы-шаруашылық қызметінің нəтижелерін көрсетіңіз":</w:t>
      </w:r>
    </w:p>
    <w:p>
      <w:pPr>
        <w:spacing w:after="0"/>
        <w:ind w:left="0"/>
        <w:jc w:val="both"/>
      </w:pPr>
      <w:r>
        <w:rPr>
          <w:rFonts w:ascii="Times New Roman"/>
          <w:b w:val="false"/>
          <w:i w:val="false"/>
          <w:color w:val="000000"/>
          <w:sz w:val="28"/>
        </w:rPr>
        <w:t>
      3-жол = 1-жол – 2-жол (жол беріледі).</w:t>
      </w:r>
    </w:p>
    <w:p>
      <w:pPr>
        <w:spacing w:after="0"/>
        <w:ind w:left="0"/>
        <w:jc w:val="both"/>
      </w:pPr>
      <w:r>
        <w:rPr>
          <w:rFonts w:ascii="Times New Roman"/>
          <w:b w:val="false"/>
          <w:i w:val="false"/>
          <w:color w:val="000000"/>
          <w:sz w:val="28"/>
        </w:rPr>
        <w:t>
      3) 4-бөлім. "Бухгалтерлік баланс көрсеткіштері бойынша мəліметтерді көрсетіңіз":</w:t>
      </w:r>
    </w:p>
    <w:p>
      <w:pPr>
        <w:spacing w:after="0"/>
        <w:ind w:left="0"/>
        <w:jc w:val="both"/>
      </w:pPr>
      <w:r>
        <w:rPr>
          <w:rFonts w:ascii="Times New Roman"/>
          <w:b w:val="false"/>
          <w:i w:val="false"/>
          <w:color w:val="000000"/>
          <w:sz w:val="28"/>
        </w:rPr>
        <w:t>
      1-жол = 1.1, 1.2-жолдар қосындысына;</w:t>
      </w:r>
    </w:p>
    <w:p>
      <w:pPr>
        <w:spacing w:after="0"/>
        <w:ind w:left="0"/>
        <w:jc w:val="both"/>
      </w:pPr>
      <w:r>
        <w:rPr>
          <w:rFonts w:ascii="Times New Roman"/>
          <w:b w:val="false"/>
          <w:i w:val="false"/>
          <w:color w:val="000000"/>
          <w:sz w:val="28"/>
        </w:rPr>
        <w:t>
      2-жол = 2.1 - 2.3-жолдар қосындысына;</w:t>
      </w:r>
    </w:p>
    <w:p>
      <w:pPr>
        <w:spacing w:after="0"/>
        <w:ind w:left="0"/>
        <w:jc w:val="both"/>
      </w:pPr>
      <w:r>
        <w:rPr>
          <w:rFonts w:ascii="Times New Roman"/>
          <w:b w:val="false"/>
          <w:i w:val="false"/>
          <w:color w:val="000000"/>
          <w:sz w:val="28"/>
        </w:rPr>
        <w:t>
      1-жол = 2-жолға.</w:t>
      </w:r>
    </w:p>
    <w:p>
      <w:pPr>
        <w:spacing w:after="0"/>
        <w:ind w:left="0"/>
        <w:jc w:val="both"/>
      </w:pPr>
      <w:r>
        <w:rPr>
          <w:rFonts w:ascii="Times New Roman"/>
          <w:b w:val="false"/>
          <w:i w:val="false"/>
          <w:color w:val="000000"/>
          <w:sz w:val="28"/>
        </w:rPr>
        <w:t>
      4) Бөлімдердің арасындағы бақылау:</w:t>
      </w:r>
    </w:p>
    <w:p>
      <w:pPr>
        <w:spacing w:after="0"/>
        <w:ind w:left="0"/>
        <w:jc w:val="both"/>
      </w:pPr>
      <w:r>
        <w:rPr>
          <w:rFonts w:ascii="Times New Roman"/>
          <w:b w:val="false"/>
          <w:i w:val="false"/>
          <w:color w:val="000000"/>
          <w:sz w:val="28"/>
        </w:rPr>
        <w:t>
      3-бөлімнің 1-жолы = 2-бөлімнің 1, 2, 3-жолдар қосындысына;</w:t>
      </w:r>
    </w:p>
    <w:p>
      <w:pPr>
        <w:spacing w:after="0"/>
        <w:ind w:left="0"/>
        <w:jc w:val="both"/>
      </w:pPr>
      <w:r>
        <w:rPr>
          <w:rFonts w:ascii="Times New Roman"/>
          <w:b w:val="false"/>
          <w:i w:val="false"/>
          <w:color w:val="000000"/>
          <w:sz w:val="28"/>
        </w:rPr>
        <w:t>
      3-бөлімнің 2-жолы = 2-бөлімнің 4, 5, 6-жолдар қосындысына;</w:t>
      </w:r>
    </w:p>
    <w:p>
      <w:pPr>
        <w:spacing w:after="0"/>
        <w:ind w:left="0"/>
        <w:jc w:val="both"/>
      </w:pPr>
      <w:r>
        <w:rPr>
          <w:rFonts w:ascii="Times New Roman"/>
          <w:b w:val="false"/>
          <w:i w:val="false"/>
          <w:color w:val="000000"/>
          <w:sz w:val="28"/>
        </w:rPr>
        <w:t>
      3-бөлімнің 4-жолы = 3-бөлімнің 3-жолы – 2-бөлімнің 4.13.1.1-жолы.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30 қаңтардағы</w:t>
            </w:r>
            <w:r>
              <w:br/>
            </w:r>
            <w:r>
              <w:rPr>
                <w:rFonts w:ascii="Times New Roman"/>
                <w:b w:val="false"/>
                <w:i w:val="false"/>
                <w:color w:val="000000"/>
                <w:sz w:val="20"/>
              </w:rPr>
              <w:t>№ 13 бұйрығына 11-қосымша</w:t>
            </w:r>
          </w:p>
        </w:tc>
      </w:tr>
    </w:tbl>
    <w:tbl>
      <w:tblPr>
        <w:tblW w:w="0" w:type="auto"/>
        <w:tblCellSpacing w:w="0" w:type="auto"/>
        <w:tblBorders>
          <w:top w:val="none"/>
          <w:left w:val="none"/>
          <w:bottom w:val="none"/>
          <w:right w:val="none"/>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xml:space="preserve">
Статистическая форма общегосударственного статистического наблюдения </w:t>
            </w:r>
          </w:p>
        </w:tc>
        <w:tc>
          <w:tcPr>
            <w:tcW w:w="0" w:type="auto"/>
            <w:gridSpan w:val="6"/>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11 к приказу Председателя Комитета по статистике Министерства национальной экономики Республики Казахстан от "__" _________ 2020 года № ___</w:t>
            </w: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tcBorders>
          </w:tcPr>
          <w:p/>
        </w:tc>
        <w:tc>
          <w:tcPr>
            <w:tcW w:w="0" w:type="auto"/>
            <w:gridSpan w:val="6"/>
            <w:vMerge/>
            <w:tcBorders>
              <w:top w:val="nil"/>
            </w:tcBorders>
          </w:tc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Ғылыми-зерттеу және тәжірибелік-конструкторлық жұмыстар туралы есеп</w:t>
            </w:r>
          </w:p>
          <w:p>
            <w:pPr>
              <w:spacing w:after="20"/>
              <w:ind w:left="20"/>
              <w:jc w:val="both"/>
            </w:pPr>
            <w:r>
              <w:rPr>
                <w:rFonts w:ascii="Times New Roman"/>
                <w:b w:val="false"/>
                <w:i w:val="false"/>
                <w:color w:val="000000"/>
                <w:sz w:val="20"/>
              </w:rPr>
              <w:t>
Отчет о научно-исследовательских и опытно-конструкторских работах</w:t>
            </w: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1-ғылым</w:t>
            </w:r>
          </w:p>
          <w:p>
            <w:pPr>
              <w:spacing w:after="20"/>
              <w:ind w:left="20"/>
              <w:jc w:val="both"/>
            </w:pPr>
            <w:r>
              <w:rPr>
                <w:rFonts w:ascii="Times New Roman"/>
                <w:b w:val="false"/>
                <w:i w:val="false"/>
                <w:color w:val="000000"/>
                <w:sz w:val="20"/>
              </w:rPr>
              <w:t>
1-наука</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Экономикалық қызмет түрлерінің жалпы жіктеуішінің (бұдан әрі ─ ЭҚЖЖ) 72, 85.4 - кодтарына сәйкес экономикалық қызметтің негізгі және қосалқы түрі бар заңды тұлғалар және (немесе) олардың құрылымдық және оқшауланған бөлімшелері және тізім бойынша экономикалық қызмет түрлеріне қарамастан ғылыми-зерттеу және тәжірибелік-конструкторлық жұмыстарды жүзеге асыратын ұйымдар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экономической деятельности согласно кодам Общего классификатора видов экономической деятельности (далее ─ ОКЭД) 72, 85.4 и организации, независимо от вида экономической деятельности, осуществлявшие научно-исследовательские и опытно-конструкторские работы по списку</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Ұсыну мерзімі – есепті кезеңнен кейінгі 25 қаңтарға (қоса алғанда) дейін</w:t>
            </w:r>
          </w:p>
          <w:p>
            <w:pPr>
              <w:spacing w:after="20"/>
              <w:ind w:left="20"/>
              <w:jc w:val="both"/>
            </w:pPr>
            <w:r>
              <w:rPr>
                <w:rFonts w:ascii="Times New Roman"/>
                <w:b w:val="false"/>
                <w:i w:val="false"/>
                <w:color w:val="000000"/>
                <w:sz w:val="20"/>
              </w:rPr>
              <w:t xml:space="preserve">
Срок представления – до 25 января (включительно) после отчетного периода </w:t>
            </w: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9"/>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Заңды тұлғаның негізгі сипаттамаларын көрсетіңіз</w:t>
      </w:r>
    </w:p>
    <w:p>
      <w:pPr>
        <w:spacing w:after="0"/>
        <w:ind w:left="0"/>
        <w:jc w:val="both"/>
      </w:pPr>
      <w:r>
        <w:rPr>
          <w:rFonts w:ascii="Times New Roman"/>
          <w:b w:val="false"/>
          <w:i w:val="false"/>
          <w:color w:val="000000"/>
          <w:sz w:val="28"/>
        </w:rPr>
        <w:t>
      Укажите основные характеристики юридического лица</w:t>
      </w:r>
    </w:p>
    <w:p>
      <w:pPr>
        <w:spacing w:after="0"/>
        <w:ind w:left="0"/>
        <w:jc w:val="both"/>
      </w:pPr>
      <w:r>
        <w:rPr>
          <w:rFonts w:ascii="Times New Roman"/>
          <w:b w:val="false"/>
          <w:i w:val="false"/>
          <w:color w:val="000000"/>
          <w:sz w:val="28"/>
        </w:rPr>
        <w:t>
      "√" белгісімен жауаптың тиісті нұсқасы белгіленеді</w:t>
      </w:r>
    </w:p>
    <w:p>
      <w:pPr>
        <w:spacing w:after="0"/>
        <w:ind w:left="0"/>
        <w:jc w:val="both"/>
      </w:pPr>
      <w:r>
        <w:rPr>
          <w:rFonts w:ascii="Times New Roman"/>
          <w:b w:val="false"/>
          <w:i w:val="false"/>
          <w:color w:val="000000"/>
          <w:sz w:val="28"/>
        </w:rPr>
        <w:t>
      Отмечается знаком "√" соответствующий вариант ответа</w:t>
      </w:r>
    </w:p>
    <w:p>
      <w:pPr>
        <w:spacing w:after="0"/>
        <w:ind w:left="0"/>
        <w:jc w:val="both"/>
      </w:pPr>
      <w:r>
        <w:rPr>
          <w:rFonts w:ascii="Times New Roman"/>
          <w:b w:val="false"/>
          <w:i w:val="false"/>
          <w:color w:val="000000"/>
          <w:sz w:val="28"/>
        </w:rPr>
        <w:t>
      1.1 Сіздің ұйымыңыз есепті жылда ҒЗТКЖ1 жүзеге асырды ма?</w:t>
      </w:r>
    </w:p>
    <w:p>
      <w:pPr>
        <w:spacing w:after="0"/>
        <w:ind w:left="0"/>
        <w:jc w:val="both"/>
      </w:pPr>
      <w:r>
        <w:rPr>
          <w:rFonts w:ascii="Times New Roman"/>
          <w:b w:val="false"/>
          <w:i w:val="false"/>
          <w:color w:val="000000"/>
          <w:sz w:val="28"/>
        </w:rPr>
        <w:t>
      Осуществляла ли Ваша организация НИОКР1 в отчетном году?</w:t>
      </w:r>
    </w:p>
    <w:p>
      <w:pPr>
        <w:spacing w:after="0"/>
        <w:ind w:left="0"/>
        <w:jc w:val="both"/>
      </w:pPr>
      <w:r>
        <w:rPr>
          <w:rFonts w:ascii="Times New Roman"/>
          <w:b w:val="false"/>
          <w:i w:val="false"/>
          <w:color w:val="000000"/>
          <w:sz w:val="28"/>
        </w:rPr>
        <w:t>
      1.1.1 Иә 1.1.2 Жоқ</w:t>
      </w:r>
    </w:p>
    <w:p>
      <w:pPr>
        <w:spacing w:after="0"/>
        <w:ind w:left="0"/>
        <w:jc w:val="both"/>
      </w:pPr>
      <w:r>
        <w:rPr>
          <w:rFonts w:ascii="Times New Roman"/>
          <w:b w:val="false"/>
          <w:i w:val="false"/>
          <w:color w:val="000000"/>
          <w:sz w:val="28"/>
        </w:rPr>
        <w:t>
      Да → 1.4 Нет → 1.2</w:t>
      </w:r>
    </w:p>
    <w:p>
      <w:pPr>
        <w:spacing w:after="0"/>
        <w:ind w:left="0"/>
        <w:jc w:val="both"/>
      </w:pPr>
      <w:r>
        <w:rPr>
          <w:rFonts w:ascii="Times New Roman"/>
          <w:b w:val="false"/>
          <w:i w:val="false"/>
          <w:color w:val="000000"/>
          <w:sz w:val="28"/>
        </w:rPr>
        <w:t>
      1.2 Келесі жылы ҒЗТКЖ-ны жоспарлайсыз ба?</w:t>
      </w:r>
    </w:p>
    <w:p>
      <w:pPr>
        <w:spacing w:after="0"/>
        <w:ind w:left="0"/>
        <w:jc w:val="both"/>
      </w:pPr>
      <w:r>
        <w:rPr>
          <w:rFonts w:ascii="Times New Roman"/>
          <w:b w:val="false"/>
          <w:i w:val="false"/>
          <w:color w:val="000000"/>
          <w:sz w:val="28"/>
        </w:rPr>
        <w:t xml:space="preserve">
      Планируете ли Вы НИОКР в следующем году? </w:t>
      </w:r>
    </w:p>
    <w:p>
      <w:pPr>
        <w:spacing w:after="0"/>
        <w:ind w:left="0"/>
        <w:jc w:val="both"/>
      </w:pPr>
      <w:r>
        <w:rPr>
          <w:rFonts w:ascii="Times New Roman"/>
          <w:b w:val="false"/>
          <w:i w:val="false"/>
          <w:color w:val="000000"/>
          <w:sz w:val="28"/>
        </w:rPr>
        <w:t>
      1.2.1 Иә 1.2.2 Жоқ</w:t>
      </w:r>
    </w:p>
    <w:p>
      <w:pPr>
        <w:spacing w:after="0"/>
        <w:ind w:left="0"/>
        <w:jc w:val="both"/>
      </w:pPr>
      <w:r>
        <w:rPr>
          <w:rFonts w:ascii="Times New Roman"/>
          <w:b w:val="false"/>
          <w:i w:val="false"/>
          <w:color w:val="000000"/>
          <w:sz w:val="28"/>
        </w:rPr>
        <w:t>
      Да ☐ → 1.3 Нет☐ → 1.4</w:t>
      </w:r>
    </w:p>
    <w:p>
      <w:pPr>
        <w:spacing w:after="0"/>
        <w:ind w:left="0"/>
        <w:jc w:val="both"/>
      </w:pPr>
      <w:r>
        <w:rPr>
          <w:rFonts w:ascii="Times New Roman"/>
          <w:b w:val="false"/>
          <w:i w:val="false"/>
          <w:color w:val="000000"/>
          <w:sz w:val="28"/>
        </w:rPr>
        <w:t xml:space="preserve">
      1.3 Егер ия болса, онда ҒЗТКЖ1-ға келесі жылға жоспарлаған шығындарды көрсетіңіз, мың теңге </w:t>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Если да, то укажите планируемые на следующий год затраты на НИОКР1, тысяч тенге</w:t>
      </w:r>
    </w:p>
    <w:p>
      <w:pPr>
        <w:spacing w:after="0"/>
        <w:ind w:left="0"/>
        <w:jc w:val="both"/>
      </w:pPr>
      <w:r>
        <w:rPr>
          <w:rFonts w:ascii="Times New Roman"/>
          <w:b w:val="false"/>
          <w:i w:val="false"/>
          <w:color w:val="000000"/>
          <w:sz w:val="28"/>
        </w:rPr>
        <w:t>
      1.4 Сізде ҒЗТКЖ1-ға сыртқы шығындар болды ма?</w:t>
      </w:r>
    </w:p>
    <w:p>
      <w:pPr>
        <w:spacing w:after="0"/>
        <w:ind w:left="0"/>
        <w:jc w:val="both"/>
      </w:pPr>
      <w:r>
        <w:rPr>
          <w:rFonts w:ascii="Times New Roman"/>
          <w:b w:val="false"/>
          <w:i w:val="false"/>
          <w:color w:val="000000"/>
          <w:sz w:val="28"/>
        </w:rPr>
        <w:t>
      Были ли у Вас внешние затраты на НИОКР1?</w:t>
      </w:r>
    </w:p>
    <w:p>
      <w:pPr>
        <w:spacing w:after="0"/>
        <w:ind w:left="0"/>
        <w:jc w:val="both"/>
      </w:pPr>
      <w:r>
        <w:rPr>
          <w:rFonts w:ascii="Times New Roman"/>
          <w:b w:val="false"/>
          <w:i w:val="false"/>
          <w:color w:val="000000"/>
          <w:sz w:val="28"/>
        </w:rPr>
        <w:t>
      1.4.1 Иә 1.4.2 Жоқ ҒЗТКЖ1 (1.1.2-тармақ) және ҒЗТКЖ1-ға сыртқы шығындар (1.4.2-тармақ) болмаған жағдайда сауал салу аяқталды</w:t>
      </w:r>
    </w:p>
    <w:p>
      <w:pPr>
        <w:spacing w:after="0"/>
        <w:ind w:left="0"/>
        <w:jc w:val="both"/>
      </w:pPr>
      <w:r>
        <w:rPr>
          <w:rFonts w:ascii="Times New Roman"/>
          <w:b w:val="false"/>
          <w:i w:val="false"/>
          <w:color w:val="000000"/>
          <w:sz w:val="28"/>
        </w:rPr>
        <w:t>
      Да ☐ → 1.5 Нет ☐ при отсутствии НИОКР1 (пункт 1.1.2) и внешних затрат на НИОКР1 (пункт 1.4.2) опрос закончен</w:t>
      </w:r>
    </w:p>
    <w:p>
      <w:pPr>
        <w:spacing w:after="0"/>
        <w:ind w:left="0"/>
        <w:jc w:val="both"/>
      </w:pPr>
      <w:r>
        <w:rPr>
          <w:rFonts w:ascii="Times New Roman"/>
          <w:b w:val="false"/>
          <w:i w:val="false"/>
          <w:color w:val="000000"/>
          <w:sz w:val="28"/>
        </w:rPr>
        <w:t xml:space="preserve">
      1.5 1.1 және (немесе) 1.4-тармақтарында "Иә" деп жауап берген жағдайда ЭҚЖЖ кодына сәйкес нақты жүзеге асырылатын экономикалық қызмет түрінің атауын және кодын көрсетіңіз </w:t>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случае ответа "Да" в пунктах 1.1 и (или) 1.4 укажите наименование и код фактически осуществляемого вида экономической деятельности согласно коду ОКЭД </w:t>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Сіздің кәсіпорныңыздың қызмет секторын көрсетіңіз</w:t>
      </w:r>
    </w:p>
    <w:p>
      <w:pPr>
        <w:spacing w:after="0"/>
        <w:ind w:left="0"/>
        <w:jc w:val="both"/>
      </w:pPr>
      <w:r>
        <w:rPr>
          <w:rFonts w:ascii="Times New Roman"/>
          <w:b w:val="false"/>
          <w:i w:val="false"/>
          <w:color w:val="000000"/>
          <w:sz w:val="28"/>
        </w:rPr>
        <w:t>
      Укажите сектор деятельности Вашего предприятия</w:t>
      </w:r>
    </w:p>
    <w:p>
      <w:pPr>
        <w:spacing w:after="0"/>
        <w:ind w:left="0"/>
        <w:jc w:val="both"/>
      </w:pPr>
      <w:r>
        <w:rPr>
          <w:rFonts w:ascii="Times New Roman"/>
          <w:b w:val="false"/>
          <w:i w:val="false"/>
          <w:color w:val="000000"/>
          <w:sz w:val="28"/>
        </w:rPr>
        <w:t>
       1.6.1 Мемлекеттік сектор ☐</w:t>
      </w:r>
    </w:p>
    <w:p>
      <w:pPr>
        <w:spacing w:after="0"/>
        <w:ind w:left="0"/>
        <w:jc w:val="both"/>
      </w:pPr>
      <w:r>
        <w:rPr>
          <w:rFonts w:ascii="Times New Roman"/>
          <w:b w:val="false"/>
          <w:i w:val="false"/>
          <w:color w:val="000000"/>
          <w:sz w:val="28"/>
        </w:rPr>
        <w:t>
      Государственный сектор</w:t>
      </w:r>
    </w:p>
    <w:p>
      <w:pPr>
        <w:spacing w:after="0"/>
        <w:ind w:left="0"/>
        <w:jc w:val="both"/>
      </w:pPr>
      <w:r>
        <w:rPr>
          <w:rFonts w:ascii="Times New Roman"/>
          <w:b w:val="false"/>
          <w:i w:val="false"/>
          <w:color w:val="000000"/>
          <w:sz w:val="28"/>
        </w:rPr>
        <w:t>
      1.6.2 Кәсіптік жоғары білім секторы ☐</w:t>
      </w:r>
    </w:p>
    <w:p>
      <w:pPr>
        <w:spacing w:after="0"/>
        <w:ind w:left="0"/>
        <w:jc w:val="both"/>
      </w:pPr>
      <w:r>
        <w:rPr>
          <w:rFonts w:ascii="Times New Roman"/>
          <w:b w:val="false"/>
          <w:i w:val="false"/>
          <w:color w:val="000000"/>
          <w:sz w:val="28"/>
        </w:rPr>
        <w:t>
      Сектор высшего профессионального образования</w:t>
      </w:r>
    </w:p>
    <w:p>
      <w:pPr>
        <w:spacing w:after="0"/>
        <w:ind w:left="0"/>
        <w:jc w:val="both"/>
      </w:pPr>
      <w:r>
        <w:rPr>
          <w:rFonts w:ascii="Times New Roman"/>
          <w:b w:val="false"/>
          <w:i w:val="false"/>
          <w:color w:val="000000"/>
          <w:sz w:val="28"/>
        </w:rPr>
        <w:t>
      1.6.3 Кәсіпкерлік сектор ☐</w:t>
      </w:r>
    </w:p>
    <w:p>
      <w:pPr>
        <w:spacing w:after="0"/>
        <w:ind w:left="0"/>
        <w:jc w:val="both"/>
      </w:pPr>
      <w:r>
        <w:rPr>
          <w:rFonts w:ascii="Times New Roman"/>
          <w:b w:val="false"/>
          <w:i w:val="false"/>
          <w:color w:val="000000"/>
          <w:sz w:val="28"/>
        </w:rPr>
        <w:t>
      Предпринимательский сектор</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мұнда және бұдан әрі: ҒЗТКЖ – Ғылыми-зерттеу және тәжірибелік-конструкторлық жұмыстар</w:t>
      </w:r>
    </w:p>
    <w:p>
      <w:pPr>
        <w:spacing w:after="0"/>
        <w:ind w:left="0"/>
        <w:jc w:val="both"/>
      </w:pPr>
      <w:r>
        <w:rPr>
          <w:rFonts w:ascii="Times New Roman"/>
          <w:b w:val="false"/>
          <w:i w:val="false"/>
          <w:color w:val="000000"/>
          <w:sz w:val="28"/>
        </w:rPr>
        <w:t xml:space="preserve">
      1 здесь и далее: НИОКР – Научно-исследовательские и опытно-конструкторские работы </w:t>
      </w:r>
    </w:p>
    <w:p>
      <w:pPr>
        <w:spacing w:after="0"/>
        <w:ind w:left="0"/>
        <w:jc w:val="both"/>
      </w:pPr>
      <w:r>
        <w:rPr>
          <w:rFonts w:ascii="Times New Roman"/>
          <w:b w:val="false"/>
          <w:i w:val="false"/>
          <w:color w:val="000000"/>
          <w:sz w:val="28"/>
        </w:rPr>
        <w:t>
      1.6.4 Коммерциялық емес сектор ☐</w:t>
      </w:r>
    </w:p>
    <w:p>
      <w:pPr>
        <w:spacing w:after="0"/>
        <w:ind w:left="0"/>
        <w:jc w:val="both"/>
      </w:pPr>
      <w:r>
        <w:rPr>
          <w:rFonts w:ascii="Times New Roman"/>
          <w:b w:val="false"/>
          <w:i w:val="false"/>
          <w:color w:val="000000"/>
          <w:sz w:val="28"/>
        </w:rPr>
        <w:t>
      Некоммерческий сектор</w:t>
      </w:r>
    </w:p>
    <w:p>
      <w:pPr>
        <w:spacing w:after="0"/>
        <w:ind w:left="0"/>
        <w:jc w:val="both"/>
      </w:pPr>
      <w:r>
        <w:rPr>
          <w:rFonts w:ascii="Times New Roman"/>
          <w:b w:val="false"/>
          <w:i w:val="false"/>
          <w:color w:val="000000"/>
          <w:sz w:val="28"/>
        </w:rPr>
        <w:t>
      2. ҒЗТКЖ</w:t>
      </w:r>
      <w:r>
        <w:rPr>
          <w:rFonts w:ascii="Times New Roman"/>
          <w:b w:val="false"/>
          <w:i w:val="false"/>
          <w:color w:val="000000"/>
          <w:vertAlign w:val="superscript"/>
        </w:rPr>
        <w:t>1</w:t>
      </w:r>
      <w:r>
        <w:rPr>
          <w:rFonts w:ascii="Times New Roman"/>
          <w:b w:val="false"/>
          <w:i w:val="false"/>
          <w:color w:val="000000"/>
          <w:sz w:val="28"/>
        </w:rPr>
        <w:t>-ны жүзеге асыратын қызметкерлер саны, адам</w:t>
      </w:r>
    </w:p>
    <w:p>
      <w:pPr>
        <w:spacing w:after="0"/>
        <w:ind w:left="0"/>
        <w:jc w:val="both"/>
      </w:pPr>
      <w:r>
        <w:rPr>
          <w:rFonts w:ascii="Times New Roman"/>
          <w:b w:val="false"/>
          <w:i w:val="false"/>
          <w:color w:val="000000"/>
          <w:sz w:val="28"/>
        </w:rPr>
        <w:t>
      Численность работников, осуществлявших НИОКР</w:t>
      </w:r>
      <w:r>
        <w:rPr>
          <w:rFonts w:ascii="Times New Roman"/>
          <w:b w:val="false"/>
          <w:i w:val="false"/>
          <w:color w:val="000000"/>
          <w:vertAlign w:val="superscript"/>
        </w:rPr>
        <w:t>1</w:t>
      </w:r>
      <w:r>
        <w:rPr>
          <w:rFonts w:ascii="Times New Roman"/>
          <w:b w:val="false"/>
          <w:i w:val="false"/>
          <w:color w:val="000000"/>
          <w:sz w:val="28"/>
        </w:rPr>
        <w:t>,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зерттеуші-мамандар</w:t>
            </w:r>
          </w:p>
          <w:p>
            <w:pPr>
              <w:spacing w:after="20"/>
              <w:ind w:left="20"/>
              <w:jc w:val="both"/>
            </w:pPr>
            <w:r>
              <w:rPr>
                <w:rFonts w:ascii="Times New Roman"/>
                <w:b w:val="false"/>
                <w:i w:val="false"/>
                <w:color w:val="000000"/>
                <w:sz w:val="20"/>
              </w:rPr>
              <w:t>
специалисты-исследователи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персонал</w:t>
            </w:r>
          </w:p>
          <w:p>
            <w:pPr>
              <w:spacing w:after="20"/>
              <w:ind w:left="20"/>
              <w:jc w:val="both"/>
            </w:pPr>
            <w:r>
              <w:rPr>
                <w:rFonts w:ascii="Times New Roman"/>
                <w:b w:val="false"/>
                <w:i w:val="false"/>
                <w:color w:val="000000"/>
                <w:sz w:val="20"/>
              </w:rPr>
              <w:t>
технический персонал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p>
            <w:pPr>
              <w:spacing w:after="20"/>
              <w:ind w:left="20"/>
              <w:jc w:val="both"/>
            </w:pPr>
            <w:r>
              <w:rPr>
                <w:rFonts w:ascii="Times New Roman"/>
                <w:b w:val="false"/>
                <w:i w:val="false"/>
                <w:color w:val="000000"/>
                <w:sz w:val="20"/>
              </w:rPr>
              <w:t>
прочие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ҒЗТКЖ1-ны жүзеге асырған қызметкерлер саны, есепті жылдың соңына</w:t>
            </w:r>
          </w:p>
          <w:p>
            <w:pPr>
              <w:spacing w:after="20"/>
              <w:ind w:left="20"/>
              <w:jc w:val="both"/>
            </w:pPr>
            <w:r>
              <w:rPr>
                <w:rFonts w:ascii="Times New Roman"/>
                <w:b w:val="false"/>
                <w:i w:val="false"/>
                <w:color w:val="000000"/>
                <w:sz w:val="20"/>
              </w:rPr>
              <w:t>
Численность работников, осуществлявших НИОКР1, на конец отчетного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 ҒЗТКЖ1-ны жүзеге асырған қызметкерлердің саны (1-жолдан)</w:t>
            </w:r>
          </w:p>
          <w:p>
            <w:pPr>
              <w:spacing w:after="20"/>
              <w:ind w:left="20"/>
              <w:jc w:val="both"/>
            </w:pPr>
            <w:r>
              <w:rPr>
                <w:rFonts w:ascii="Times New Roman"/>
                <w:b w:val="false"/>
                <w:i w:val="false"/>
                <w:color w:val="000000"/>
                <w:sz w:val="20"/>
              </w:rPr>
              <w:t>
численность работников, осуществлявших НИОКР1 в области охраны окружающей среды (из строки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барлар(1-жолдан)</w:t>
            </w:r>
          </w:p>
          <w:p>
            <w:pPr>
              <w:spacing w:after="20"/>
              <w:ind w:left="20"/>
              <w:jc w:val="both"/>
            </w:pPr>
            <w:r>
              <w:rPr>
                <w:rFonts w:ascii="Times New Roman"/>
                <w:b w:val="false"/>
                <w:i w:val="false"/>
                <w:color w:val="000000"/>
                <w:sz w:val="20"/>
              </w:rPr>
              <w:t>
Имеющие высшее образование (из строки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ғылыми және академиялық дәрежесі барлар (2-жолдан):</w:t>
            </w:r>
          </w:p>
          <w:p>
            <w:pPr>
              <w:spacing w:after="20"/>
              <w:ind w:left="20"/>
              <w:jc w:val="both"/>
            </w:pPr>
            <w:r>
              <w:rPr>
                <w:rFonts w:ascii="Times New Roman"/>
                <w:b w:val="false"/>
                <w:i w:val="false"/>
                <w:color w:val="000000"/>
                <w:sz w:val="20"/>
              </w:rPr>
              <w:t>
из них имеют ученую и академическую степени (из строки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доктор</w:t>
            </w:r>
          </w:p>
          <w:p>
            <w:pPr>
              <w:spacing w:after="20"/>
              <w:ind w:left="20"/>
              <w:jc w:val="both"/>
            </w:pPr>
            <w:r>
              <w:rPr>
                <w:rFonts w:ascii="Times New Roman"/>
                <w:b w:val="false"/>
                <w:i w:val="false"/>
                <w:color w:val="000000"/>
                <w:sz w:val="20"/>
              </w:rPr>
              <w:t>
доктор по профилю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докторы (PhD)</w:t>
            </w:r>
          </w:p>
          <w:p>
            <w:pPr>
              <w:spacing w:after="20"/>
              <w:ind w:left="20"/>
              <w:jc w:val="both"/>
            </w:pPr>
            <w:r>
              <w:rPr>
                <w:rFonts w:ascii="Times New Roman"/>
                <w:b w:val="false"/>
                <w:i w:val="false"/>
                <w:color w:val="000000"/>
                <w:sz w:val="20"/>
              </w:rPr>
              <w:t>
доктор философии (PhD)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докторы</w:t>
            </w:r>
          </w:p>
          <w:p>
            <w:pPr>
              <w:spacing w:after="20"/>
              <w:ind w:left="20"/>
              <w:jc w:val="both"/>
            </w:pPr>
            <w:r>
              <w:rPr>
                <w:rFonts w:ascii="Times New Roman"/>
                <w:b w:val="false"/>
                <w:i w:val="false"/>
                <w:color w:val="000000"/>
                <w:sz w:val="20"/>
              </w:rPr>
              <w:t>
доктор наук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w:t>
            </w:r>
          </w:p>
          <w:p>
            <w:pPr>
              <w:spacing w:after="20"/>
              <w:ind w:left="20"/>
              <w:jc w:val="both"/>
            </w:pPr>
            <w:r>
              <w:rPr>
                <w:rFonts w:ascii="Times New Roman"/>
                <w:b w:val="false"/>
                <w:i w:val="false"/>
                <w:color w:val="000000"/>
                <w:sz w:val="20"/>
              </w:rPr>
              <w:t>
кандидат наук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w:t>
            </w:r>
          </w:p>
          <w:p>
            <w:pPr>
              <w:spacing w:after="20"/>
              <w:ind w:left="20"/>
              <w:jc w:val="both"/>
            </w:pPr>
            <w:r>
              <w:rPr>
                <w:rFonts w:ascii="Times New Roman"/>
                <w:b w:val="false"/>
                <w:i w:val="false"/>
                <w:color w:val="000000"/>
                <w:sz w:val="20"/>
              </w:rPr>
              <w:t>
магистр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кәсіптік (арнайы) білімі барлар (1-жолдан)</w:t>
            </w:r>
          </w:p>
          <w:p>
            <w:pPr>
              <w:spacing w:after="20"/>
              <w:ind w:left="20"/>
              <w:jc w:val="both"/>
            </w:pPr>
            <w:r>
              <w:rPr>
                <w:rFonts w:ascii="Times New Roman"/>
                <w:b w:val="false"/>
                <w:i w:val="false"/>
                <w:color w:val="000000"/>
                <w:sz w:val="20"/>
              </w:rPr>
              <w:t>
Имеющие среднее профессиональное (специальное) образование (из строки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(1-жолдан)</w:t>
            </w:r>
          </w:p>
          <w:p>
            <w:pPr>
              <w:spacing w:after="20"/>
              <w:ind w:left="20"/>
              <w:jc w:val="both"/>
            </w:pPr>
            <w:r>
              <w:rPr>
                <w:rFonts w:ascii="Times New Roman"/>
                <w:b w:val="false"/>
                <w:i w:val="false"/>
                <w:color w:val="000000"/>
                <w:sz w:val="20"/>
              </w:rPr>
              <w:t>
Другие (из строки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әйелдер</w:t>
            </w:r>
          </w:p>
          <w:p>
            <w:pPr>
              <w:spacing w:after="20"/>
              <w:ind w:left="20"/>
              <w:jc w:val="both"/>
            </w:pPr>
            <w:r>
              <w:rPr>
                <w:rFonts w:ascii="Times New Roman"/>
                <w:b w:val="false"/>
                <w:i w:val="false"/>
                <w:color w:val="000000"/>
                <w:sz w:val="20"/>
              </w:rPr>
              <w:t>
из них женщины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ҒЗТКЖ</w:t>
            </w:r>
            <w:r>
              <w:rPr>
                <w:rFonts w:ascii="Times New Roman"/>
                <w:b w:val="false"/>
                <w:i w:val="false"/>
                <w:color w:val="000000"/>
                <w:vertAlign w:val="superscript"/>
              </w:rPr>
              <w:t>1</w:t>
            </w:r>
            <w:r>
              <w:rPr>
                <w:rFonts w:ascii="Times New Roman"/>
                <w:b w:val="false"/>
                <w:i w:val="false"/>
                <w:color w:val="000000"/>
                <w:sz w:val="20"/>
              </w:rPr>
              <w:t>-ны орындауға жұмсалған жұмыс уақытының көлемі, сағатпен</w:t>
            </w:r>
          </w:p>
          <w:p>
            <w:pPr>
              <w:spacing w:after="20"/>
              <w:ind w:left="20"/>
              <w:jc w:val="both"/>
            </w:pPr>
            <w:r>
              <w:rPr>
                <w:rFonts w:ascii="Times New Roman"/>
                <w:b w:val="false"/>
                <w:i w:val="false"/>
                <w:color w:val="000000"/>
                <w:sz w:val="20"/>
              </w:rPr>
              <w:t>
Количество рабочего времени, затраченного на выполнение НИОКР</w:t>
            </w:r>
            <w:r>
              <w:rPr>
                <w:rFonts w:ascii="Times New Roman"/>
                <w:b w:val="false"/>
                <w:i w:val="false"/>
                <w:color w:val="000000"/>
                <w:vertAlign w:val="superscript"/>
              </w:rPr>
              <w:t>1</w:t>
            </w:r>
            <w:r>
              <w:rPr>
                <w:rFonts w:ascii="Times New Roman"/>
                <w:b w:val="false"/>
                <w:i w:val="false"/>
                <w:color w:val="000000"/>
                <w:sz w:val="20"/>
              </w:rPr>
              <w:t>, в часах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жұмыстарды орындауға жұмсалған жұмыс уақытының көлемі, сағатпен (5-жолды толтырғандардан)</w:t>
            </w:r>
          </w:p>
          <w:p>
            <w:pPr>
              <w:spacing w:after="20"/>
              <w:ind w:left="20"/>
              <w:jc w:val="both"/>
            </w:pPr>
            <w:r>
              <w:rPr>
                <w:rFonts w:ascii="Times New Roman"/>
                <w:b w:val="false"/>
                <w:i w:val="false"/>
                <w:color w:val="000000"/>
                <w:sz w:val="20"/>
              </w:rPr>
              <w:t>
Количество рабочего времени, затраченного на выполнение других работ, в часах (заполнившие строку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ҒЗТКЖ</w:t>
      </w:r>
      <w:r>
        <w:rPr>
          <w:rFonts w:ascii="Times New Roman"/>
          <w:b w:val="false"/>
          <w:i w:val="false"/>
          <w:color w:val="000000"/>
          <w:vertAlign w:val="superscript"/>
        </w:rPr>
        <w:t>1</w:t>
      </w:r>
      <w:r>
        <w:rPr>
          <w:rFonts w:ascii="Times New Roman"/>
          <w:b w:val="false"/>
          <w:i w:val="false"/>
          <w:color w:val="000000"/>
          <w:sz w:val="28"/>
        </w:rPr>
        <w:t>-ны жүзеге асырған қызметкерлердің санын жасы бойынша бөлу, адам</w:t>
      </w:r>
    </w:p>
    <w:p>
      <w:pPr>
        <w:spacing w:after="0"/>
        <w:ind w:left="0"/>
        <w:jc w:val="both"/>
      </w:pPr>
      <w:r>
        <w:rPr>
          <w:rFonts w:ascii="Times New Roman"/>
          <w:b w:val="false"/>
          <w:i w:val="false"/>
          <w:color w:val="000000"/>
          <w:sz w:val="28"/>
        </w:rPr>
        <w:t>
      Распределение численности работников, осуществлявших НИОКР</w:t>
      </w:r>
      <w:r>
        <w:rPr>
          <w:rFonts w:ascii="Times New Roman"/>
          <w:b w:val="false"/>
          <w:i w:val="false"/>
          <w:color w:val="000000"/>
          <w:vertAlign w:val="superscript"/>
        </w:rPr>
        <w:t>1</w:t>
      </w:r>
      <w:r>
        <w:rPr>
          <w:rFonts w:ascii="Times New Roman"/>
          <w:b w:val="false"/>
          <w:i w:val="false"/>
          <w:color w:val="000000"/>
          <w:sz w:val="28"/>
        </w:rPr>
        <w:t xml:space="preserve"> по возрасту,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жасқа дейін</w:t>
            </w:r>
          </w:p>
          <w:p>
            <w:pPr>
              <w:spacing w:after="20"/>
              <w:ind w:left="20"/>
              <w:jc w:val="both"/>
            </w:pPr>
            <w:r>
              <w:rPr>
                <w:rFonts w:ascii="Times New Roman"/>
                <w:b w:val="false"/>
                <w:i w:val="false"/>
                <w:color w:val="000000"/>
                <w:sz w:val="20"/>
              </w:rPr>
              <w:t>
до 25 лет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 жас</w:t>
            </w:r>
          </w:p>
          <w:p>
            <w:pPr>
              <w:spacing w:after="20"/>
              <w:ind w:left="20"/>
              <w:jc w:val="both"/>
            </w:pPr>
            <w:r>
              <w:rPr>
                <w:rFonts w:ascii="Times New Roman"/>
                <w:b w:val="false"/>
                <w:i w:val="false"/>
                <w:color w:val="000000"/>
                <w:sz w:val="20"/>
              </w:rPr>
              <w:t>
25-34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 жас</w:t>
            </w:r>
          </w:p>
          <w:p>
            <w:pPr>
              <w:spacing w:after="20"/>
              <w:ind w:left="20"/>
              <w:jc w:val="both"/>
            </w:pPr>
            <w:r>
              <w:rPr>
                <w:rFonts w:ascii="Times New Roman"/>
                <w:b w:val="false"/>
                <w:i w:val="false"/>
                <w:color w:val="000000"/>
                <w:sz w:val="20"/>
              </w:rPr>
              <w:t>
35-44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 жас</w:t>
            </w:r>
          </w:p>
          <w:p>
            <w:pPr>
              <w:spacing w:after="20"/>
              <w:ind w:left="20"/>
              <w:jc w:val="both"/>
            </w:pPr>
            <w:r>
              <w:rPr>
                <w:rFonts w:ascii="Times New Roman"/>
                <w:b w:val="false"/>
                <w:i w:val="false"/>
                <w:color w:val="000000"/>
                <w:sz w:val="20"/>
              </w:rPr>
              <w:t>
45-54 года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 жас</w:t>
            </w:r>
          </w:p>
          <w:p>
            <w:pPr>
              <w:spacing w:after="20"/>
              <w:ind w:left="20"/>
              <w:jc w:val="both"/>
            </w:pPr>
            <w:r>
              <w:rPr>
                <w:rFonts w:ascii="Times New Roman"/>
                <w:b w:val="false"/>
                <w:i w:val="false"/>
                <w:color w:val="000000"/>
                <w:sz w:val="20"/>
              </w:rPr>
              <w:t>
55-64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жас және одан асқандар</w:t>
            </w:r>
          </w:p>
          <w:p>
            <w:pPr>
              <w:spacing w:after="20"/>
              <w:ind w:left="20"/>
              <w:jc w:val="both"/>
            </w:pPr>
            <w:r>
              <w:rPr>
                <w:rFonts w:ascii="Times New Roman"/>
                <w:b w:val="false"/>
                <w:i w:val="false"/>
                <w:color w:val="000000"/>
                <w:sz w:val="20"/>
              </w:rPr>
              <w:t>
65 лет и старше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 жас</w:t>
            </w:r>
          </w:p>
          <w:p>
            <w:pPr>
              <w:spacing w:after="20"/>
              <w:ind w:left="20"/>
              <w:jc w:val="both"/>
            </w:pPr>
            <w:r>
              <w:rPr>
                <w:rFonts w:ascii="Times New Roman"/>
                <w:b w:val="false"/>
                <w:i w:val="false"/>
                <w:color w:val="000000"/>
                <w:sz w:val="20"/>
              </w:rPr>
              <w:t>
25-28 лет</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w:t>
            </w:r>
          </w:p>
          <w:p>
            <w:pPr>
              <w:spacing w:after="20"/>
              <w:ind w:left="20"/>
              <w:jc w:val="both"/>
            </w:pPr>
            <w:r>
              <w:rPr>
                <w:rFonts w:ascii="Times New Roman"/>
                <w:b w:val="false"/>
                <w:i w:val="false"/>
                <w:color w:val="000000"/>
                <w:sz w:val="20"/>
              </w:rPr>
              <w:t>
35 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 жас</w:t>
            </w:r>
          </w:p>
          <w:p>
            <w:pPr>
              <w:spacing w:after="20"/>
              <w:ind w:left="20"/>
              <w:jc w:val="both"/>
            </w:pPr>
            <w:r>
              <w:rPr>
                <w:rFonts w:ascii="Times New Roman"/>
                <w:b w:val="false"/>
                <w:i w:val="false"/>
                <w:color w:val="000000"/>
                <w:sz w:val="20"/>
              </w:rPr>
              <w:t>
55-62 лет</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ҒЗТКЖ</w:t>
            </w:r>
            <w:r>
              <w:rPr>
                <w:rFonts w:ascii="Times New Roman"/>
                <w:b w:val="false"/>
                <w:i w:val="false"/>
                <w:color w:val="000000"/>
                <w:vertAlign w:val="superscript"/>
              </w:rPr>
              <w:t>1</w:t>
            </w:r>
            <w:r>
              <w:rPr>
                <w:rFonts w:ascii="Times New Roman"/>
                <w:b w:val="false"/>
                <w:i w:val="false"/>
                <w:color w:val="000000"/>
                <w:sz w:val="20"/>
              </w:rPr>
              <w:t>-ны жүзеге асырған қызметкерлер саны, есепті жылдың соңына</w:t>
            </w:r>
          </w:p>
          <w:p>
            <w:pPr>
              <w:spacing w:after="20"/>
              <w:ind w:left="20"/>
              <w:jc w:val="both"/>
            </w:pPr>
            <w:r>
              <w:rPr>
                <w:rFonts w:ascii="Times New Roman"/>
                <w:b w:val="false"/>
                <w:i w:val="false"/>
                <w:color w:val="000000"/>
                <w:sz w:val="20"/>
              </w:rPr>
              <w:t>
Численность работников, осуществлявших НИОКР</w:t>
            </w:r>
            <w:r>
              <w:rPr>
                <w:rFonts w:ascii="Times New Roman"/>
                <w:b w:val="false"/>
                <w:i w:val="false"/>
                <w:color w:val="000000"/>
                <w:vertAlign w:val="superscript"/>
              </w:rPr>
              <w:t>1</w:t>
            </w:r>
            <w:r>
              <w:rPr>
                <w:rFonts w:ascii="Times New Roman"/>
                <w:b w:val="false"/>
                <w:i w:val="false"/>
                <w:color w:val="000000"/>
                <w:sz w:val="20"/>
              </w:rPr>
              <w:t>, на конец отчетного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Зерттеуші-мамандар (1-жолдан)</w:t>
            </w:r>
          </w:p>
          <w:p>
            <w:pPr>
              <w:spacing w:after="20"/>
              <w:ind w:left="20"/>
              <w:jc w:val="both"/>
            </w:pPr>
            <w:r>
              <w:rPr>
                <w:rFonts w:ascii="Times New Roman"/>
                <w:b w:val="false"/>
                <w:i w:val="false"/>
                <w:color w:val="000000"/>
                <w:sz w:val="20"/>
              </w:rPr>
              <w:t>
Специалисты-исследователи (из строки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ғылыми және академиялық дәрежесі барлар:</w:t>
            </w:r>
          </w:p>
          <w:p>
            <w:pPr>
              <w:spacing w:after="20"/>
              <w:ind w:left="20"/>
              <w:jc w:val="both"/>
            </w:pPr>
            <w:r>
              <w:rPr>
                <w:rFonts w:ascii="Times New Roman"/>
                <w:b w:val="false"/>
                <w:i w:val="false"/>
                <w:color w:val="000000"/>
                <w:sz w:val="20"/>
              </w:rPr>
              <w:t>
из них имеют ученую и академическую степени: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доктор</w:t>
            </w:r>
          </w:p>
          <w:p>
            <w:pPr>
              <w:spacing w:after="20"/>
              <w:ind w:left="20"/>
              <w:jc w:val="both"/>
            </w:pPr>
            <w:r>
              <w:rPr>
                <w:rFonts w:ascii="Times New Roman"/>
                <w:b w:val="false"/>
                <w:i w:val="false"/>
                <w:color w:val="000000"/>
                <w:sz w:val="20"/>
              </w:rPr>
              <w:t>
доктор по профилю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2. 2. 1. 1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докторы (PhD)</w:t>
            </w:r>
          </w:p>
          <w:p>
            <w:pPr>
              <w:spacing w:after="20"/>
              <w:ind w:left="20"/>
              <w:jc w:val="both"/>
            </w:pPr>
            <w:r>
              <w:rPr>
                <w:rFonts w:ascii="Times New Roman"/>
                <w:b w:val="false"/>
                <w:i w:val="false"/>
                <w:color w:val="000000"/>
                <w:sz w:val="20"/>
              </w:rPr>
              <w:t>
доктор философии (PhD)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2. 2. 2. 1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докторы</w:t>
            </w:r>
          </w:p>
          <w:p>
            <w:pPr>
              <w:spacing w:after="20"/>
              <w:ind w:left="20"/>
              <w:jc w:val="both"/>
            </w:pPr>
            <w:r>
              <w:rPr>
                <w:rFonts w:ascii="Times New Roman"/>
                <w:b w:val="false"/>
                <w:i w:val="false"/>
                <w:color w:val="000000"/>
                <w:sz w:val="20"/>
              </w:rPr>
              <w:t>
доктор наук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2. 2. 3. 1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w:t>
            </w:r>
          </w:p>
          <w:p>
            <w:pPr>
              <w:spacing w:after="20"/>
              <w:ind w:left="20"/>
              <w:jc w:val="both"/>
            </w:pPr>
            <w:r>
              <w:rPr>
                <w:rFonts w:ascii="Times New Roman"/>
                <w:b w:val="false"/>
                <w:i w:val="false"/>
                <w:color w:val="000000"/>
                <w:sz w:val="20"/>
              </w:rPr>
              <w:t>
кандидат наук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2. 2 4. 1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w:t>
            </w:r>
          </w:p>
          <w:p>
            <w:pPr>
              <w:spacing w:after="20"/>
              <w:ind w:left="20"/>
              <w:jc w:val="both"/>
            </w:pPr>
            <w:r>
              <w:rPr>
                <w:rFonts w:ascii="Times New Roman"/>
                <w:b w:val="false"/>
                <w:i w:val="false"/>
                <w:color w:val="000000"/>
                <w:sz w:val="20"/>
              </w:rPr>
              <w:t>
магистр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2. 2. 5. 1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ҒЗТКЖ</w:t>
      </w:r>
      <w:r>
        <w:rPr>
          <w:rFonts w:ascii="Times New Roman"/>
          <w:b w:val="false"/>
          <w:i w:val="false"/>
          <w:color w:val="000000"/>
          <w:vertAlign w:val="superscript"/>
        </w:rPr>
        <w:t>1</w:t>
      </w:r>
      <w:r>
        <w:rPr>
          <w:rFonts w:ascii="Times New Roman"/>
          <w:b w:val="false"/>
          <w:i w:val="false"/>
          <w:color w:val="000000"/>
          <w:sz w:val="28"/>
        </w:rPr>
        <w:t>-ны орындаған зерттеуші-мамандар санының қозғалысы, адам</w:t>
      </w:r>
    </w:p>
    <w:p>
      <w:pPr>
        <w:spacing w:after="0"/>
        <w:ind w:left="0"/>
        <w:jc w:val="both"/>
      </w:pPr>
      <w:r>
        <w:rPr>
          <w:rFonts w:ascii="Times New Roman"/>
          <w:b w:val="false"/>
          <w:i w:val="false"/>
          <w:color w:val="000000"/>
          <w:sz w:val="28"/>
        </w:rPr>
        <w:t>
      Движение численности специалистов-исследователей, осуществлявших НИОКР</w:t>
      </w:r>
      <w:r>
        <w:rPr>
          <w:rFonts w:ascii="Times New Roman"/>
          <w:b w:val="false"/>
          <w:i w:val="false"/>
          <w:color w:val="000000"/>
          <w:vertAlign w:val="superscript"/>
        </w:rPr>
        <w:t>1</w:t>
      </w:r>
      <w:r>
        <w:rPr>
          <w:rFonts w:ascii="Times New Roman"/>
          <w:b w:val="false"/>
          <w:i w:val="false"/>
          <w:color w:val="000000"/>
          <w:sz w:val="28"/>
        </w:rPr>
        <w:t>,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басына</w:t>
            </w:r>
          </w:p>
          <w:p>
            <w:pPr>
              <w:spacing w:after="20"/>
              <w:ind w:left="20"/>
              <w:jc w:val="both"/>
            </w:pPr>
            <w:r>
              <w:rPr>
                <w:rFonts w:ascii="Times New Roman"/>
                <w:b w:val="false"/>
                <w:i w:val="false"/>
                <w:color w:val="000000"/>
                <w:sz w:val="20"/>
              </w:rPr>
              <w:t>
На начало отчетного года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зерттеуші-мамандар саны</w:t>
            </w:r>
          </w:p>
          <w:p>
            <w:pPr>
              <w:spacing w:after="20"/>
              <w:ind w:left="20"/>
              <w:jc w:val="both"/>
            </w:pPr>
            <w:r>
              <w:rPr>
                <w:rFonts w:ascii="Times New Roman"/>
                <w:b w:val="false"/>
                <w:i w:val="false"/>
                <w:color w:val="000000"/>
                <w:sz w:val="20"/>
              </w:rPr>
              <w:t>
Количество принятых специалистов-исследователей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 зерттеуші-мамандар саны</w:t>
            </w:r>
          </w:p>
          <w:p>
            <w:pPr>
              <w:spacing w:after="20"/>
              <w:ind w:left="20"/>
              <w:jc w:val="both"/>
            </w:pPr>
            <w:r>
              <w:rPr>
                <w:rFonts w:ascii="Times New Roman"/>
                <w:b w:val="false"/>
                <w:i w:val="false"/>
                <w:color w:val="000000"/>
                <w:sz w:val="20"/>
              </w:rPr>
              <w:t>
Количество выбывших специалистов-исследователей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соңына</w:t>
            </w:r>
          </w:p>
          <w:p>
            <w:pPr>
              <w:spacing w:after="20"/>
              <w:ind w:left="20"/>
              <w:jc w:val="both"/>
            </w:pPr>
            <w:r>
              <w:rPr>
                <w:rFonts w:ascii="Times New Roman"/>
                <w:b w:val="false"/>
                <w:i w:val="false"/>
                <w:color w:val="000000"/>
                <w:sz w:val="20"/>
              </w:rPr>
              <w:t>
На конец отчетного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w:t>
            </w:r>
            <w:r>
              <w:rPr>
                <w:rFonts w:ascii="Times New Roman"/>
                <w:b w:val="false"/>
                <w:i w:val="false"/>
                <w:color w:val="000000"/>
                <w:vertAlign w:val="superscript"/>
              </w:rPr>
              <w:t>2</w:t>
            </w:r>
            <w:r>
              <w:rPr>
                <w:rFonts w:ascii="Times New Roman"/>
                <w:b w:val="false"/>
                <w:i w:val="false"/>
                <w:color w:val="000000"/>
                <w:sz w:val="20"/>
              </w:rPr>
              <w:t>-ны бітіргеннен кейін</w:t>
            </w:r>
          </w:p>
          <w:p>
            <w:pPr>
              <w:spacing w:after="20"/>
              <w:ind w:left="20"/>
              <w:jc w:val="both"/>
            </w:pPr>
            <w:r>
              <w:rPr>
                <w:rFonts w:ascii="Times New Roman"/>
                <w:b w:val="false"/>
                <w:i w:val="false"/>
                <w:color w:val="000000"/>
                <w:sz w:val="20"/>
              </w:rPr>
              <w:t>
после окончания ВУЗа</w:t>
            </w:r>
            <w:r>
              <w:rPr>
                <w:rFonts w:ascii="Times New Roman"/>
                <w:b w:val="false"/>
                <w:i w:val="false"/>
                <w:color w:val="000000"/>
                <w:vertAlign w:val="superscript"/>
              </w:rPr>
              <w:t>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ғылыми ұйымдардан</w:t>
            </w:r>
          </w:p>
          <w:p>
            <w:pPr>
              <w:spacing w:after="20"/>
              <w:ind w:left="20"/>
              <w:jc w:val="both"/>
            </w:pPr>
            <w:r>
              <w:rPr>
                <w:rFonts w:ascii="Times New Roman"/>
                <w:b w:val="false"/>
                <w:i w:val="false"/>
                <w:color w:val="000000"/>
                <w:sz w:val="20"/>
              </w:rPr>
              <w:t>
из других научных организа-ций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орындардан</w:t>
            </w:r>
          </w:p>
          <w:p>
            <w:pPr>
              <w:spacing w:after="20"/>
              <w:ind w:left="20"/>
              <w:jc w:val="both"/>
            </w:pPr>
            <w:r>
              <w:rPr>
                <w:rFonts w:ascii="Times New Roman"/>
                <w:b w:val="false"/>
                <w:i w:val="false"/>
                <w:color w:val="000000"/>
                <w:sz w:val="20"/>
              </w:rPr>
              <w:t>
из прочих мест</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еркі бойынша</w:t>
            </w:r>
          </w:p>
          <w:p>
            <w:pPr>
              <w:spacing w:after="20"/>
              <w:ind w:left="20"/>
              <w:jc w:val="both"/>
            </w:pPr>
            <w:r>
              <w:rPr>
                <w:rFonts w:ascii="Times New Roman"/>
                <w:b w:val="false"/>
                <w:i w:val="false"/>
                <w:color w:val="000000"/>
                <w:sz w:val="20"/>
              </w:rPr>
              <w:t>
по собственному желанию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 қысқар-туға байла-нысты</w:t>
            </w:r>
          </w:p>
          <w:p>
            <w:pPr>
              <w:spacing w:after="20"/>
              <w:ind w:left="20"/>
              <w:jc w:val="both"/>
            </w:pPr>
            <w:r>
              <w:rPr>
                <w:rFonts w:ascii="Times New Roman"/>
                <w:b w:val="false"/>
                <w:i w:val="false"/>
                <w:color w:val="000000"/>
                <w:sz w:val="20"/>
              </w:rPr>
              <w:t>
в связи с сокращением штатов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 бойынша</w:t>
            </w:r>
          </w:p>
          <w:p>
            <w:pPr>
              <w:spacing w:after="20"/>
              <w:ind w:left="20"/>
              <w:jc w:val="both"/>
            </w:pPr>
            <w:r>
              <w:rPr>
                <w:rFonts w:ascii="Times New Roman"/>
                <w:b w:val="false"/>
                <w:i w:val="false"/>
                <w:color w:val="000000"/>
                <w:sz w:val="20"/>
              </w:rPr>
              <w:t>
по прочим причинам</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Зерттеуші-мамандар</w:t>
            </w:r>
          </w:p>
          <w:p>
            <w:pPr>
              <w:spacing w:after="20"/>
              <w:ind w:left="20"/>
              <w:jc w:val="both"/>
            </w:pPr>
            <w:r>
              <w:rPr>
                <w:rFonts w:ascii="Times New Roman"/>
                <w:b w:val="false"/>
                <w:i w:val="false"/>
                <w:color w:val="000000"/>
                <w:sz w:val="20"/>
              </w:rPr>
              <w:t>
Специалисты-исследователи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ғылыми және академиялық дәрежесі барлар:</w:t>
            </w:r>
          </w:p>
          <w:p>
            <w:pPr>
              <w:spacing w:after="20"/>
              <w:ind w:left="20"/>
              <w:jc w:val="both"/>
            </w:pPr>
            <w:r>
              <w:rPr>
                <w:rFonts w:ascii="Times New Roman"/>
                <w:b w:val="false"/>
                <w:i w:val="false"/>
                <w:color w:val="000000"/>
                <w:sz w:val="20"/>
              </w:rPr>
              <w:t>
из них имеют ученую и академическую степени: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доктор</w:t>
            </w:r>
          </w:p>
          <w:p>
            <w:pPr>
              <w:spacing w:after="20"/>
              <w:ind w:left="20"/>
              <w:jc w:val="both"/>
            </w:pPr>
            <w:r>
              <w:rPr>
                <w:rFonts w:ascii="Times New Roman"/>
                <w:b w:val="false"/>
                <w:i w:val="false"/>
                <w:color w:val="000000"/>
                <w:sz w:val="20"/>
              </w:rPr>
              <w:t>
доктор по профилю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1. 2. 1. 1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докторы (PhD)</w:t>
            </w:r>
          </w:p>
          <w:p>
            <w:pPr>
              <w:spacing w:after="20"/>
              <w:ind w:left="20"/>
              <w:jc w:val="both"/>
            </w:pPr>
            <w:r>
              <w:rPr>
                <w:rFonts w:ascii="Times New Roman"/>
                <w:b w:val="false"/>
                <w:i w:val="false"/>
                <w:color w:val="000000"/>
                <w:sz w:val="20"/>
              </w:rPr>
              <w:t>
доктор философии (PhD)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1. 2. 2. 1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 2 ЖОО – Жоғары оқу орны</w:t>
      </w:r>
    </w:p>
    <w:p>
      <w:pPr>
        <w:spacing w:after="0"/>
        <w:ind w:left="0"/>
        <w:jc w:val="both"/>
      </w:pPr>
      <w:r>
        <w:rPr>
          <w:rFonts w:ascii="Times New Roman"/>
          <w:b w:val="false"/>
          <w:i w:val="false"/>
          <w:color w:val="000000"/>
          <w:sz w:val="28"/>
        </w:rPr>
        <w:t>
      2 ВУЗ – Высшее учебное заведение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докторы</w:t>
            </w:r>
          </w:p>
          <w:p>
            <w:pPr>
              <w:spacing w:after="20"/>
              <w:ind w:left="20"/>
              <w:jc w:val="both"/>
            </w:pPr>
            <w:r>
              <w:rPr>
                <w:rFonts w:ascii="Times New Roman"/>
                <w:b w:val="false"/>
                <w:i w:val="false"/>
                <w:color w:val="000000"/>
                <w:sz w:val="20"/>
              </w:rPr>
              <w:t>
доктор наук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w:t>
            </w:r>
          </w:p>
          <w:p>
            <w:pPr>
              <w:spacing w:after="20"/>
              <w:ind w:left="20"/>
              <w:jc w:val="both"/>
            </w:pPr>
            <w:r>
              <w:rPr>
                <w:rFonts w:ascii="Times New Roman"/>
                <w:b w:val="false"/>
                <w:i w:val="false"/>
                <w:color w:val="000000"/>
                <w:sz w:val="20"/>
              </w:rPr>
              <w:t>
кандидат наук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w:t>
            </w:r>
          </w:p>
          <w:p>
            <w:pPr>
              <w:spacing w:after="20"/>
              <w:ind w:left="20"/>
              <w:jc w:val="both"/>
            </w:pPr>
            <w:r>
              <w:rPr>
                <w:rFonts w:ascii="Times New Roman"/>
                <w:b w:val="false"/>
                <w:i w:val="false"/>
                <w:color w:val="000000"/>
                <w:sz w:val="20"/>
              </w:rPr>
              <w:t>
магистр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Зерттеуші-мамандарды туған елдері және азаматтығы бойынша бөлу, адам</w:t>
      </w:r>
    </w:p>
    <w:p>
      <w:pPr>
        <w:spacing w:after="0"/>
        <w:ind w:left="0"/>
        <w:jc w:val="both"/>
      </w:pPr>
      <w:r>
        <w:rPr>
          <w:rFonts w:ascii="Times New Roman"/>
          <w:b w:val="false"/>
          <w:i w:val="false"/>
          <w:color w:val="000000"/>
          <w:sz w:val="28"/>
        </w:rPr>
        <w:t>
      Распределение специалистов-исследователей по стране рождения и гражданству,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елі</w:t>
            </w:r>
          </w:p>
          <w:p>
            <w:pPr>
              <w:spacing w:after="20"/>
              <w:ind w:left="20"/>
              <w:jc w:val="both"/>
            </w:pPr>
            <w:r>
              <w:rPr>
                <w:rFonts w:ascii="Times New Roman"/>
                <w:b w:val="false"/>
                <w:i w:val="false"/>
                <w:color w:val="000000"/>
                <w:sz w:val="20"/>
              </w:rPr>
              <w:t>
Страна рождения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p>
            <w:pPr>
              <w:spacing w:after="20"/>
              <w:ind w:left="20"/>
              <w:jc w:val="both"/>
            </w:pPr>
            <w:r>
              <w:rPr>
                <w:rFonts w:ascii="Times New Roman"/>
                <w:b w:val="false"/>
                <w:i w:val="false"/>
                <w:color w:val="000000"/>
                <w:sz w:val="20"/>
              </w:rPr>
              <w:t>
Гражданство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ТМД </w:t>
            </w:r>
            <w:r>
              <w:rPr>
                <w:rFonts w:ascii="Times New Roman"/>
                <w:b w:val="false"/>
                <w:i w:val="false"/>
                <w:color w:val="000000"/>
                <w:vertAlign w:val="superscript"/>
              </w:rPr>
              <w:t>3</w:t>
            </w:r>
            <w:r>
              <w:rPr>
                <w:rFonts w:ascii="Times New Roman"/>
                <w:b w:val="false"/>
                <w:i w:val="false"/>
                <w:color w:val="000000"/>
                <w:sz w:val="20"/>
              </w:rPr>
              <w:t xml:space="preserve"> елдері</w:t>
            </w:r>
          </w:p>
          <w:p>
            <w:pPr>
              <w:spacing w:after="20"/>
              <w:ind w:left="20"/>
              <w:jc w:val="both"/>
            </w:pPr>
            <w:r>
              <w:rPr>
                <w:rFonts w:ascii="Times New Roman"/>
                <w:b w:val="false"/>
                <w:i w:val="false"/>
                <w:color w:val="000000"/>
                <w:sz w:val="20"/>
              </w:rPr>
              <w:t>
страны СНГ</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w:t>
            </w:r>
            <w:r>
              <w:rPr>
                <w:rFonts w:ascii="Times New Roman"/>
                <w:b w:val="false"/>
                <w:i w:val="false"/>
                <w:color w:val="000000"/>
                <w:vertAlign w:val="superscript"/>
              </w:rPr>
              <w:t>3</w:t>
            </w:r>
            <w:r>
              <w:rPr>
                <w:rFonts w:ascii="Times New Roman"/>
                <w:b w:val="false"/>
                <w:i w:val="false"/>
                <w:color w:val="000000"/>
                <w:sz w:val="20"/>
              </w:rPr>
              <w:t>-дан тыс елдерде</w:t>
            </w:r>
          </w:p>
          <w:p>
            <w:pPr>
              <w:spacing w:after="20"/>
              <w:ind w:left="20"/>
              <w:jc w:val="both"/>
            </w:pPr>
            <w:r>
              <w:rPr>
                <w:rFonts w:ascii="Times New Roman"/>
                <w:b w:val="false"/>
                <w:i w:val="false"/>
                <w:color w:val="000000"/>
                <w:sz w:val="20"/>
              </w:rPr>
              <w:t>
Страны вне СНГ</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w:t>
            </w:r>
            <w:r>
              <w:rPr>
                <w:rFonts w:ascii="Times New Roman"/>
                <w:b w:val="false"/>
                <w:i w:val="false"/>
                <w:color w:val="000000"/>
                <w:vertAlign w:val="superscript"/>
              </w:rPr>
              <w:t>3</w:t>
            </w:r>
            <w:r>
              <w:rPr>
                <w:rFonts w:ascii="Times New Roman"/>
                <w:b w:val="false"/>
                <w:i w:val="false"/>
                <w:color w:val="000000"/>
                <w:sz w:val="20"/>
              </w:rPr>
              <w:t xml:space="preserve"> елдері</w:t>
            </w:r>
          </w:p>
          <w:p>
            <w:pPr>
              <w:spacing w:after="20"/>
              <w:ind w:left="20"/>
              <w:jc w:val="both"/>
            </w:pPr>
            <w:r>
              <w:rPr>
                <w:rFonts w:ascii="Times New Roman"/>
                <w:b w:val="false"/>
                <w:i w:val="false"/>
                <w:color w:val="000000"/>
                <w:sz w:val="20"/>
              </w:rPr>
              <w:t>
страны СНГ</w:t>
            </w:r>
            <w:r>
              <w:rPr>
                <w:rFonts w:ascii="Times New Roman"/>
                <w:b w:val="false"/>
                <w:i w:val="false"/>
                <w:color w:val="000000"/>
                <w:vertAlign w:val="superscript"/>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w:t>
            </w:r>
            <w:r>
              <w:rPr>
                <w:rFonts w:ascii="Times New Roman"/>
                <w:b w:val="false"/>
                <w:i w:val="false"/>
                <w:color w:val="000000"/>
                <w:vertAlign w:val="superscript"/>
              </w:rPr>
              <w:t>3</w:t>
            </w:r>
            <w:r>
              <w:rPr>
                <w:rFonts w:ascii="Times New Roman"/>
                <w:b w:val="false"/>
                <w:i w:val="false"/>
                <w:color w:val="000000"/>
                <w:sz w:val="20"/>
              </w:rPr>
              <w:t>-дан тыс елдерде</w:t>
            </w:r>
          </w:p>
          <w:p>
            <w:pPr>
              <w:spacing w:after="20"/>
              <w:ind w:left="20"/>
              <w:jc w:val="both"/>
            </w:pPr>
            <w:r>
              <w:rPr>
                <w:rFonts w:ascii="Times New Roman"/>
                <w:b w:val="false"/>
                <w:i w:val="false"/>
                <w:color w:val="000000"/>
                <w:sz w:val="20"/>
              </w:rPr>
              <w:t>
Страны вне СНГ</w:t>
            </w:r>
            <w:r>
              <w:rPr>
                <w:rFonts w:ascii="Times New Roman"/>
                <w:b w:val="false"/>
                <w:i w:val="false"/>
                <w:color w:val="000000"/>
                <w:vertAlign w:val="superscript"/>
              </w:rPr>
              <w:t>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Зерттеуші- мамандар</w:t>
            </w:r>
          </w:p>
          <w:p>
            <w:pPr>
              <w:spacing w:after="20"/>
              <w:ind w:left="20"/>
              <w:jc w:val="both"/>
            </w:pPr>
            <w:r>
              <w:rPr>
                <w:rFonts w:ascii="Times New Roman"/>
                <w:b w:val="false"/>
                <w:i w:val="false"/>
                <w:color w:val="000000"/>
                <w:sz w:val="20"/>
              </w:rPr>
              <w:t>
Специалисты-исследователи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ғылыми және академиялық дәрежесі барлар (1 жолдан):</w:t>
            </w:r>
          </w:p>
          <w:p>
            <w:pPr>
              <w:spacing w:after="20"/>
              <w:ind w:left="20"/>
              <w:jc w:val="both"/>
            </w:pPr>
            <w:r>
              <w:rPr>
                <w:rFonts w:ascii="Times New Roman"/>
                <w:b w:val="false"/>
                <w:i w:val="false"/>
                <w:color w:val="000000"/>
                <w:sz w:val="20"/>
              </w:rPr>
              <w:t>
из них имеют ученую и академическую степени (из строки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доктор</w:t>
            </w:r>
          </w:p>
          <w:p>
            <w:pPr>
              <w:spacing w:after="20"/>
              <w:ind w:left="20"/>
              <w:jc w:val="both"/>
            </w:pPr>
            <w:r>
              <w:rPr>
                <w:rFonts w:ascii="Times New Roman"/>
                <w:b w:val="false"/>
                <w:i w:val="false"/>
                <w:color w:val="000000"/>
                <w:sz w:val="20"/>
              </w:rPr>
              <w:t>
доктор по профилю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докторы (PhD)</w:t>
            </w:r>
          </w:p>
          <w:p>
            <w:pPr>
              <w:spacing w:after="20"/>
              <w:ind w:left="20"/>
              <w:jc w:val="both"/>
            </w:pPr>
            <w:r>
              <w:rPr>
                <w:rFonts w:ascii="Times New Roman"/>
                <w:b w:val="false"/>
                <w:i w:val="false"/>
                <w:color w:val="000000"/>
                <w:sz w:val="20"/>
              </w:rPr>
              <w:t>
доктор философии (PhD)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докторы</w:t>
            </w:r>
          </w:p>
          <w:p>
            <w:pPr>
              <w:spacing w:after="20"/>
              <w:ind w:left="20"/>
              <w:jc w:val="both"/>
            </w:pPr>
            <w:r>
              <w:rPr>
                <w:rFonts w:ascii="Times New Roman"/>
                <w:b w:val="false"/>
                <w:i w:val="false"/>
                <w:color w:val="000000"/>
                <w:sz w:val="20"/>
              </w:rPr>
              <w:t>
доктор наук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ТМД – Тәуелсіз Мемлекеттер Достастығы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СНГ – Содружество Независимых Государств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w:t>
            </w:r>
          </w:p>
          <w:p>
            <w:pPr>
              <w:spacing w:after="20"/>
              <w:ind w:left="20"/>
              <w:jc w:val="both"/>
            </w:pPr>
            <w:r>
              <w:rPr>
                <w:rFonts w:ascii="Times New Roman"/>
                <w:b w:val="false"/>
                <w:i w:val="false"/>
                <w:color w:val="000000"/>
                <w:sz w:val="20"/>
              </w:rPr>
              <w:t>
кандидат наук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w:t>
            </w:r>
          </w:p>
          <w:p>
            <w:pPr>
              <w:spacing w:after="20"/>
              <w:ind w:left="20"/>
              <w:jc w:val="both"/>
            </w:pPr>
            <w:r>
              <w:rPr>
                <w:rFonts w:ascii="Times New Roman"/>
                <w:b w:val="false"/>
                <w:i w:val="false"/>
                <w:color w:val="000000"/>
                <w:sz w:val="20"/>
              </w:rPr>
              <w:t>
магистр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Ғылым салалары бойынша зерттеуші-мамандарды бөлу, адам</w:t>
      </w:r>
    </w:p>
    <w:p>
      <w:pPr>
        <w:spacing w:after="0"/>
        <w:ind w:left="0"/>
        <w:jc w:val="both"/>
      </w:pPr>
      <w:r>
        <w:rPr>
          <w:rFonts w:ascii="Times New Roman"/>
          <w:b w:val="false"/>
          <w:i w:val="false"/>
          <w:color w:val="000000"/>
          <w:sz w:val="28"/>
        </w:rPr>
        <w:t xml:space="preserve">
      Распределение специалистов-исследователей по отраслям наук, человек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Зерттеуші мамандардың саны</w:t>
            </w:r>
          </w:p>
          <w:p>
            <w:pPr>
              <w:spacing w:after="20"/>
              <w:ind w:left="20"/>
              <w:jc w:val="both"/>
            </w:pPr>
            <w:r>
              <w:rPr>
                <w:rFonts w:ascii="Times New Roman"/>
                <w:b w:val="false"/>
                <w:i w:val="false"/>
                <w:color w:val="000000"/>
                <w:sz w:val="20"/>
              </w:rPr>
              <w:t>
Численность специалистов-исследователей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ғылыми және академиялық дәрежесі барлар</w:t>
            </w:r>
          </w:p>
          <w:p>
            <w:pPr>
              <w:spacing w:after="20"/>
              <w:ind w:left="20"/>
              <w:jc w:val="both"/>
            </w:pPr>
            <w:r>
              <w:rPr>
                <w:rFonts w:ascii="Times New Roman"/>
                <w:b w:val="false"/>
                <w:i w:val="false"/>
                <w:color w:val="000000"/>
                <w:sz w:val="20"/>
              </w:rPr>
              <w:t>
Из них имеют ученую и академическую степень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бейіні бойынша доктор</w:t>
            </w:r>
          </w:p>
          <w:p>
            <w:pPr>
              <w:spacing w:after="20"/>
              <w:ind w:left="20"/>
              <w:jc w:val="both"/>
            </w:pPr>
            <w:r>
              <w:rPr>
                <w:rFonts w:ascii="Times New Roman"/>
                <w:b w:val="false"/>
                <w:i w:val="false"/>
                <w:color w:val="000000"/>
                <w:sz w:val="20"/>
              </w:rPr>
              <w:t>
доктор по профилю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докторы (PhD)</w:t>
            </w:r>
          </w:p>
          <w:p>
            <w:pPr>
              <w:spacing w:after="20"/>
              <w:ind w:left="20"/>
              <w:jc w:val="both"/>
            </w:pPr>
            <w:r>
              <w:rPr>
                <w:rFonts w:ascii="Times New Roman"/>
                <w:b w:val="false"/>
                <w:i w:val="false"/>
                <w:color w:val="000000"/>
                <w:sz w:val="20"/>
              </w:rPr>
              <w:t>
доктор философии (PhD)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докторы</w:t>
            </w:r>
          </w:p>
          <w:p>
            <w:pPr>
              <w:spacing w:after="20"/>
              <w:ind w:left="20"/>
              <w:jc w:val="both"/>
            </w:pPr>
            <w:r>
              <w:rPr>
                <w:rFonts w:ascii="Times New Roman"/>
                <w:b w:val="false"/>
                <w:i w:val="false"/>
                <w:color w:val="000000"/>
                <w:sz w:val="20"/>
              </w:rPr>
              <w:t>
доктор наук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w:t>
            </w:r>
          </w:p>
          <w:p>
            <w:pPr>
              <w:spacing w:after="20"/>
              <w:ind w:left="20"/>
              <w:jc w:val="both"/>
            </w:pPr>
            <w:r>
              <w:rPr>
                <w:rFonts w:ascii="Times New Roman"/>
                <w:b w:val="false"/>
                <w:i w:val="false"/>
                <w:color w:val="000000"/>
                <w:sz w:val="20"/>
              </w:rPr>
              <w:t>
кандидат наук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w:t>
            </w:r>
          </w:p>
          <w:p>
            <w:pPr>
              <w:spacing w:after="20"/>
              <w:ind w:left="20"/>
              <w:jc w:val="both"/>
            </w:pPr>
            <w:r>
              <w:rPr>
                <w:rFonts w:ascii="Times New Roman"/>
                <w:b w:val="false"/>
                <w:i w:val="false"/>
                <w:color w:val="000000"/>
                <w:sz w:val="20"/>
              </w:rPr>
              <w:t>
магистр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әйелдер</w:t>
            </w:r>
          </w:p>
          <w:p>
            <w:pPr>
              <w:spacing w:after="20"/>
              <w:ind w:left="20"/>
              <w:jc w:val="both"/>
            </w:pPr>
            <w:r>
              <w:rPr>
                <w:rFonts w:ascii="Times New Roman"/>
                <w:b w:val="false"/>
                <w:i w:val="false"/>
                <w:color w:val="000000"/>
                <w:sz w:val="20"/>
              </w:rPr>
              <w:t>
из них женщины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w:t>
            </w:r>
          </w:p>
          <w:p>
            <w:pPr>
              <w:spacing w:after="20"/>
              <w:ind w:left="20"/>
              <w:jc w:val="both"/>
            </w:pPr>
            <w:r>
              <w:rPr>
                <w:rFonts w:ascii="Times New Roman"/>
                <w:b w:val="false"/>
                <w:i w:val="false"/>
                <w:color w:val="000000"/>
                <w:sz w:val="20"/>
              </w:rPr>
              <w:t>
естественные науки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әзірлемелер және технологиялар</w:t>
            </w:r>
          </w:p>
          <w:p>
            <w:pPr>
              <w:spacing w:after="20"/>
              <w:ind w:left="20"/>
              <w:jc w:val="both"/>
            </w:pPr>
            <w:r>
              <w:rPr>
                <w:rFonts w:ascii="Times New Roman"/>
                <w:b w:val="false"/>
                <w:i w:val="false"/>
                <w:color w:val="000000"/>
                <w:sz w:val="20"/>
              </w:rPr>
              <w:t>
инженерные разработки и технологии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ғылымдар</w:t>
            </w:r>
          </w:p>
          <w:p>
            <w:pPr>
              <w:spacing w:after="20"/>
              <w:ind w:left="20"/>
              <w:jc w:val="both"/>
            </w:pPr>
            <w:r>
              <w:rPr>
                <w:rFonts w:ascii="Times New Roman"/>
                <w:b w:val="false"/>
                <w:i w:val="false"/>
                <w:color w:val="000000"/>
                <w:sz w:val="20"/>
              </w:rPr>
              <w:t>
медицинские науки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ғылымдары</w:t>
            </w:r>
          </w:p>
          <w:p>
            <w:pPr>
              <w:spacing w:after="20"/>
              <w:ind w:left="20"/>
              <w:jc w:val="both"/>
            </w:pPr>
            <w:r>
              <w:rPr>
                <w:rFonts w:ascii="Times New Roman"/>
                <w:b w:val="false"/>
                <w:i w:val="false"/>
                <w:color w:val="000000"/>
                <w:sz w:val="20"/>
              </w:rPr>
              <w:t>
сельскохозяйственные науки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w:t>
            </w:r>
          </w:p>
          <w:p>
            <w:pPr>
              <w:spacing w:after="20"/>
              <w:ind w:left="20"/>
              <w:jc w:val="both"/>
            </w:pPr>
            <w:r>
              <w:rPr>
                <w:rFonts w:ascii="Times New Roman"/>
                <w:b w:val="false"/>
                <w:i w:val="false"/>
                <w:color w:val="000000"/>
                <w:sz w:val="20"/>
              </w:rPr>
              <w:t>
социальные науки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ғылымдар</w:t>
            </w:r>
          </w:p>
          <w:p>
            <w:pPr>
              <w:spacing w:after="20"/>
              <w:ind w:left="20"/>
              <w:jc w:val="both"/>
            </w:pPr>
            <w:r>
              <w:rPr>
                <w:rFonts w:ascii="Times New Roman"/>
                <w:b w:val="false"/>
                <w:i w:val="false"/>
                <w:color w:val="000000"/>
                <w:sz w:val="20"/>
              </w:rPr>
              <w:t>
гуманитарные науки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ҒЗТКЖ</w:t>
      </w:r>
      <w:r>
        <w:rPr>
          <w:rFonts w:ascii="Times New Roman"/>
          <w:b w:val="false"/>
          <w:i w:val="false"/>
          <w:color w:val="000000"/>
          <w:vertAlign w:val="superscript"/>
        </w:rPr>
        <w:t>1</w:t>
      </w:r>
      <w:r>
        <w:rPr>
          <w:rFonts w:ascii="Times New Roman"/>
          <w:b w:val="false"/>
          <w:i w:val="false"/>
          <w:color w:val="000000"/>
          <w:sz w:val="28"/>
        </w:rPr>
        <w:t>-ға жұмсалған ішкі және сыртқы шығындар, мың теңге</w:t>
      </w:r>
    </w:p>
    <w:p>
      <w:pPr>
        <w:spacing w:after="0"/>
        <w:ind w:left="0"/>
        <w:jc w:val="both"/>
      </w:pPr>
      <w:r>
        <w:rPr>
          <w:rFonts w:ascii="Times New Roman"/>
          <w:b w:val="false"/>
          <w:i w:val="false"/>
          <w:color w:val="000000"/>
          <w:sz w:val="28"/>
        </w:rPr>
        <w:t>
      Внутренние и внешние затраты на НИОКР</w:t>
      </w:r>
      <w:r>
        <w:rPr>
          <w:rFonts w:ascii="Times New Roman"/>
          <w:b w:val="false"/>
          <w:i w:val="false"/>
          <w:color w:val="000000"/>
          <w:vertAlign w:val="superscript"/>
        </w:rPr>
        <w:t>1</w:t>
      </w:r>
      <w:r>
        <w:rPr>
          <w:rFonts w:ascii="Times New Roman"/>
          <w:b w:val="false"/>
          <w:i w:val="false"/>
          <w:color w:val="000000"/>
          <w:sz w:val="28"/>
        </w:rPr>
        <w:t xml:space="preserve">, тысяч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w:t>
            </w:r>
          </w:p>
          <w:p>
            <w:pPr>
              <w:spacing w:after="20"/>
              <w:ind w:left="20"/>
              <w:jc w:val="both"/>
            </w:pPr>
            <w:r>
              <w:rPr>
                <w:rFonts w:ascii="Times New Roman"/>
                <w:b w:val="false"/>
                <w:i w:val="false"/>
                <w:color w:val="000000"/>
                <w:sz w:val="20"/>
              </w:rPr>
              <w:t>
естественные науки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әзірлемелер және технологиялар</w:t>
            </w:r>
          </w:p>
          <w:p>
            <w:pPr>
              <w:spacing w:after="20"/>
              <w:ind w:left="20"/>
              <w:jc w:val="both"/>
            </w:pPr>
            <w:r>
              <w:rPr>
                <w:rFonts w:ascii="Times New Roman"/>
                <w:b w:val="false"/>
                <w:i w:val="false"/>
                <w:color w:val="000000"/>
                <w:sz w:val="20"/>
              </w:rPr>
              <w:t>
инженерные разработки и технологии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лық ғылымдар</w:t>
            </w:r>
          </w:p>
          <w:p>
            <w:pPr>
              <w:spacing w:after="20"/>
              <w:ind w:left="20"/>
              <w:jc w:val="both"/>
            </w:pPr>
            <w:r>
              <w:rPr>
                <w:rFonts w:ascii="Times New Roman"/>
                <w:b w:val="false"/>
                <w:i w:val="false"/>
                <w:color w:val="000000"/>
                <w:sz w:val="20"/>
              </w:rPr>
              <w:t>
медицинские науки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ғылымдары</w:t>
            </w:r>
          </w:p>
          <w:p>
            <w:pPr>
              <w:spacing w:after="20"/>
              <w:ind w:left="20"/>
              <w:jc w:val="both"/>
            </w:pPr>
            <w:r>
              <w:rPr>
                <w:rFonts w:ascii="Times New Roman"/>
                <w:b w:val="false"/>
                <w:i w:val="false"/>
                <w:color w:val="000000"/>
                <w:sz w:val="20"/>
              </w:rPr>
              <w:t>
сельскохозяйственные науки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 тік ғылым дар</w:t>
            </w:r>
          </w:p>
          <w:p>
            <w:pPr>
              <w:spacing w:after="20"/>
              <w:ind w:left="20"/>
              <w:jc w:val="both"/>
            </w:pPr>
            <w:r>
              <w:rPr>
                <w:rFonts w:ascii="Times New Roman"/>
                <w:b w:val="false"/>
                <w:i w:val="false"/>
                <w:color w:val="000000"/>
                <w:sz w:val="20"/>
              </w:rPr>
              <w:t>
социаль ные науки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ғылым дар</w:t>
            </w:r>
          </w:p>
          <w:p>
            <w:pPr>
              <w:spacing w:after="20"/>
              <w:ind w:left="20"/>
              <w:jc w:val="both"/>
            </w:pPr>
            <w:r>
              <w:rPr>
                <w:rFonts w:ascii="Times New Roman"/>
                <w:b w:val="false"/>
                <w:i w:val="false"/>
                <w:color w:val="000000"/>
                <w:sz w:val="20"/>
              </w:rPr>
              <w:t>
гуманитарные науки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ҒЗТКЖ</w:t>
            </w:r>
            <w:r>
              <w:rPr>
                <w:rFonts w:ascii="Times New Roman"/>
                <w:b w:val="false"/>
                <w:i w:val="false"/>
                <w:color w:val="000000"/>
                <w:vertAlign w:val="superscript"/>
              </w:rPr>
              <w:t>1</w:t>
            </w:r>
            <w:r>
              <w:rPr>
                <w:rFonts w:ascii="Times New Roman"/>
                <w:b w:val="false"/>
                <w:i w:val="false"/>
                <w:color w:val="000000"/>
                <w:sz w:val="20"/>
              </w:rPr>
              <w:t>-ға ішкі шығындар</w:t>
            </w:r>
          </w:p>
          <w:p>
            <w:pPr>
              <w:spacing w:after="20"/>
              <w:ind w:left="20"/>
              <w:jc w:val="both"/>
            </w:pPr>
            <w:r>
              <w:rPr>
                <w:rFonts w:ascii="Times New Roman"/>
                <w:b w:val="false"/>
                <w:i w:val="false"/>
                <w:color w:val="000000"/>
                <w:sz w:val="20"/>
              </w:rPr>
              <w:t>
Внутренние затраты на НИОКР</w:t>
            </w:r>
            <w:r>
              <w:rPr>
                <w:rFonts w:ascii="Times New Roman"/>
                <w:b w:val="false"/>
                <w:i w:val="false"/>
                <w:color w:val="000000"/>
                <w:vertAlign w:val="superscript"/>
              </w:rPr>
              <w:t>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төлеуге байланысты шығындар</w:t>
            </w:r>
          </w:p>
          <w:p>
            <w:pPr>
              <w:spacing w:after="20"/>
              <w:ind w:left="20"/>
              <w:jc w:val="both"/>
            </w:pPr>
            <w:r>
              <w:rPr>
                <w:rFonts w:ascii="Times New Roman"/>
                <w:b w:val="false"/>
                <w:i w:val="false"/>
                <w:color w:val="000000"/>
                <w:sz w:val="20"/>
              </w:rPr>
              <w:t>
затраты на оплату труда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ағымдағы шығындар (шығындалатын материалдар, шикізаттар мен жабдықтар, жалдау төлемі және басқалары)</w:t>
            </w:r>
          </w:p>
          <w:p>
            <w:pPr>
              <w:spacing w:after="20"/>
              <w:ind w:left="20"/>
              <w:jc w:val="both"/>
            </w:pPr>
            <w:r>
              <w:rPr>
                <w:rFonts w:ascii="Times New Roman"/>
                <w:b w:val="false"/>
                <w:i w:val="false"/>
                <w:color w:val="000000"/>
                <w:sz w:val="20"/>
              </w:rPr>
              <w:t>
прочие текущие затраты (расходные материалы, сырье и оборудование, арендная плата и другие)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сатып алу (жеке жобалары үшін)</w:t>
            </w:r>
          </w:p>
          <w:p>
            <w:pPr>
              <w:spacing w:after="20"/>
              <w:ind w:left="20"/>
              <w:jc w:val="both"/>
            </w:pPr>
            <w:r>
              <w:rPr>
                <w:rFonts w:ascii="Times New Roman"/>
                <w:b w:val="false"/>
                <w:i w:val="false"/>
                <w:color w:val="000000"/>
                <w:sz w:val="20"/>
              </w:rPr>
              <w:t>
приобретение услуг (для собственных проектов)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қорларға шығындар (машиналар, жабдықтар, ғимараттар және басқалары)</w:t>
            </w:r>
          </w:p>
          <w:p>
            <w:pPr>
              <w:spacing w:after="20"/>
              <w:ind w:left="20"/>
              <w:jc w:val="both"/>
            </w:pPr>
            <w:r>
              <w:rPr>
                <w:rFonts w:ascii="Times New Roman"/>
                <w:b w:val="false"/>
                <w:i w:val="false"/>
                <w:color w:val="000000"/>
                <w:sz w:val="20"/>
              </w:rPr>
              <w:t>
затраты на основные средства (машины, оборудование, здания и другие)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ҒЗТКЖ</w:t>
            </w:r>
            <w:r>
              <w:rPr>
                <w:rFonts w:ascii="Times New Roman"/>
                <w:b w:val="false"/>
                <w:i w:val="false"/>
                <w:color w:val="000000"/>
                <w:vertAlign w:val="superscript"/>
              </w:rPr>
              <w:t>1</w:t>
            </w:r>
            <w:r>
              <w:rPr>
                <w:rFonts w:ascii="Times New Roman"/>
                <w:b w:val="false"/>
                <w:i w:val="false"/>
                <w:color w:val="000000"/>
                <w:sz w:val="20"/>
              </w:rPr>
              <w:t>-ға сыртқы шығындар</w:t>
            </w:r>
          </w:p>
          <w:p>
            <w:pPr>
              <w:spacing w:after="20"/>
              <w:ind w:left="20"/>
              <w:jc w:val="both"/>
            </w:pPr>
            <w:r>
              <w:rPr>
                <w:rFonts w:ascii="Times New Roman"/>
                <w:b w:val="false"/>
                <w:i w:val="false"/>
                <w:color w:val="000000"/>
                <w:sz w:val="20"/>
              </w:rPr>
              <w:t>
Внешние затраты на НИОКР</w:t>
            </w:r>
            <w:r>
              <w:rPr>
                <w:rFonts w:ascii="Times New Roman"/>
                <w:b w:val="false"/>
                <w:i w:val="false"/>
                <w:color w:val="000000"/>
                <w:vertAlign w:val="superscript"/>
              </w:rPr>
              <w:t>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ішінен алынған ҒЗТКЖ</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приобретенные НИОКР</w:t>
            </w:r>
            <w:r>
              <w:rPr>
                <w:rFonts w:ascii="Times New Roman"/>
                <w:b w:val="false"/>
                <w:i w:val="false"/>
                <w:color w:val="000000"/>
                <w:vertAlign w:val="superscript"/>
              </w:rPr>
              <w:t>1</w:t>
            </w:r>
            <w:r>
              <w:rPr>
                <w:rFonts w:ascii="Times New Roman"/>
                <w:b w:val="false"/>
                <w:i w:val="false"/>
                <w:color w:val="000000"/>
                <w:sz w:val="20"/>
              </w:rPr>
              <w:t xml:space="preserve"> внутри страны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елден алынған ҒЗТКЖ</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приобретенные НИОКР</w:t>
            </w:r>
            <w:r>
              <w:rPr>
                <w:rFonts w:ascii="Times New Roman"/>
                <w:b w:val="false"/>
                <w:i w:val="false"/>
                <w:color w:val="000000"/>
                <w:vertAlign w:val="superscript"/>
              </w:rPr>
              <w:t>1</w:t>
            </w:r>
            <w:r>
              <w:rPr>
                <w:rFonts w:ascii="Times New Roman"/>
                <w:b w:val="false"/>
                <w:i w:val="false"/>
                <w:color w:val="000000"/>
                <w:sz w:val="20"/>
              </w:rPr>
              <w:t xml:space="preserve"> из внешних стран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ғылыми-зерттеу институттарын қолдау</w:t>
            </w:r>
          </w:p>
          <w:p>
            <w:pPr>
              <w:spacing w:after="20"/>
              <w:ind w:left="20"/>
              <w:jc w:val="both"/>
            </w:pPr>
            <w:r>
              <w:rPr>
                <w:rFonts w:ascii="Times New Roman"/>
                <w:b w:val="false"/>
                <w:i w:val="false"/>
                <w:color w:val="000000"/>
                <w:sz w:val="20"/>
              </w:rPr>
              <w:t>
гранты, поддержка научно-исследовательских институтов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Жұмыс түрлері бойынша ҒЗТКЖ</w:t>
      </w:r>
      <w:r>
        <w:rPr>
          <w:rFonts w:ascii="Times New Roman"/>
          <w:b w:val="false"/>
          <w:i w:val="false"/>
          <w:color w:val="000000"/>
          <w:vertAlign w:val="superscript"/>
        </w:rPr>
        <w:t>1</w:t>
      </w:r>
      <w:r>
        <w:rPr>
          <w:rFonts w:ascii="Times New Roman"/>
          <w:b w:val="false"/>
          <w:i w:val="false"/>
          <w:color w:val="000000"/>
          <w:sz w:val="28"/>
        </w:rPr>
        <w:t>-ға жұмсалған ішкі шығындарды көрсетіңіз, мың теңге</w:t>
      </w:r>
    </w:p>
    <w:p>
      <w:pPr>
        <w:spacing w:after="0"/>
        <w:ind w:left="0"/>
        <w:jc w:val="both"/>
      </w:pPr>
      <w:r>
        <w:rPr>
          <w:rFonts w:ascii="Times New Roman"/>
          <w:b w:val="false"/>
          <w:i w:val="false"/>
          <w:color w:val="000000"/>
          <w:sz w:val="28"/>
        </w:rPr>
        <w:t>
      Укажите внутренние затраты на НИОКР</w:t>
      </w:r>
      <w:r>
        <w:rPr>
          <w:rFonts w:ascii="Times New Roman"/>
          <w:b w:val="false"/>
          <w:i w:val="false"/>
          <w:color w:val="000000"/>
          <w:vertAlign w:val="superscript"/>
        </w:rPr>
        <w:t>1</w:t>
      </w:r>
      <w:r>
        <w:rPr>
          <w:rFonts w:ascii="Times New Roman"/>
          <w:b w:val="false"/>
          <w:i w:val="false"/>
          <w:color w:val="000000"/>
          <w:sz w:val="28"/>
        </w:rPr>
        <w:t xml:space="preserve"> по типам работ,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w:t>
            </w:r>
          </w:p>
          <w:p>
            <w:pPr>
              <w:spacing w:after="20"/>
              <w:ind w:left="20"/>
              <w:jc w:val="both"/>
            </w:pPr>
            <w:r>
              <w:rPr>
                <w:rFonts w:ascii="Times New Roman"/>
                <w:b w:val="false"/>
                <w:i w:val="false"/>
                <w:color w:val="000000"/>
                <w:sz w:val="20"/>
              </w:rPr>
              <w:t>
естественные науки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әзірлемелер және технологиялар</w:t>
            </w:r>
          </w:p>
          <w:p>
            <w:pPr>
              <w:spacing w:after="20"/>
              <w:ind w:left="20"/>
              <w:jc w:val="both"/>
            </w:pPr>
            <w:r>
              <w:rPr>
                <w:rFonts w:ascii="Times New Roman"/>
                <w:b w:val="false"/>
                <w:i w:val="false"/>
                <w:color w:val="000000"/>
                <w:sz w:val="20"/>
              </w:rPr>
              <w:t>
инженерные разработки и технологии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ғылымдар</w:t>
            </w:r>
          </w:p>
          <w:p>
            <w:pPr>
              <w:spacing w:after="20"/>
              <w:ind w:left="20"/>
              <w:jc w:val="both"/>
            </w:pPr>
            <w:r>
              <w:rPr>
                <w:rFonts w:ascii="Times New Roman"/>
                <w:b w:val="false"/>
                <w:i w:val="false"/>
                <w:color w:val="000000"/>
                <w:sz w:val="20"/>
              </w:rPr>
              <w:t>
медицинские науки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ғылымдары</w:t>
            </w:r>
          </w:p>
          <w:p>
            <w:pPr>
              <w:spacing w:after="20"/>
              <w:ind w:left="20"/>
              <w:jc w:val="both"/>
            </w:pPr>
            <w:r>
              <w:rPr>
                <w:rFonts w:ascii="Times New Roman"/>
                <w:b w:val="false"/>
                <w:i w:val="false"/>
                <w:color w:val="000000"/>
                <w:sz w:val="20"/>
              </w:rPr>
              <w:t>
сельско-хозяйственные науки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ғылымдар</w:t>
            </w:r>
          </w:p>
          <w:p>
            <w:pPr>
              <w:spacing w:after="20"/>
              <w:ind w:left="20"/>
              <w:jc w:val="both"/>
            </w:pPr>
            <w:r>
              <w:rPr>
                <w:rFonts w:ascii="Times New Roman"/>
                <w:b w:val="false"/>
                <w:i w:val="false"/>
                <w:color w:val="000000"/>
                <w:sz w:val="20"/>
              </w:rPr>
              <w:t>
социальные науки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ғылымдар</w:t>
            </w:r>
          </w:p>
          <w:p>
            <w:pPr>
              <w:spacing w:after="20"/>
              <w:ind w:left="20"/>
              <w:jc w:val="both"/>
            </w:pPr>
            <w:r>
              <w:rPr>
                <w:rFonts w:ascii="Times New Roman"/>
                <w:b w:val="false"/>
                <w:i w:val="false"/>
                <w:color w:val="000000"/>
                <w:sz w:val="20"/>
              </w:rPr>
              <w:t>
гуманитарные науки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ҒЗТКЖ</w:t>
            </w:r>
            <w:r>
              <w:rPr>
                <w:rFonts w:ascii="Times New Roman"/>
                <w:b w:val="false"/>
                <w:i w:val="false"/>
                <w:color w:val="000000"/>
                <w:vertAlign w:val="superscript"/>
              </w:rPr>
              <w:t>1</w:t>
            </w:r>
            <w:r>
              <w:rPr>
                <w:rFonts w:ascii="Times New Roman"/>
                <w:b w:val="false"/>
                <w:i w:val="false"/>
                <w:color w:val="000000"/>
                <w:sz w:val="20"/>
              </w:rPr>
              <w:t>-ға жұмсалған ішкі шығындар</w:t>
            </w:r>
          </w:p>
          <w:p>
            <w:pPr>
              <w:spacing w:after="20"/>
              <w:ind w:left="20"/>
              <w:jc w:val="both"/>
            </w:pPr>
            <w:r>
              <w:rPr>
                <w:rFonts w:ascii="Times New Roman"/>
                <w:b w:val="false"/>
                <w:i w:val="false"/>
                <w:color w:val="000000"/>
                <w:sz w:val="20"/>
              </w:rPr>
              <w:t>
Внутренние затраты на НИОКР</w:t>
            </w:r>
            <w:r>
              <w:rPr>
                <w:rFonts w:ascii="Times New Roman"/>
                <w:b w:val="false"/>
                <w:i w:val="false"/>
                <w:color w:val="000000"/>
                <w:vertAlign w:val="superscript"/>
              </w:rPr>
              <w:t>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іргелі зерттеулер</w:t>
            </w:r>
          </w:p>
          <w:p>
            <w:pPr>
              <w:spacing w:after="20"/>
              <w:ind w:left="20"/>
              <w:jc w:val="both"/>
            </w:pPr>
            <w:r>
              <w:rPr>
                <w:rFonts w:ascii="Times New Roman"/>
                <w:b w:val="false"/>
                <w:i w:val="false"/>
                <w:color w:val="000000"/>
                <w:sz w:val="20"/>
              </w:rPr>
              <w:t>
фундаментальные исследования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іргелі стратегиялық зерттеулерге</w:t>
            </w:r>
          </w:p>
          <w:p>
            <w:pPr>
              <w:spacing w:after="20"/>
              <w:ind w:left="20"/>
              <w:jc w:val="both"/>
            </w:pPr>
            <w:r>
              <w:rPr>
                <w:rFonts w:ascii="Times New Roman"/>
                <w:b w:val="false"/>
                <w:i w:val="false"/>
                <w:color w:val="000000"/>
                <w:sz w:val="20"/>
              </w:rPr>
              <w:t>
из них на фундаментальные стратегические исследования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зерттеулер</w:t>
            </w:r>
          </w:p>
          <w:p>
            <w:pPr>
              <w:spacing w:after="20"/>
              <w:ind w:left="20"/>
              <w:jc w:val="both"/>
            </w:pPr>
            <w:r>
              <w:rPr>
                <w:rFonts w:ascii="Times New Roman"/>
                <w:b w:val="false"/>
                <w:i w:val="false"/>
                <w:color w:val="000000"/>
                <w:sz w:val="20"/>
              </w:rPr>
              <w:t>
прикладные исследования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қолданбалы стратегиялық зерттеулерге</w:t>
            </w:r>
          </w:p>
          <w:p>
            <w:pPr>
              <w:spacing w:after="20"/>
              <w:ind w:left="20"/>
              <w:jc w:val="both"/>
            </w:pPr>
            <w:r>
              <w:rPr>
                <w:rFonts w:ascii="Times New Roman"/>
                <w:b w:val="false"/>
                <w:i w:val="false"/>
                <w:color w:val="000000"/>
                <w:sz w:val="20"/>
              </w:rPr>
              <w:t>
из них на прикладные стратегические исследования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тәжірибелік-конструкторлық әзірлемелер</w:t>
            </w:r>
          </w:p>
          <w:p>
            <w:pPr>
              <w:spacing w:after="20"/>
              <w:ind w:left="20"/>
              <w:jc w:val="both"/>
            </w:pPr>
            <w:r>
              <w:rPr>
                <w:rFonts w:ascii="Times New Roman"/>
                <w:b w:val="false"/>
                <w:i w:val="false"/>
                <w:color w:val="000000"/>
                <w:sz w:val="20"/>
              </w:rPr>
              <w:t>
опытно-конструкторские разработки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жобалау-конструкторлық және технологиялық жұмыстар</w:t>
            </w:r>
          </w:p>
          <w:p>
            <w:pPr>
              <w:spacing w:after="20"/>
              <w:ind w:left="20"/>
              <w:jc w:val="both"/>
            </w:pPr>
            <w:r>
              <w:rPr>
                <w:rFonts w:ascii="Times New Roman"/>
                <w:b w:val="false"/>
                <w:i w:val="false"/>
                <w:color w:val="000000"/>
                <w:sz w:val="20"/>
              </w:rPr>
              <w:t>
проектно-конструкторские и технологические работы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үлгілерді, бұйымдар (өнімдер) топтамасын дайындау</w:t>
            </w:r>
          </w:p>
          <w:p>
            <w:pPr>
              <w:spacing w:after="20"/>
              <w:ind w:left="20"/>
              <w:jc w:val="both"/>
            </w:pPr>
            <w:r>
              <w:rPr>
                <w:rFonts w:ascii="Times New Roman"/>
                <w:b w:val="false"/>
                <w:i w:val="false"/>
                <w:color w:val="000000"/>
                <w:sz w:val="20"/>
              </w:rPr>
              <w:t>
изготовление опытных образцов, партий изделий (продукции)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жобалау жұмыстары</w:t>
            </w:r>
          </w:p>
          <w:p>
            <w:pPr>
              <w:spacing w:after="20"/>
              <w:ind w:left="20"/>
              <w:jc w:val="both"/>
            </w:pPr>
            <w:r>
              <w:rPr>
                <w:rFonts w:ascii="Times New Roman"/>
                <w:b w:val="false"/>
                <w:i w:val="false"/>
                <w:color w:val="000000"/>
                <w:sz w:val="20"/>
              </w:rPr>
              <w:t>
проектные работы для строительства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ҒЗТКЖ</w:t>
      </w:r>
      <w:r>
        <w:rPr>
          <w:rFonts w:ascii="Times New Roman"/>
          <w:b w:val="false"/>
          <w:i w:val="false"/>
          <w:color w:val="000000"/>
          <w:vertAlign w:val="superscript"/>
        </w:rPr>
        <w:t>1</w:t>
      </w:r>
      <w:r>
        <w:rPr>
          <w:rFonts w:ascii="Times New Roman"/>
          <w:b w:val="false"/>
          <w:i w:val="false"/>
          <w:color w:val="000000"/>
          <w:sz w:val="28"/>
        </w:rPr>
        <w:t>-ға жұмсалған ішкі шығындардың қаржыландыру көздерін көрсетіңіз, мың теңге</w:t>
      </w:r>
    </w:p>
    <w:p>
      <w:pPr>
        <w:spacing w:after="0"/>
        <w:ind w:left="0"/>
        <w:jc w:val="both"/>
      </w:pPr>
      <w:r>
        <w:rPr>
          <w:rFonts w:ascii="Times New Roman"/>
          <w:b w:val="false"/>
          <w:i w:val="false"/>
          <w:color w:val="000000"/>
          <w:sz w:val="28"/>
        </w:rPr>
        <w:t>
      Укажите источники финансирования внутренних затрат на НИОКР</w:t>
      </w:r>
      <w:r>
        <w:rPr>
          <w:rFonts w:ascii="Times New Roman"/>
          <w:b w:val="false"/>
          <w:i w:val="false"/>
          <w:color w:val="000000"/>
          <w:vertAlign w:val="superscript"/>
        </w:rPr>
        <w:t>1</w:t>
      </w:r>
      <w:r>
        <w:rPr>
          <w:rFonts w:ascii="Times New Roman"/>
          <w:b w:val="false"/>
          <w:i w:val="false"/>
          <w:color w:val="000000"/>
          <w:sz w:val="28"/>
        </w:rPr>
        <w:t>,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көздерінің атауы</w:t>
            </w:r>
          </w:p>
          <w:p>
            <w:pPr>
              <w:spacing w:after="20"/>
              <w:ind w:left="20"/>
              <w:jc w:val="both"/>
            </w:pPr>
            <w:r>
              <w:rPr>
                <w:rFonts w:ascii="Times New Roman"/>
                <w:b w:val="false"/>
                <w:i w:val="false"/>
                <w:color w:val="000000"/>
                <w:sz w:val="20"/>
              </w:rPr>
              <w:t>
Наименование источников финансирования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w:t>
            </w:r>
          </w:p>
          <w:p>
            <w:pPr>
              <w:spacing w:after="20"/>
              <w:ind w:left="20"/>
              <w:jc w:val="both"/>
            </w:pPr>
            <w:r>
              <w:rPr>
                <w:rFonts w:ascii="Times New Roman"/>
                <w:b w:val="false"/>
                <w:i w:val="false"/>
                <w:color w:val="000000"/>
                <w:sz w:val="20"/>
              </w:rPr>
              <w:t>
научные исследования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тәжірибелік-конструкторлық әзірлемелер</w:t>
            </w:r>
          </w:p>
          <w:p>
            <w:pPr>
              <w:spacing w:after="20"/>
              <w:ind w:left="20"/>
              <w:jc w:val="both"/>
            </w:pPr>
            <w:r>
              <w:rPr>
                <w:rFonts w:ascii="Times New Roman"/>
                <w:b w:val="false"/>
                <w:i w:val="false"/>
                <w:color w:val="000000"/>
                <w:sz w:val="20"/>
              </w:rPr>
              <w:t>
опытно-конструкторские разработки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іргелі</w:t>
            </w:r>
          </w:p>
          <w:p>
            <w:pPr>
              <w:spacing w:after="20"/>
              <w:ind w:left="20"/>
              <w:jc w:val="both"/>
            </w:pPr>
            <w:r>
              <w:rPr>
                <w:rFonts w:ascii="Times New Roman"/>
                <w:b w:val="false"/>
                <w:i w:val="false"/>
                <w:color w:val="000000"/>
                <w:sz w:val="20"/>
              </w:rPr>
              <w:t>
фундамен-тальные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w:t>
            </w:r>
          </w:p>
          <w:p>
            <w:pPr>
              <w:spacing w:after="20"/>
              <w:ind w:left="20"/>
              <w:jc w:val="both"/>
            </w:pPr>
            <w:r>
              <w:rPr>
                <w:rFonts w:ascii="Times New Roman"/>
                <w:b w:val="false"/>
                <w:i w:val="false"/>
                <w:color w:val="000000"/>
                <w:sz w:val="20"/>
              </w:rPr>
              <w:t>
прикладные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жобалау-конструкторлық және технологиялық жұмыс-тар</w:t>
            </w:r>
          </w:p>
          <w:p>
            <w:pPr>
              <w:spacing w:after="20"/>
              <w:ind w:left="20"/>
              <w:jc w:val="both"/>
            </w:pPr>
            <w:r>
              <w:rPr>
                <w:rFonts w:ascii="Times New Roman"/>
                <w:b w:val="false"/>
                <w:i w:val="false"/>
                <w:color w:val="000000"/>
                <w:sz w:val="20"/>
              </w:rPr>
              <w:t>
проектно-конструкторские и технологические работы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үлгі- лер, бұйымдар топтамасын (өнімдер) дайындау</w:t>
            </w:r>
          </w:p>
          <w:p>
            <w:pPr>
              <w:spacing w:after="20"/>
              <w:ind w:left="20"/>
              <w:jc w:val="both"/>
            </w:pPr>
            <w:r>
              <w:rPr>
                <w:rFonts w:ascii="Times New Roman"/>
                <w:b w:val="false"/>
                <w:i w:val="false"/>
                <w:color w:val="000000"/>
                <w:sz w:val="20"/>
              </w:rPr>
              <w:t>
изготовление опытных образцов, партий изделий (продукции)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жобалау жұмыс-тары</w:t>
            </w:r>
          </w:p>
          <w:p>
            <w:pPr>
              <w:spacing w:after="20"/>
              <w:ind w:left="20"/>
              <w:jc w:val="both"/>
            </w:pPr>
            <w:r>
              <w:rPr>
                <w:rFonts w:ascii="Times New Roman"/>
                <w:b w:val="false"/>
                <w:i w:val="false"/>
                <w:color w:val="000000"/>
                <w:sz w:val="20"/>
              </w:rPr>
              <w:t>
проектные работы для строи-тельства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стратегические</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w:t>
            </w:r>
          </w:p>
          <w:p>
            <w:pPr>
              <w:spacing w:after="20"/>
              <w:ind w:left="20"/>
              <w:jc w:val="both"/>
            </w:pPr>
            <w:r>
              <w:rPr>
                <w:rFonts w:ascii="Times New Roman"/>
                <w:b w:val="false"/>
                <w:i w:val="false"/>
                <w:color w:val="000000"/>
                <w:sz w:val="20"/>
              </w:rPr>
              <w:t>
стратеги-ческие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ҒЗТКЖ</w:t>
            </w:r>
            <w:r>
              <w:rPr>
                <w:rFonts w:ascii="Times New Roman"/>
                <w:b w:val="false"/>
                <w:i w:val="false"/>
                <w:color w:val="000000"/>
                <w:vertAlign w:val="superscript"/>
              </w:rPr>
              <w:t>1</w:t>
            </w:r>
            <w:r>
              <w:rPr>
                <w:rFonts w:ascii="Times New Roman"/>
                <w:b w:val="false"/>
                <w:i w:val="false"/>
                <w:color w:val="000000"/>
                <w:sz w:val="20"/>
              </w:rPr>
              <w:t>-ға жұмсалған ішкі шығындар</w:t>
            </w:r>
          </w:p>
          <w:p>
            <w:pPr>
              <w:spacing w:after="20"/>
              <w:ind w:left="20"/>
              <w:jc w:val="both"/>
            </w:pPr>
            <w:r>
              <w:rPr>
                <w:rFonts w:ascii="Times New Roman"/>
                <w:b w:val="false"/>
                <w:i w:val="false"/>
                <w:color w:val="000000"/>
                <w:sz w:val="20"/>
              </w:rPr>
              <w:t>
Внутренние затраты на НИОКР</w:t>
            </w:r>
            <w:r>
              <w:rPr>
                <w:rFonts w:ascii="Times New Roman"/>
                <w:b w:val="false"/>
                <w:i w:val="false"/>
                <w:color w:val="000000"/>
                <w:vertAlign w:val="superscript"/>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меншiктi қаражат</w:t>
            </w:r>
          </w:p>
          <w:p>
            <w:pPr>
              <w:spacing w:after="20"/>
              <w:ind w:left="20"/>
              <w:jc w:val="both"/>
            </w:pPr>
            <w:r>
              <w:rPr>
                <w:rFonts w:ascii="Times New Roman"/>
                <w:b w:val="false"/>
                <w:i w:val="false"/>
                <w:color w:val="000000"/>
                <w:sz w:val="20"/>
              </w:rPr>
              <w:t>
собственные средства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
республиканский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бағдарламалық-нысаналы</w:t>
            </w:r>
          </w:p>
          <w:p>
            <w:pPr>
              <w:spacing w:after="20"/>
              <w:ind w:left="20"/>
              <w:jc w:val="both"/>
            </w:pPr>
            <w:r>
              <w:rPr>
                <w:rFonts w:ascii="Times New Roman"/>
                <w:b w:val="false"/>
                <w:i w:val="false"/>
                <w:color w:val="000000"/>
                <w:sz w:val="20"/>
              </w:rPr>
              <w:t>
программно-целевое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w:t>
            </w:r>
          </w:p>
          <w:p>
            <w:pPr>
              <w:spacing w:after="20"/>
              <w:ind w:left="20"/>
              <w:jc w:val="both"/>
            </w:pPr>
            <w:r>
              <w:rPr>
                <w:rFonts w:ascii="Times New Roman"/>
                <w:b w:val="false"/>
                <w:i w:val="false"/>
                <w:color w:val="000000"/>
                <w:sz w:val="20"/>
              </w:rPr>
              <w:t>
базовое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w:t>
            </w:r>
          </w:p>
          <w:p>
            <w:pPr>
              <w:spacing w:after="20"/>
              <w:ind w:left="20"/>
              <w:jc w:val="both"/>
            </w:pPr>
            <w:r>
              <w:rPr>
                <w:rFonts w:ascii="Times New Roman"/>
                <w:b w:val="false"/>
                <w:i w:val="false"/>
                <w:color w:val="000000"/>
                <w:sz w:val="20"/>
              </w:rPr>
              <w:t>
грантовое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инновациялық гранттар</w:t>
            </w:r>
          </w:p>
          <w:p>
            <w:pPr>
              <w:spacing w:after="20"/>
              <w:ind w:left="20"/>
              <w:jc w:val="both"/>
            </w:pPr>
            <w:r>
              <w:rPr>
                <w:rFonts w:ascii="Times New Roman"/>
                <w:b w:val="false"/>
                <w:i w:val="false"/>
                <w:color w:val="000000"/>
                <w:sz w:val="20"/>
              </w:rPr>
              <w:t>
из них инновационные гранты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p>
            <w:pPr>
              <w:spacing w:after="20"/>
              <w:ind w:left="20"/>
              <w:jc w:val="both"/>
            </w:pPr>
            <w:r>
              <w:rPr>
                <w:rFonts w:ascii="Times New Roman"/>
                <w:b w:val="false"/>
                <w:i w:val="false"/>
                <w:color w:val="000000"/>
                <w:sz w:val="20"/>
              </w:rPr>
              <w:t>
местный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қаражаттар</w:t>
            </w:r>
          </w:p>
          <w:p>
            <w:pPr>
              <w:spacing w:after="20"/>
              <w:ind w:left="20"/>
              <w:jc w:val="both"/>
            </w:pPr>
            <w:r>
              <w:rPr>
                <w:rFonts w:ascii="Times New Roman"/>
                <w:b w:val="false"/>
                <w:i w:val="false"/>
                <w:color w:val="000000"/>
                <w:sz w:val="20"/>
              </w:rPr>
              <w:t>
иностранные средства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қаражаттар</w:t>
            </w:r>
          </w:p>
          <w:p>
            <w:pPr>
              <w:spacing w:after="20"/>
              <w:ind w:left="20"/>
              <w:jc w:val="both"/>
            </w:pPr>
            <w:r>
              <w:rPr>
                <w:rFonts w:ascii="Times New Roman"/>
                <w:b w:val="false"/>
                <w:i w:val="false"/>
                <w:color w:val="000000"/>
                <w:sz w:val="20"/>
              </w:rPr>
              <w:t>
прочие средства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қарыздары</w:t>
            </w:r>
          </w:p>
          <w:p>
            <w:pPr>
              <w:spacing w:after="20"/>
              <w:ind w:left="20"/>
              <w:jc w:val="both"/>
            </w:pPr>
            <w:r>
              <w:rPr>
                <w:rFonts w:ascii="Times New Roman"/>
                <w:b w:val="false"/>
                <w:i w:val="false"/>
                <w:color w:val="000000"/>
                <w:sz w:val="20"/>
              </w:rPr>
              <w:t>
займы банков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1. 5. 1. 1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кредиттер мен қарыздар жеңілдетілген шарттармен</w:t>
            </w:r>
          </w:p>
          <w:p>
            <w:pPr>
              <w:spacing w:after="20"/>
              <w:ind w:left="20"/>
              <w:jc w:val="both"/>
            </w:pPr>
            <w:r>
              <w:rPr>
                <w:rFonts w:ascii="Times New Roman"/>
                <w:b w:val="false"/>
                <w:i w:val="false"/>
                <w:color w:val="000000"/>
                <w:sz w:val="20"/>
              </w:rPr>
              <w:t>
из них кредиты и займы на льготных условиях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қаражаттары (даму институттарынан басқа)</w:t>
            </w:r>
          </w:p>
          <w:p>
            <w:pPr>
              <w:spacing w:after="20"/>
              <w:ind w:left="20"/>
              <w:jc w:val="both"/>
            </w:pPr>
            <w:r>
              <w:rPr>
                <w:rFonts w:ascii="Times New Roman"/>
                <w:b w:val="false"/>
                <w:i w:val="false"/>
                <w:color w:val="000000"/>
                <w:sz w:val="20"/>
              </w:rPr>
              <w:t>
средства юридических лиц (кроме институтов развития)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9.1 9-бөлімнен қоршаған ортаны қорғау және энергия тиімділігі саласында ҒЗТКЖ</w:t>
      </w:r>
      <w:r>
        <w:rPr>
          <w:rFonts w:ascii="Times New Roman"/>
          <w:b w:val="false"/>
          <w:i w:val="false"/>
          <w:color w:val="000000"/>
          <w:vertAlign w:val="superscript"/>
        </w:rPr>
        <w:t>1</w:t>
      </w:r>
      <w:r>
        <w:rPr>
          <w:rFonts w:ascii="Times New Roman"/>
          <w:b w:val="false"/>
          <w:i w:val="false"/>
          <w:color w:val="000000"/>
          <w:sz w:val="28"/>
        </w:rPr>
        <w:t>-ға жұмсалған ішкі шығындарды бөліңіз, мың теңге</w:t>
      </w:r>
    </w:p>
    <w:p>
      <w:pPr>
        <w:spacing w:after="0"/>
        <w:ind w:left="0"/>
        <w:jc w:val="both"/>
      </w:pPr>
      <w:r>
        <w:rPr>
          <w:rFonts w:ascii="Times New Roman"/>
          <w:b w:val="false"/>
          <w:i w:val="false"/>
          <w:color w:val="000000"/>
          <w:sz w:val="28"/>
        </w:rPr>
        <w:t>
      Из раздела 9 выделите внутренние затраты на НИОКР</w:t>
      </w:r>
      <w:r>
        <w:rPr>
          <w:rFonts w:ascii="Times New Roman"/>
          <w:b w:val="false"/>
          <w:i w:val="false"/>
          <w:color w:val="000000"/>
          <w:vertAlign w:val="superscript"/>
        </w:rPr>
        <w:t>1</w:t>
      </w:r>
      <w:r>
        <w:rPr>
          <w:rFonts w:ascii="Times New Roman"/>
          <w:b w:val="false"/>
          <w:i w:val="false"/>
          <w:color w:val="000000"/>
          <w:sz w:val="28"/>
        </w:rPr>
        <w:t xml:space="preserve"> в области охраны окружающей среды и энергоэффективности,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көздерінің атауы</w:t>
            </w:r>
          </w:p>
          <w:p>
            <w:pPr>
              <w:spacing w:after="20"/>
              <w:ind w:left="20"/>
              <w:jc w:val="both"/>
            </w:pPr>
            <w:r>
              <w:rPr>
                <w:rFonts w:ascii="Times New Roman"/>
                <w:b w:val="false"/>
                <w:i w:val="false"/>
                <w:color w:val="000000"/>
                <w:sz w:val="20"/>
              </w:rPr>
              <w:t>
Наименование источников финансирования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жұмыс түрлері бойынша</w:t>
            </w:r>
          </w:p>
          <w:p>
            <w:pPr>
              <w:spacing w:after="20"/>
              <w:ind w:left="20"/>
              <w:jc w:val="both"/>
            </w:pPr>
            <w:r>
              <w:rPr>
                <w:rFonts w:ascii="Times New Roman"/>
                <w:b w:val="false"/>
                <w:i w:val="false"/>
                <w:color w:val="000000"/>
                <w:sz w:val="20"/>
              </w:rPr>
              <w:t>
В том числе по видам работ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қаржыландыру көздері бойынша</w:t>
            </w:r>
          </w:p>
          <w:p>
            <w:pPr>
              <w:spacing w:after="20"/>
              <w:ind w:left="20"/>
              <w:jc w:val="both"/>
            </w:pPr>
            <w:r>
              <w:rPr>
                <w:rFonts w:ascii="Times New Roman"/>
                <w:b w:val="false"/>
                <w:i w:val="false"/>
                <w:color w:val="000000"/>
                <w:sz w:val="20"/>
              </w:rPr>
              <w:t>
В том числе по источникам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w:t>
            </w:r>
          </w:p>
          <w:p>
            <w:pPr>
              <w:spacing w:after="20"/>
              <w:ind w:left="20"/>
              <w:jc w:val="both"/>
            </w:pPr>
            <w:r>
              <w:rPr>
                <w:rFonts w:ascii="Times New Roman"/>
                <w:b w:val="false"/>
                <w:i w:val="false"/>
                <w:color w:val="000000"/>
                <w:sz w:val="20"/>
              </w:rPr>
              <w:t>
научные исследования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тәжірибелік-конструкторлық әзірлемелер</w:t>
            </w:r>
          </w:p>
          <w:p>
            <w:pPr>
              <w:spacing w:after="20"/>
              <w:ind w:left="20"/>
              <w:jc w:val="both"/>
            </w:pPr>
            <w:r>
              <w:rPr>
                <w:rFonts w:ascii="Times New Roman"/>
                <w:b w:val="false"/>
                <w:i w:val="false"/>
                <w:color w:val="000000"/>
                <w:sz w:val="20"/>
              </w:rPr>
              <w:t>
опытно-конструкторские разработки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меншiктi қаражат</w:t>
            </w:r>
          </w:p>
          <w:p>
            <w:pPr>
              <w:spacing w:after="20"/>
              <w:ind w:left="20"/>
              <w:jc w:val="both"/>
            </w:pPr>
            <w:r>
              <w:rPr>
                <w:rFonts w:ascii="Times New Roman"/>
                <w:b w:val="false"/>
                <w:i w:val="false"/>
                <w:color w:val="000000"/>
                <w:sz w:val="20"/>
              </w:rPr>
              <w:t>
собственные средства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
республиканский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w:t>
            </w:r>
          </w:p>
          <w:p>
            <w:pPr>
              <w:spacing w:after="20"/>
              <w:ind w:left="20"/>
              <w:jc w:val="both"/>
            </w:pPr>
            <w:r>
              <w:rPr>
                <w:rFonts w:ascii="Times New Roman"/>
                <w:b w:val="false"/>
                <w:i w:val="false"/>
                <w:color w:val="000000"/>
                <w:sz w:val="20"/>
              </w:rPr>
              <w:t>
местный бюджет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қаражаттар</w:t>
            </w:r>
          </w:p>
          <w:p>
            <w:pPr>
              <w:spacing w:after="20"/>
              <w:ind w:left="20"/>
              <w:jc w:val="both"/>
            </w:pPr>
            <w:r>
              <w:rPr>
                <w:rFonts w:ascii="Times New Roman"/>
                <w:b w:val="false"/>
                <w:i w:val="false"/>
                <w:color w:val="000000"/>
                <w:sz w:val="20"/>
              </w:rPr>
              <w:t>
иностранные средства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қаражаттар</w:t>
            </w:r>
          </w:p>
          <w:p>
            <w:pPr>
              <w:spacing w:after="20"/>
              <w:ind w:left="20"/>
              <w:jc w:val="both"/>
            </w:pPr>
            <w:r>
              <w:rPr>
                <w:rFonts w:ascii="Times New Roman"/>
                <w:b w:val="false"/>
                <w:i w:val="false"/>
                <w:color w:val="000000"/>
                <w:sz w:val="20"/>
              </w:rPr>
              <w:t>
прочие средства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ҒЗТКЖ</w:t>
            </w:r>
            <w:r>
              <w:rPr>
                <w:rFonts w:ascii="Times New Roman"/>
                <w:b w:val="false"/>
                <w:i w:val="false"/>
                <w:color w:val="000000"/>
                <w:vertAlign w:val="superscript"/>
              </w:rPr>
              <w:t>1</w:t>
            </w:r>
            <w:r>
              <w:rPr>
                <w:rFonts w:ascii="Times New Roman"/>
                <w:b w:val="false"/>
                <w:i w:val="false"/>
                <w:color w:val="000000"/>
                <w:sz w:val="20"/>
              </w:rPr>
              <w:t>-ға жұмсалған ішкі шығындар</w:t>
            </w:r>
          </w:p>
          <w:p>
            <w:pPr>
              <w:spacing w:after="20"/>
              <w:ind w:left="20"/>
              <w:jc w:val="both"/>
            </w:pPr>
            <w:r>
              <w:rPr>
                <w:rFonts w:ascii="Times New Roman"/>
                <w:b w:val="false"/>
                <w:i w:val="false"/>
                <w:color w:val="000000"/>
                <w:sz w:val="20"/>
              </w:rPr>
              <w:t>
Внутренние затраты на НИОКР</w:t>
            </w:r>
            <w:r>
              <w:rPr>
                <w:rFonts w:ascii="Times New Roman"/>
                <w:b w:val="false"/>
                <w:i w:val="false"/>
                <w:color w:val="000000"/>
                <w:vertAlign w:val="superscript"/>
              </w:rPr>
              <w:t>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ауаны және климатты қорғау бойынша</w:t>
            </w:r>
          </w:p>
          <w:p>
            <w:pPr>
              <w:spacing w:after="20"/>
              <w:ind w:left="20"/>
              <w:jc w:val="both"/>
            </w:pPr>
            <w:r>
              <w:rPr>
                <w:rFonts w:ascii="Times New Roman"/>
                <w:b w:val="false"/>
                <w:i w:val="false"/>
                <w:color w:val="000000"/>
                <w:sz w:val="20"/>
              </w:rPr>
              <w:t>
по защите атмосферного воздуха и климата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 қорғау бойынша</w:t>
            </w:r>
          </w:p>
          <w:p>
            <w:pPr>
              <w:spacing w:after="20"/>
              <w:ind w:left="20"/>
              <w:jc w:val="both"/>
            </w:pPr>
            <w:r>
              <w:rPr>
                <w:rFonts w:ascii="Times New Roman"/>
                <w:b w:val="false"/>
                <w:i w:val="false"/>
                <w:color w:val="000000"/>
                <w:sz w:val="20"/>
              </w:rPr>
              <w:t>
по защите водных объектов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қалдықтармен жұмыс жасау бойынша</w:t>
            </w:r>
          </w:p>
          <w:p>
            <w:pPr>
              <w:spacing w:after="20"/>
              <w:ind w:left="20"/>
              <w:jc w:val="both"/>
            </w:pPr>
            <w:r>
              <w:rPr>
                <w:rFonts w:ascii="Times New Roman"/>
                <w:b w:val="false"/>
                <w:i w:val="false"/>
                <w:color w:val="000000"/>
                <w:sz w:val="20"/>
              </w:rPr>
              <w:t>
по обращению с отходами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және жерасты суларын қорғау бойынша</w:t>
            </w:r>
          </w:p>
          <w:p>
            <w:pPr>
              <w:spacing w:after="20"/>
              <w:ind w:left="20"/>
              <w:jc w:val="both"/>
            </w:pPr>
            <w:r>
              <w:rPr>
                <w:rFonts w:ascii="Times New Roman"/>
                <w:b w:val="false"/>
                <w:i w:val="false"/>
                <w:color w:val="000000"/>
                <w:sz w:val="20"/>
              </w:rPr>
              <w:t>
по защите почв и подземных вод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шуылмен және дірілмен күресу бойынша</w:t>
            </w:r>
          </w:p>
          <w:p>
            <w:pPr>
              <w:spacing w:after="20"/>
              <w:ind w:left="20"/>
              <w:jc w:val="both"/>
            </w:pPr>
            <w:r>
              <w:rPr>
                <w:rFonts w:ascii="Times New Roman"/>
                <w:b w:val="false"/>
                <w:i w:val="false"/>
                <w:color w:val="000000"/>
                <w:sz w:val="20"/>
              </w:rPr>
              <w:t>
по борьбе с шумом и вибрацией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түрлерді және мекендеу жерлерін (ареалдарды) қорғау бойынша</w:t>
            </w:r>
          </w:p>
          <w:p>
            <w:pPr>
              <w:spacing w:after="20"/>
              <w:ind w:left="20"/>
              <w:jc w:val="both"/>
            </w:pPr>
            <w:r>
              <w:rPr>
                <w:rFonts w:ascii="Times New Roman"/>
                <w:b w:val="false"/>
                <w:i w:val="false"/>
                <w:color w:val="000000"/>
                <w:sz w:val="20"/>
              </w:rPr>
              <w:t>
по охране биологических видов и мест обитания (ареалов)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әсерден қорғау бойынша</w:t>
            </w:r>
          </w:p>
          <w:p>
            <w:pPr>
              <w:spacing w:after="20"/>
              <w:ind w:left="20"/>
              <w:jc w:val="both"/>
            </w:pPr>
            <w:r>
              <w:rPr>
                <w:rFonts w:ascii="Times New Roman"/>
                <w:b w:val="false"/>
                <w:i w:val="false"/>
                <w:color w:val="000000"/>
                <w:sz w:val="20"/>
              </w:rPr>
              <w:t>
по защите от радиационного воздействия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ғылыми зерттеулер мен әзірлемелер</w:t>
            </w:r>
          </w:p>
          <w:p>
            <w:pPr>
              <w:spacing w:after="20"/>
              <w:ind w:left="20"/>
              <w:jc w:val="both"/>
            </w:pPr>
            <w:r>
              <w:rPr>
                <w:rFonts w:ascii="Times New Roman"/>
                <w:b w:val="false"/>
                <w:i w:val="false"/>
                <w:color w:val="000000"/>
                <w:sz w:val="20"/>
              </w:rPr>
              <w:t>
прочие научные исследования и разработки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 саласындағы</w:t>
            </w:r>
          </w:p>
          <w:p>
            <w:pPr>
              <w:spacing w:after="20"/>
              <w:ind w:left="20"/>
              <w:jc w:val="both"/>
            </w:pPr>
            <w:r>
              <w:rPr>
                <w:rFonts w:ascii="Times New Roman"/>
                <w:b w:val="false"/>
                <w:i w:val="false"/>
                <w:color w:val="000000"/>
                <w:sz w:val="20"/>
              </w:rPr>
              <w:t>
в области возобновляемых источников энергии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технологиялары және энергия тиімділігін арттыру саласындағы</w:t>
            </w:r>
          </w:p>
          <w:p>
            <w:pPr>
              <w:spacing w:after="20"/>
              <w:ind w:left="20"/>
              <w:jc w:val="both"/>
            </w:pPr>
            <w:r>
              <w:rPr>
                <w:rFonts w:ascii="Times New Roman"/>
                <w:b w:val="false"/>
                <w:i w:val="false"/>
                <w:color w:val="000000"/>
                <w:sz w:val="20"/>
              </w:rPr>
              <w:t>
в области энергосберегающих технологий и повышения энергоэффективности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Мекенжайы(респонденттің)</w:t>
      </w:r>
    </w:p>
    <w:p>
      <w:pPr>
        <w:spacing w:after="0"/>
        <w:ind w:left="0"/>
        <w:jc w:val="both"/>
      </w:pPr>
      <w:r>
        <w:rPr>
          <w:rFonts w:ascii="Times New Roman"/>
          <w:b w:val="false"/>
          <w:i w:val="false"/>
          <w:color w:val="000000"/>
          <w:sz w:val="28"/>
        </w:rPr>
        <w:t>
      Наименование _________________________Адрес (респондента) ________________________</w:t>
      </w:r>
    </w:p>
    <w:p>
      <w:pPr>
        <w:spacing w:after="0"/>
        <w:ind w:left="0"/>
        <w:jc w:val="both"/>
      </w:pPr>
      <w:r>
        <w:rPr>
          <w:rFonts w:ascii="Times New Roman"/>
          <w:b w:val="false"/>
          <w:i w:val="false"/>
          <w:color w:val="000000"/>
          <w:sz w:val="28"/>
        </w:rPr>
        <w:t>
      Телефоны (респонденттің ) _________________________ _______________________________</w:t>
      </w:r>
    </w:p>
    <w:p>
      <w:pPr>
        <w:spacing w:after="0"/>
        <w:ind w:left="0"/>
        <w:jc w:val="both"/>
      </w:pPr>
      <w:r>
        <w:rPr>
          <w:rFonts w:ascii="Times New Roman"/>
          <w:b w:val="false"/>
          <w:i w:val="false"/>
          <w:color w:val="000000"/>
          <w:sz w:val="28"/>
        </w:rPr>
        <w:t>
      Телефон (респондента)            стационарлық            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 _________________________________________ ___________________________</w:t>
      </w:r>
    </w:p>
    <w:p>
      <w:pPr>
        <w:spacing w:after="0"/>
        <w:ind w:left="0"/>
        <w:jc w:val="both"/>
      </w:pPr>
      <w:r>
        <w:rPr>
          <w:rFonts w:ascii="Times New Roman"/>
          <w:b w:val="false"/>
          <w:i w:val="false"/>
          <w:color w:val="000000"/>
          <w:sz w:val="28"/>
        </w:rPr>
        <w:t>
      тегі, аты және әкесінің аты қолы, телефоны (орындаушының)</w:t>
      </w:r>
    </w:p>
    <w:p>
      <w:pPr>
        <w:spacing w:after="0"/>
        <w:ind w:left="0"/>
        <w:jc w:val="both"/>
      </w:pPr>
      <w:r>
        <w:rPr>
          <w:rFonts w:ascii="Times New Roman"/>
          <w:b w:val="false"/>
          <w:i w:val="false"/>
          <w:color w:val="000000"/>
          <w:sz w:val="28"/>
        </w:rPr>
        <w:t>
      фамилия, имя и отчество подпись, телефон (исполнителя)</w:t>
      </w:r>
    </w:p>
    <w:p>
      <w:pPr>
        <w:spacing w:after="0"/>
        <w:ind w:left="0"/>
        <w:jc w:val="both"/>
      </w:pPr>
      <w:r>
        <w:rPr>
          <w:rFonts w:ascii="Times New Roman"/>
          <w:b w:val="false"/>
          <w:i w:val="false"/>
          <w:color w:val="000000"/>
          <w:sz w:val="28"/>
        </w:rPr>
        <w:t>
      Бас бухгалтер немесе оның міндетін атқарушы тұлға</w:t>
      </w:r>
    </w:p>
    <w:p>
      <w:pPr>
        <w:spacing w:after="0"/>
        <w:ind w:left="0"/>
        <w:jc w:val="both"/>
      </w:pPr>
      <w:r>
        <w:rPr>
          <w:rFonts w:ascii="Times New Roman"/>
          <w:b w:val="false"/>
          <w:i w:val="false"/>
          <w:color w:val="000000"/>
          <w:sz w:val="28"/>
        </w:rPr>
        <w:t>
      Главный бухгалтер или лицо, исполняющее его обязанности</w:t>
      </w:r>
    </w:p>
    <w:p>
      <w:pPr>
        <w:spacing w:after="0"/>
        <w:ind w:left="0"/>
        <w:jc w:val="both"/>
      </w:pPr>
      <w:r>
        <w:rPr>
          <w:rFonts w:ascii="Times New Roman"/>
          <w:b w:val="false"/>
          <w:i w:val="false"/>
          <w:color w:val="000000"/>
          <w:sz w:val="28"/>
        </w:rPr>
        <w:t>
      ____________________________________________ ___________________________________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_____________________________________________ __________________________________</w:t>
      </w:r>
    </w:p>
    <w:p>
      <w:pPr>
        <w:spacing w:after="0"/>
        <w:ind w:left="0"/>
        <w:jc w:val="both"/>
      </w:pPr>
      <w:r>
        <w:rPr>
          <w:rFonts w:ascii="Times New Roman"/>
          <w:b w:val="false"/>
          <w:i w:val="false"/>
          <w:color w:val="000000"/>
          <w:sz w:val="28"/>
        </w:rPr>
        <w:t>
      тегі, аты және әкесінің аты                  қолы</w:t>
      </w:r>
    </w:p>
    <w:p>
      <w:pPr>
        <w:spacing w:after="0"/>
        <w:ind w:left="0"/>
        <w:jc w:val="both"/>
      </w:pPr>
      <w:r>
        <w:rPr>
          <w:rFonts w:ascii="Times New Roman"/>
          <w:b w:val="false"/>
          <w:i w:val="false"/>
          <w:color w:val="000000"/>
          <w:sz w:val="28"/>
        </w:rPr>
        <w:t>
      фамилия, имя и отчество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30 қаңтардағы</w:t>
            </w:r>
            <w:r>
              <w:br/>
            </w:r>
            <w:r>
              <w:rPr>
                <w:rFonts w:ascii="Times New Roman"/>
                <w:b w:val="false"/>
                <w:i w:val="false"/>
                <w:color w:val="000000"/>
                <w:sz w:val="20"/>
              </w:rPr>
              <w:t>№ 13 бұйрығына 12-қосымша</w:t>
            </w:r>
          </w:p>
        </w:tc>
      </w:tr>
    </w:tbl>
    <w:bookmarkStart w:name="z96" w:id="80"/>
    <w:p>
      <w:pPr>
        <w:spacing w:after="0"/>
        <w:ind w:left="0"/>
        <w:jc w:val="left"/>
      </w:pPr>
      <w:r>
        <w:rPr>
          <w:rFonts w:ascii="Times New Roman"/>
          <w:b/>
          <w:i w:val="false"/>
          <w:color w:val="000000"/>
        </w:rPr>
        <w:t xml:space="preserve"> "Ғылыми-зерттеу және тәжірибелік-конструкторлық жұмыстар туралы есеп" (индексі 1-ғылым, кезеңділігі жылдық) жалпымемлекеттік статистикалық байқаудың статистикалық нысанын толтыру жөніндегі нұсқаулық</w:t>
      </w:r>
    </w:p>
    <w:bookmarkEnd w:id="80"/>
    <w:bookmarkStart w:name="z97" w:id="81"/>
    <w:p>
      <w:pPr>
        <w:spacing w:after="0"/>
        <w:ind w:left="0"/>
        <w:jc w:val="both"/>
      </w:pPr>
      <w:r>
        <w:rPr>
          <w:rFonts w:ascii="Times New Roman"/>
          <w:b w:val="false"/>
          <w:i w:val="false"/>
          <w:color w:val="000000"/>
          <w:sz w:val="28"/>
        </w:rPr>
        <w:t xml:space="preserve">
      1. Осы "Ғылыми-зерттеу және тәжірибелік-конструкторлық жұмыстар туралы есеп" (индексі 1-ғылым, кезеңділігі жылдық)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Республикасының 2010 жылғы 19 наурыздағы Заңының (бұдан әрі – Заң) 12-бабы </w:t>
      </w:r>
      <w:r>
        <w:rPr>
          <w:rFonts w:ascii="Times New Roman"/>
          <w:b w:val="false"/>
          <w:i w:val="false"/>
          <w:color w:val="000000"/>
          <w:sz w:val="28"/>
        </w:rPr>
        <w:t>8-тармақшасына</w:t>
      </w:r>
      <w:r>
        <w:rPr>
          <w:rFonts w:ascii="Times New Roman"/>
          <w:b w:val="false"/>
          <w:i w:val="false"/>
          <w:color w:val="000000"/>
          <w:sz w:val="28"/>
        </w:rPr>
        <w:t xml:space="preserve"> сәйкес әзірленді және "Ғылыми-зерттеу және тәжірибелік-конструкторлық жұмыстар туралы есеп" (индексі 1-ғылым, кезеңділігі жылдық) жалпымемлекеттік статистикалық байқаудың статистикалық нысанын (бұдан әрі – статистикалық нысан) толтыруды нақтылайды.</w:t>
      </w:r>
    </w:p>
    <w:bookmarkEnd w:id="81"/>
    <w:bookmarkStart w:name="z98" w:id="82"/>
    <w:p>
      <w:pPr>
        <w:spacing w:after="0"/>
        <w:ind w:left="0"/>
        <w:jc w:val="both"/>
      </w:pPr>
      <w:r>
        <w:rPr>
          <w:rFonts w:ascii="Times New Roman"/>
          <w:b w:val="false"/>
          <w:i w:val="false"/>
          <w:color w:val="000000"/>
          <w:sz w:val="28"/>
        </w:rPr>
        <w:t>
      2. Осы Нұсқаулықта Заңда айқындалған мәндердегі ұғымдар, сондай-ақ мынадай анықтамалар пайдаланылады:</w:t>
      </w:r>
    </w:p>
    <w:bookmarkEnd w:id="82"/>
    <w:p>
      <w:pPr>
        <w:spacing w:after="0"/>
        <w:ind w:left="0"/>
        <w:jc w:val="both"/>
      </w:pPr>
      <w:r>
        <w:rPr>
          <w:rFonts w:ascii="Times New Roman"/>
          <w:b w:val="false"/>
          <w:i w:val="false"/>
          <w:color w:val="000000"/>
          <w:sz w:val="28"/>
        </w:rPr>
        <w:t>
      1) ғылыми-зерттеу жұмысы - бар білімді кеңейту және жаңа білім алу, ғылыми гипотезаларды тексеру, табиғат пен қоғам дамуының заңдылықтарын анықтау, жобаларды ғылыми жинақтау, ғылыми негіздеу мақсатында ғылыми ізденіспен, зерттеулер, эксперименттер жүргізумен байланысты жұмыс;</w:t>
      </w:r>
    </w:p>
    <w:p>
      <w:pPr>
        <w:spacing w:after="0"/>
        <w:ind w:left="0"/>
        <w:jc w:val="both"/>
      </w:pPr>
      <w:r>
        <w:rPr>
          <w:rFonts w:ascii="Times New Roman"/>
          <w:b w:val="false"/>
          <w:i w:val="false"/>
          <w:color w:val="000000"/>
          <w:sz w:val="28"/>
        </w:rPr>
        <w:t>
      2) тәжірибелік-конструкторлық жұмыстар - өнімді жасау немесе жаңғырту кезінде орындалатын жұмыстар кешені, тәжірибелік үлгілерге арналған конструкторлық және технологиялық құжаттаманы әзірлеу, тәжірибелік үлгілер мен пайдалы модельдерді дайындау және сынау.</w:t>
      </w:r>
    </w:p>
    <w:bookmarkStart w:name="z99" w:id="83"/>
    <w:p>
      <w:pPr>
        <w:spacing w:after="0"/>
        <w:ind w:left="0"/>
        <w:jc w:val="both"/>
      </w:pPr>
      <w:r>
        <w:rPr>
          <w:rFonts w:ascii="Times New Roman"/>
          <w:b w:val="false"/>
          <w:i w:val="false"/>
          <w:color w:val="000000"/>
          <w:sz w:val="28"/>
        </w:rPr>
        <w:t>
      3. 1-бөлімнің 1.6.1-жолын мемлекеттік сектор ұйымдары белгілейді. Мемлекеттік сектор құрамына мынадай ұйымдар кіреді: мемлекеттік басқаруды және жалпы қоғам қажеттілігін қамтамасыз ететін министрліктер мен ведомстволар; үкімет тарапынан толығымен немесе негізінен қаржыландырылатын және қадағаланатын коммерциялық емес ұйымдар. Бұл ұйымдар ең алдымен үкіметке қызмет етеді және табыс табуды мақсат етпейді, негізінен әкімшілік және қоғамдық функцияларға қатысты зерттеу қызметтерімен айналысады.</w:t>
      </w:r>
    </w:p>
    <w:bookmarkEnd w:id="83"/>
    <w:p>
      <w:pPr>
        <w:spacing w:after="0"/>
        <w:ind w:left="0"/>
        <w:jc w:val="both"/>
      </w:pPr>
      <w:r>
        <w:rPr>
          <w:rFonts w:ascii="Times New Roman"/>
          <w:b w:val="false"/>
          <w:i w:val="false"/>
          <w:color w:val="000000"/>
          <w:sz w:val="28"/>
        </w:rPr>
        <w:t xml:space="preserve">
      1-бөлімнің 1.6.2-жолын қаржыландыру көздеріне және құқықтық мәртебесіне қарамастан университеттер және басқа да жоғары оқу орындары, олардың бақылауындағы немесе олармен қауымдасқан ғылыми-техникалық институттар, эксперименттік орталықтар мен клиникалар кіретін жоғары білім беру секторының ұйымдары белгілейді. </w:t>
      </w:r>
    </w:p>
    <w:p>
      <w:pPr>
        <w:spacing w:after="0"/>
        <w:ind w:left="0"/>
        <w:jc w:val="both"/>
      </w:pPr>
      <w:r>
        <w:rPr>
          <w:rFonts w:ascii="Times New Roman"/>
          <w:b w:val="false"/>
          <w:i w:val="false"/>
          <w:color w:val="000000"/>
          <w:sz w:val="28"/>
        </w:rPr>
        <w:t>
      1-бөлімнің 1.6.3-жолын құрамына негізгі қызметі сату мақсатында өнім өндірісімен немесе көрсетілетін қызметпен байланысты соның ішінде мемлекет меншігіндегі барлық кәсіпорындар мен ұйымдар кіретін кәсіпкерлік сектордағы ұйымдар; жоғарыда көрсетілген ұйымдарға қызмет көрсететін жеке коммерциялық емес ұйымдар (мұнда: концерндер, акционерлік қоғамдар, салааралық ғылыми-техникалық кешендер, ауыл және орман шаруашылығындағы ұйымдар, құрылыс, көлік, байланыс, несиелендіру және қаржыландыру саласының (Қазақстан Республикасының Ұлттық Банкінен басқа), сауда, тұрмыстық және коммуналдық (шаруашылық) қызмет көрсету) ұйымдары белгілейді.</w:t>
      </w:r>
    </w:p>
    <w:p>
      <w:pPr>
        <w:spacing w:after="0"/>
        <w:ind w:left="0"/>
        <w:jc w:val="both"/>
      </w:pPr>
      <w:r>
        <w:rPr>
          <w:rFonts w:ascii="Times New Roman"/>
          <w:b w:val="false"/>
          <w:i w:val="false"/>
          <w:color w:val="000000"/>
          <w:sz w:val="28"/>
        </w:rPr>
        <w:t>
      1-бөлімнің 1.6.4-жолын өзіне табыс алуды мақсат етпейтін (кәсіптік қоғамдар, одақтар, қауымдастықтар, қоғамдық және қайырымдылық ұйымдары) коммерциялық емес сектор ұйымдары белгілейді.</w:t>
      </w:r>
    </w:p>
    <w:bookmarkStart w:name="z100" w:id="84"/>
    <w:p>
      <w:pPr>
        <w:spacing w:after="0"/>
        <w:ind w:left="0"/>
        <w:jc w:val="both"/>
      </w:pPr>
      <w:r>
        <w:rPr>
          <w:rFonts w:ascii="Times New Roman"/>
          <w:b w:val="false"/>
          <w:i w:val="false"/>
          <w:color w:val="000000"/>
          <w:sz w:val="28"/>
        </w:rPr>
        <w:t>
      4. 2-бөлімде ғылыми-зерттеу және тәжірибелік-конструкторлық жұмыстарға (бұдан әрі – ҒЗТКЖ) қатысатын ғылыми зерттеулер мен әзірлемелерді орындаған қызметкерлер саны көрсетіледі.</w:t>
      </w:r>
    </w:p>
    <w:bookmarkEnd w:id="84"/>
    <w:p>
      <w:pPr>
        <w:spacing w:after="0"/>
        <w:ind w:left="0"/>
        <w:jc w:val="both"/>
      </w:pPr>
      <w:r>
        <w:rPr>
          <w:rFonts w:ascii="Times New Roman"/>
          <w:b w:val="false"/>
          <w:i w:val="false"/>
          <w:color w:val="000000"/>
          <w:sz w:val="28"/>
        </w:rPr>
        <w:t>
      2-бөлімнің 1.2-жолында қоршаған ортаны қорғау саласында (1-жолдан) ҒЗТКЖ жүзеге асырған қызметкерлердің саны көрсетіледі.</w:t>
      </w:r>
    </w:p>
    <w:p>
      <w:pPr>
        <w:spacing w:after="0"/>
        <w:ind w:left="0"/>
        <w:jc w:val="both"/>
      </w:pPr>
      <w:r>
        <w:rPr>
          <w:rFonts w:ascii="Times New Roman"/>
          <w:b w:val="false"/>
          <w:i w:val="false"/>
          <w:color w:val="000000"/>
          <w:sz w:val="28"/>
        </w:rPr>
        <w:t xml:space="preserve">
      Қоршаған ортаны қорғау саласындағы ҒЗТКЖ деп қоршаған ортаны сақтауға және қалпына келтіруге, шаруашылық немесе өзге де қызметтің табиғатқа және адамдардың денсаулығына теріс әсерін азайтуға, экологиялық қауіпсіздікті қамтамасыз етуге, энергия тұтынуды және қоршаған ортаға шығарындыларды азайтуды қамтамасыз ететін энергия үнемдеу және энергия тиімділігі технологияларын, жаңартылатын энергия көздерін дамытуға бағытталған ғылыми зерттеулер мен әзірлемелер түсініледі. </w:t>
      </w:r>
    </w:p>
    <w:p>
      <w:pPr>
        <w:spacing w:after="0"/>
        <w:ind w:left="0"/>
        <w:jc w:val="both"/>
      </w:pPr>
      <w:r>
        <w:rPr>
          <w:rFonts w:ascii="Times New Roman"/>
          <w:b w:val="false"/>
          <w:i w:val="false"/>
          <w:color w:val="000000"/>
          <w:sz w:val="28"/>
        </w:rPr>
        <w:t>
      2-бөлімнің 5-жолында ҒЗТКЖ-ны орындауға кеткен жұмыс уақытының көлемі көрсетіледі. ҒЗТКЖ негізгі қызметі болып табылатын персонал үшін жұмыс уақытын есептеу толық бағалауды бермейді, ал ҒЗТКЖ-ға өз уақытының тек бір бөлігін ғана жұмсайтын персоналдарды есептеу жұмсалған уақытты артық бағалауға әкеледі. ҒЗТКЖ-мен айналысатын қызметкерлер санын ҒЗТКЖ саласындағы толық жұмыспен қамту эквиваленті ретінде есептеу қажет. Ол үшін аталған жолда тек ҒЗТКЖ-мен айналысқан қызметкерлердің жұмыспен өтелген уақытының көлемін көрсету қажет. Көрсеткіш қызметкерлердің жұмыс уақытының (орташа алғанда толық бір жыл ішінде) бөлінуін бағалау бойынша толтырылады.</w:t>
      </w:r>
    </w:p>
    <w:p>
      <w:pPr>
        <w:spacing w:after="0"/>
        <w:ind w:left="0"/>
        <w:jc w:val="both"/>
      </w:pPr>
      <w:r>
        <w:rPr>
          <w:rFonts w:ascii="Times New Roman"/>
          <w:b w:val="false"/>
          <w:i w:val="false"/>
          <w:color w:val="000000"/>
          <w:sz w:val="28"/>
        </w:rPr>
        <w:t>
      2-бөлімнің 6-жолында қызметкерлердің ҒЗТКЖ-мен байланысты емес жұмыстарды орындауға жұмсаған жұмыс уақыты көрсетіледі.</w:t>
      </w:r>
    </w:p>
    <w:p>
      <w:pPr>
        <w:spacing w:after="0"/>
        <w:ind w:left="0"/>
        <w:jc w:val="both"/>
      </w:pPr>
      <w:r>
        <w:rPr>
          <w:rFonts w:ascii="Times New Roman"/>
          <w:b w:val="false"/>
          <w:i w:val="false"/>
          <w:color w:val="000000"/>
          <w:sz w:val="28"/>
        </w:rPr>
        <w:t>
      Мысалы:</w:t>
      </w:r>
    </w:p>
    <w:p>
      <w:pPr>
        <w:spacing w:after="0"/>
        <w:ind w:left="0"/>
        <w:jc w:val="both"/>
      </w:pPr>
      <w:r>
        <w:rPr>
          <w:rFonts w:ascii="Times New Roman"/>
          <w:b w:val="false"/>
          <w:i w:val="false"/>
          <w:color w:val="000000"/>
          <w:sz w:val="28"/>
        </w:rPr>
        <w:t>
      Ұйымда 10 адам өзінің негізгі жұмысынан бөлек ҒЗТКЖ-мен айналысады (бір күнде 3 адам 3 сағаттан, 5 адам 4 сағаттан, 2 адам 2 сағаттан).</w:t>
      </w:r>
    </w:p>
    <w:p>
      <w:pPr>
        <w:spacing w:after="0"/>
        <w:ind w:left="0"/>
        <w:jc w:val="both"/>
      </w:pPr>
      <w:r>
        <w:rPr>
          <w:rFonts w:ascii="Times New Roman"/>
          <w:b w:val="false"/>
          <w:i w:val="false"/>
          <w:color w:val="000000"/>
          <w:sz w:val="28"/>
        </w:rPr>
        <w:t>
      Бұл ретте ҒЗТКЖ-ға кеткен жалпы жұмыс уақыты төмендегідей болады:</w:t>
      </w:r>
    </w:p>
    <w:p>
      <w:pPr>
        <w:spacing w:after="0"/>
        <w:ind w:left="0"/>
        <w:jc w:val="both"/>
      </w:pPr>
      <w:r>
        <w:rPr>
          <w:rFonts w:ascii="Times New Roman"/>
          <w:b w:val="false"/>
          <w:i w:val="false"/>
          <w:color w:val="000000"/>
          <w:sz w:val="28"/>
        </w:rPr>
        <w:t>
      (3 адам*3 сағат)+(5 адам*4 сағат)+(2 адам*2 сағат)= 33 сағат бір күнде.</w:t>
      </w:r>
    </w:p>
    <w:p>
      <w:pPr>
        <w:spacing w:after="0"/>
        <w:ind w:left="0"/>
        <w:jc w:val="both"/>
      </w:pPr>
      <w:r>
        <w:rPr>
          <w:rFonts w:ascii="Times New Roman"/>
          <w:b w:val="false"/>
          <w:i w:val="false"/>
          <w:color w:val="000000"/>
          <w:sz w:val="28"/>
        </w:rPr>
        <w:t>
      Барлығы 10 адам бір күнде ҒЗТКЖ-ны орындауға 33 сағат жұмсады. Нәтижесінде ҒЗТКЖ-ны орындауға әрбір адам күніне орта есеппен 33 сағат/10 адам= 3,3 сағат жұмсаған.</w:t>
      </w:r>
    </w:p>
    <w:p>
      <w:pPr>
        <w:spacing w:after="0"/>
        <w:ind w:left="0"/>
        <w:jc w:val="both"/>
      </w:pPr>
      <w:r>
        <w:rPr>
          <w:rFonts w:ascii="Times New Roman"/>
          <w:b w:val="false"/>
          <w:i w:val="false"/>
          <w:color w:val="000000"/>
          <w:sz w:val="28"/>
        </w:rPr>
        <w:t xml:space="preserve">
      Тиісінше бір жылда ҒЗТКЖ-ға жұмсалған уақыт мынаны құрайды: </w:t>
      </w:r>
    </w:p>
    <w:p>
      <w:pPr>
        <w:spacing w:after="0"/>
        <w:ind w:left="0"/>
        <w:jc w:val="both"/>
      </w:pPr>
      <w:r>
        <w:rPr>
          <w:rFonts w:ascii="Times New Roman"/>
          <w:b w:val="false"/>
          <w:i w:val="false"/>
          <w:color w:val="000000"/>
          <w:sz w:val="28"/>
        </w:rPr>
        <w:t>
      3,3 сағат*10 адам* бір жылдағы жұмыс күндерінің саны.</w:t>
      </w:r>
    </w:p>
    <w:p>
      <w:pPr>
        <w:spacing w:after="0"/>
        <w:ind w:left="0"/>
        <w:jc w:val="both"/>
      </w:pPr>
      <w:r>
        <w:rPr>
          <w:rFonts w:ascii="Times New Roman"/>
          <w:b w:val="false"/>
          <w:i w:val="false"/>
          <w:color w:val="000000"/>
          <w:sz w:val="28"/>
        </w:rPr>
        <w:t>
      6-жолда басқа жұмыстарды орындауға кеткен сағат саны осыған ұқсас есептелінеді. Осы жол барлық жұмыс уақыты мен ҒЗТКЖ-ны орындауға кеткен уақыт көлемінің айырмасы ретінде де есептелінеді.</w:t>
      </w:r>
    </w:p>
    <w:p>
      <w:pPr>
        <w:spacing w:after="0"/>
        <w:ind w:left="0"/>
        <w:jc w:val="both"/>
      </w:pPr>
      <w:r>
        <w:rPr>
          <w:rFonts w:ascii="Times New Roman"/>
          <w:b w:val="false"/>
          <w:i w:val="false"/>
          <w:color w:val="000000"/>
          <w:sz w:val="28"/>
        </w:rPr>
        <w:t xml:space="preserve">
      2-бөлімнің 2-бағанындағы зерттеуші мамандарға жоғары кәсіби білімі бар және ғылыми зерттеулермен және әзірлемелермен кәсіби айналысатын мамандар жатады. </w:t>
      </w:r>
    </w:p>
    <w:p>
      <w:pPr>
        <w:spacing w:after="0"/>
        <w:ind w:left="0"/>
        <w:jc w:val="both"/>
      </w:pPr>
      <w:r>
        <w:rPr>
          <w:rFonts w:ascii="Times New Roman"/>
          <w:b w:val="false"/>
          <w:i w:val="false"/>
          <w:color w:val="000000"/>
          <w:sz w:val="28"/>
        </w:rPr>
        <w:t>
      2-бөлімнің 3-бағанындағы техникалық персоналға қызметтік міндеттері техника, физика, биология, әлеуметтік немесе гуманитарлық ғылымдардың бір немесе бірнеше салаларында техникалық білімді және тәжірибені талап ететін мамандар жатады.</w:t>
      </w:r>
    </w:p>
    <w:p>
      <w:pPr>
        <w:spacing w:after="0"/>
        <w:ind w:left="0"/>
        <w:jc w:val="both"/>
      </w:pPr>
      <w:r>
        <w:rPr>
          <w:rFonts w:ascii="Times New Roman"/>
          <w:b w:val="false"/>
          <w:i w:val="false"/>
          <w:color w:val="000000"/>
          <w:sz w:val="28"/>
        </w:rPr>
        <w:t>
      2-бөлімнің 4-бағанындағы өзге де персоналға ҒЗТКЖ жобаларына қатысатын немесе осындай қаржылық және кадрлық мәселелерге қатысы барлар және егер олардың қызметі ҒЗТКЖ-ға қызмет көрсетумен байланысты жобалармен тікелей байланысты білікті және біліксіз мамандар, хатшы және конторлық персонал кіреді.</w:t>
      </w:r>
    </w:p>
    <w:bookmarkStart w:name="z101" w:id="85"/>
    <w:p>
      <w:pPr>
        <w:spacing w:after="0"/>
        <w:ind w:left="0"/>
        <w:jc w:val="both"/>
      </w:pPr>
      <w:r>
        <w:rPr>
          <w:rFonts w:ascii="Times New Roman"/>
          <w:b w:val="false"/>
          <w:i w:val="false"/>
          <w:color w:val="000000"/>
          <w:sz w:val="28"/>
        </w:rPr>
        <w:t>
      5. 4-бөлімнің 3-бағанында есепті жылы жоғары оқу орнын (бұдан әрі – ЖОО) бітіргеннен кейін бірден жұмысқа тұрған немесе ЖОО-ны бітіргеннен кейін еш жерде жұмыс жасамаған мамандар туралы ақпарат көрсетіледі.</w:t>
      </w:r>
    </w:p>
    <w:bookmarkEnd w:id="85"/>
    <w:bookmarkStart w:name="z102" w:id="86"/>
    <w:p>
      <w:pPr>
        <w:spacing w:after="0"/>
        <w:ind w:left="0"/>
        <w:jc w:val="both"/>
      </w:pPr>
      <w:r>
        <w:rPr>
          <w:rFonts w:ascii="Times New Roman"/>
          <w:b w:val="false"/>
          <w:i w:val="false"/>
          <w:color w:val="000000"/>
          <w:sz w:val="28"/>
        </w:rPr>
        <w:t>
      6. 6-бөлімде зерттеуші-мамандар ғылым салалары бойынша бөлінеді. Ғылым салаларына жаратылыстану, инженерлік әзірлемелер мен технологиялар, медицина, ауылшаруашылығы, әлеуметтік, гуманитарлық ғылымдар жатады.</w:t>
      </w:r>
    </w:p>
    <w:bookmarkEnd w:id="86"/>
    <w:p>
      <w:pPr>
        <w:spacing w:after="0"/>
        <w:ind w:left="0"/>
        <w:jc w:val="both"/>
      </w:pPr>
      <w:r>
        <w:rPr>
          <w:rFonts w:ascii="Times New Roman"/>
          <w:b w:val="false"/>
          <w:i w:val="false"/>
          <w:color w:val="000000"/>
          <w:sz w:val="28"/>
        </w:rPr>
        <w:t>
      6-бөлімнің 1.1-жолында жаратылыстану ғылымдарына математика және компьютер ғылымдары (математика және ілеспе салалар: компьютер ғылымдары және басқа да пәндер (тек бағдарламалық қамтамасыз етуді әзірлеу; аппаратураны әзірлеу басқа салаларда жіктелінеді), физика ғылымдары (астрономия және ғарыш ғылымдары, физика, басқа да ілеспе пәндер), химия ғылымдары (химия, басқа да ілеспе пәндер), жер туралы ғылымдар (жерді және қоршаған ортаны зерделеу (геология, геофизика, минерология, физикалық география және басқа да геоғылымдар, метеорология және атмосфера туралы басқа да ғылымдар, соның ішінде климатты зерттеу, океанография, вулканология, палеоэкология, басқа да ілеспе пәндер) биология ғылымдары (биология, ботаника, бактериология, микробиология, зоология, энтомология, генетика, биохимия, биофизика, химиялық және ветеринария ғылымдарын қоспағанда басқа да ілеспе ғылымдар) жатады;</w:t>
      </w:r>
    </w:p>
    <w:p>
      <w:pPr>
        <w:spacing w:after="0"/>
        <w:ind w:left="0"/>
        <w:jc w:val="both"/>
      </w:pPr>
      <w:r>
        <w:rPr>
          <w:rFonts w:ascii="Times New Roman"/>
          <w:b w:val="false"/>
          <w:i w:val="false"/>
          <w:color w:val="000000"/>
          <w:sz w:val="28"/>
        </w:rPr>
        <w:t xml:space="preserve">
      6-бөлімнің 1.2-жолында инженерлік әзірлемелер мен технологияларға азаматтық техника (сәулет, құрылыс ғылымы және инженерлік іс, құрылыс техникасы, қалалық құрылыс және ғимараттар мен имараттарды жобалау мен басқа да ілеспе пәндер), электр техникасы, электроника, техника және байланыс жүйелері, компьютерлік техника (тек қана аппараттық қамтамасыз ету), басқа да инженерлік ғылымдар (химия, механика, металлургия, авиация және ғарыш, материалдарды жасау және олардың мамандандырылған бөлімшелері; ағаш өңдеу өнеркәсібі); геодезия, өнеркәсіп химиясы сияқты қолданбалы ғылымдар және тағы басқа; тамақ өнеркәсібі ғылымы мен технологиясы; мамандандырылған салааралық технологиялар, яғни жүйелік талдау, металлургия, тау-кен ісі, тоқыма технологиясы және басқа да ілеспе пәндер жатады; </w:t>
      </w:r>
    </w:p>
    <w:p>
      <w:pPr>
        <w:spacing w:after="0"/>
        <w:ind w:left="0"/>
        <w:jc w:val="both"/>
      </w:pPr>
      <w:r>
        <w:rPr>
          <w:rFonts w:ascii="Times New Roman"/>
          <w:b w:val="false"/>
          <w:i w:val="false"/>
          <w:color w:val="000000"/>
          <w:sz w:val="28"/>
        </w:rPr>
        <w:t>
      6-бөлімнің 1.3-жолында медициналық ғылымдарға жалпы медицина (анатомия, цитология, физиология, генетика, фармацевтика, фармакология, токсикология, иммунология және иммуногематология, клиникалық химия, клиникалық микробиология, патология), клиникалық медицина (анестезиология, педиатрия, акушерлік және гинекология, ішкі аурулар медицинасы, хирургия, стоматология, неврология, психиатрия, радиология, терапия, отоларингология, офтальмология), денсаулық жөніндегі ғылымдар жатады;</w:t>
      </w:r>
    </w:p>
    <w:p>
      <w:pPr>
        <w:spacing w:after="0"/>
        <w:ind w:left="0"/>
        <w:jc w:val="both"/>
      </w:pPr>
      <w:r>
        <w:rPr>
          <w:rFonts w:ascii="Times New Roman"/>
          <w:b w:val="false"/>
          <w:i w:val="false"/>
          <w:color w:val="000000"/>
          <w:sz w:val="28"/>
        </w:rPr>
        <w:t>
      6-бөлімнің 1.4-жолында ауыл шаруашылығы ғылымдарына ауыл шаруашылығы, орман шаруашылығы, балық аулау және ілеспе ғылымдар (агрономия, мал шаруашылығы, балық шаруашылығы, орман шаруашылығы, бақша шаруашылығы және басқа да ілеспе пәндер) және ветеринарлық медицина жатады;</w:t>
      </w:r>
    </w:p>
    <w:p>
      <w:pPr>
        <w:spacing w:after="0"/>
        <w:ind w:left="0"/>
        <w:jc w:val="both"/>
      </w:pPr>
      <w:r>
        <w:rPr>
          <w:rFonts w:ascii="Times New Roman"/>
          <w:b w:val="false"/>
          <w:i w:val="false"/>
          <w:color w:val="000000"/>
          <w:sz w:val="28"/>
        </w:rPr>
        <w:t>
      6-бөлімнің 1.5-жолында әлеуметтік ғылымдарға психология, экономика, білім беру ғылымдары (білім беру және басқа да ілеспе пәндер) және ғылымдар (антропология (әлеуметтік және мәдени) және этнография, демография, география (адам, экономикалық және әлеуметтік), қалалар мен ауылдарды жоспарлау, менеджмент, юриспруденция, лингвистика, саяси ғылымдар, әлеуметтану, ұйымдастыру және әдістер, әлеуметтік ғылымдар, сондай-ақ салааралық, әдіснамалық, тарихи және осы топқа жататын басқа да ғылыми қызмет жатады. Физикалық антропология, физикалық география, психофизиология жаратылыстану ғылымы ретінде жіктелінеді.</w:t>
      </w:r>
    </w:p>
    <w:p>
      <w:pPr>
        <w:spacing w:after="0"/>
        <w:ind w:left="0"/>
        <w:jc w:val="both"/>
      </w:pPr>
      <w:r>
        <w:rPr>
          <w:rFonts w:ascii="Times New Roman"/>
          <w:b w:val="false"/>
          <w:i w:val="false"/>
          <w:color w:val="000000"/>
          <w:sz w:val="28"/>
        </w:rPr>
        <w:t>
      6-бөлімнің 1.6-жолында гуманитарлық ғылымдарға тарих (тарих, ежелгі тарих және археология, нумизматика, палеография, генеалогия және тағы басқа сияқты қосалқы тарих пәндерімен бірге орта ғасырлар тарихы) тілдер және әдебиет (ежелгі және заманауи), басқа гуманитарлық ғылымдар (философия (ғылым және техника тарихын қоса алғанда), өнер, өнер тарихы, өнертану, сурет салу, мүсін, музыка, драма өнері; дін, теология, әдіснамалық, тарихи және басқа да ғылыми қызметтерге байланысты гуманитарлық ғылымдарға қатысы бар басқа салалар мен пәндер) жатады.</w:t>
      </w:r>
    </w:p>
    <w:bookmarkStart w:name="z103" w:id="87"/>
    <w:p>
      <w:pPr>
        <w:spacing w:after="0"/>
        <w:ind w:left="0"/>
        <w:jc w:val="both"/>
      </w:pPr>
      <w:r>
        <w:rPr>
          <w:rFonts w:ascii="Times New Roman"/>
          <w:b w:val="false"/>
          <w:i w:val="false"/>
          <w:color w:val="000000"/>
          <w:sz w:val="28"/>
        </w:rPr>
        <w:t xml:space="preserve">
      7. 7-бөлімнің 1-жолында ішкі шығындар көрсетіледі. Бұған есепті жыл бойы ұйым ішінде орындалған ғылыми зерттеулер мен әзірлемелерге жұмсалған шығыстар кіреді және ағымдағы және күрделі шығындардан тұрады. </w:t>
      </w:r>
    </w:p>
    <w:bookmarkEnd w:id="87"/>
    <w:p>
      <w:pPr>
        <w:spacing w:after="0"/>
        <w:ind w:left="0"/>
        <w:jc w:val="both"/>
      </w:pPr>
      <w:r>
        <w:rPr>
          <w:rFonts w:ascii="Times New Roman"/>
          <w:b w:val="false"/>
          <w:i w:val="false"/>
          <w:color w:val="000000"/>
          <w:sz w:val="28"/>
        </w:rPr>
        <w:t>
      1.1, 1.2 және 1.3-жолдарда ағымдағы шығындар есепке алынады. Қызметтерді иелену (өз жобалары үшін) болып ұйым шеңберінде орындала ма әлде сыртқы жеткізушілерден сатып немесе жалға алынғандығына қарамастан, көрсетілетін қызметтерге жұмсалған шығындар түсіндіріледі. Мысалы: ғимараттар мен жабдықтарды күзету, жөндеу және техникалық қызмет көрсету, компьютерлік қызметтер, ҒЗТКЖ бойынша есептерді басып шығару.</w:t>
      </w:r>
    </w:p>
    <w:p>
      <w:pPr>
        <w:spacing w:after="0"/>
        <w:ind w:left="0"/>
        <w:jc w:val="both"/>
      </w:pPr>
      <w:r>
        <w:rPr>
          <w:rFonts w:ascii="Times New Roman"/>
          <w:b w:val="false"/>
          <w:i w:val="false"/>
          <w:color w:val="000000"/>
          <w:sz w:val="28"/>
        </w:rPr>
        <w:t>
      1.4-жолда күрделі шығындар көрсетіледі.</w:t>
      </w:r>
    </w:p>
    <w:p>
      <w:pPr>
        <w:spacing w:after="0"/>
        <w:ind w:left="0"/>
        <w:jc w:val="both"/>
      </w:pPr>
      <w:r>
        <w:rPr>
          <w:rFonts w:ascii="Times New Roman"/>
          <w:b w:val="false"/>
          <w:i w:val="false"/>
          <w:color w:val="000000"/>
          <w:sz w:val="28"/>
        </w:rPr>
        <w:t>
      7-бөлімнің 2-жолында сыртқы шығындар, яғни ұйымның басқа ұйымдарға (есеп тапсырушы ұйымдармен бірге шарт бойынша қоса орындаушыға-тараптық ұйым) ҒЗТКЖ орындағаны үшін төлеген сыртқы шығындары көрсетіледі.</w:t>
      </w:r>
    </w:p>
    <w:p>
      <w:pPr>
        <w:spacing w:after="0"/>
        <w:ind w:left="0"/>
        <w:jc w:val="both"/>
      </w:pPr>
      <w:r>
        <w:rPr>
          <w:rFonts w:ascii="Times New Roman"/>
          <w:b w:val="false"/>
          <w:i w:val="false"/>
          <w:color w:val="000000"/>
          <w:sz w:val="28"/>
        </w:rPr>
        <w:t>
      7-бөлімнің 2.3-жолында ұйымдардың ғылыми немесе басқа да зерттеулер, тәжірибелік-конструкторлық жұмыстар жүргізуі үшін зерттеу институттарына берген өтеусіз субсидиялар құндық мәнінде көрсетіледі.</w:t>
      </w:r>
    </w:p>
    <w:bookmarkStart w:name="z104" w:id="88"/>
    <w:p>
      <w:pPr>
        <w:spacing w:after="0"/>
        <w:ind w:left="0"/>
        <w:jc w:val="both"/>
      </w:pPr>
      <w:r>
        <w:rPr>
          <w:rFonts w:ascii="Times New Roman"/>
          <w:b w:val="false"/>
          <w:i w:val="false"/>
          <w:color w:val="000000"/>
          <w:sz w:val="28"/>
        </w:rPr>
        <w:t>
      8. 9-бөлімнің 1.1, 1.2, 1.3, 1.4 және 1.5-жолдарында ҒЗТКЖ-ға жұмсалған ішкі шығындар қаржыландыру көздеріне қарай бөлінеді.</w:t>
      </w:r>
    </w:p>
    <w:bookmarkEnd w:id="88"/>
    <w:p>
      <w:pPr>
        <w:spacing w:after="0"/>
        <w:ind w:left="0"/>
        <w:jc w:val="both"/>
      </w:pPr>
      <w:r>
        <w:rPr>
          <w:rFonts w:ascii="Times New Roman"/>
          <w:b w:val="false"/>
          <w:i w:val="false"/>
          <w:color w:val="000000"/>
          <w:sz w:val="28"/>
        </w:rPr>
        <w:t>
      9-бөлімнің 1.1-жолында ұйымның жеке қаражаты, оның ішінде шығарылатын тауарлар мен көрсетілетін қызметтерге қосылған құн есебінен алынған пайдадан түскен қаражат көрсетіледі.</w:t>
      </w:r>
    </w:p>
    <w:p>
      <w:pPr>
        <w:spacing w:after="0"/>
        <w:ind w:left="0"/>
        <w:jc w:val="both"/>
      </w:pPr>
      <w:r>
        <w:rPr>
          <w:rFonts w:ascii="Times New Roman"/>
          <w:b w:val="false"/>
          <w:i w:val="false"/>
          <w:color w:val="000000"/>
          <w:sz w:val="28"/>
        </w:rPr>
        <w:t>
      9-бөлімнің 1.2-жолында ұйымның тікелей немесе тапсырыс берушімен шарттары бойынша алатын республикалық бюджеттің қаражаттары көрсетіледі.</w:t>
      </w:r>
    </w:p>
    <w:p>
      <w:pPr>
        <w:spacing w:after="0"/>
        <w:ind w:left="0"/>
        <w:jc w:val="both"/>
      </w:pPr>
      <w:r>
        <w:rPr>
          <w:rFonts w:ascii="Times New Roman"/>
          <w:b w:val="false"/>
          <w:i w:val="false"/>
          <w:color w:val="000000"/>
          <w:sz w:val="28"/>
        </w:rPr>
        <w:t>
      9-бөлімнің 1.2.3.1-жолында нақты инновациялық жобаны дамыту үшін алынатын республикалық бюджеттің қаражаттары көрсетіледі.</w:t>
      </w:r>
    </w:p>
    <w:p>
      <w:pPr>
        <w:spacing w:after="0"/>
        <w:ind w:left="0"/>
        <w:jc w:val="both"/>
      </w:pPr>
      <w:r>
        <w:rPr>
          <w:rFonts w:ascii="Times New Roman"/>
          <w:b w:val="false"/>
          <w:i w:val="false"/>
          <w:color w:val="000000"/>
          <w:sz w:val="28"/>
        </w:rPr>
        <w:t>
      9-бөлімнің 1.3-жолында ұйымның тікелей немесе тапсырыс берушімен шарттар бойынша алатын жергілікті бюджеттің қаражаттары көрсетіледі.</w:t>
      </w:r>
    </w:p>
    <w:p>
      <w:pPr>
        <w:spacing w:after="0"/>
        <w:ind w:left="0"/>
        <w:jc w:val="both"/>
      </w:pPr>
      <w:r>
        <w:rPr>
          <w:rFonts w:ascii="Times New Roman"/>
          <w:b w:val="false"/>
          <w:i w:val="false"/>
          <w:color w:val="000000"/>
          <w:sz w:val="28"/>
        </w:rPr>
        <w:t>
      9-бөлімнің 1.4-жолында тікелей шетелдік инвесторлардың (жеке немесе заңды тұлғалардың), басқа мемлекеттердің, шетелдік банктердің (Қазақстан аумағында орналаспаған шетелдік банктер) және шетелдік компаниялардың салған қаражаттары көрсетіледі.</w:t>
      </w:r>
    </w:p>
    <w:p>
      <w:pPr>
        <w:spacing w:after="0"/>
        <w:ind w:left="0"/>
        <w:jc w:val="both"/>
      </w:pPr>
      <w:r>
        <w:rPr>
          <w:rFonts w:ascii="Times New Roman"/>
          <w:b w:val="false"/>
          <w:i w:val="false"/>
          <w:color w:val="000000"/>
          <w:sz w:val="28"/>
        </w:rPr>
        <w:t>
      9-бөлімнің 1.5-жолында өзге де қаражаттар (шетелдік қаражаттардан басқалары) көрсетіледі, оған банктен алынған және шаруашылық жүргізуші субъектіге тиесілі емес, бірақ уақытша осы субъектінің қарауындағы және жеке меншігімен тең пайдаланылатын қаражаттар (банк қарыздары) және өз жобаларын қолдау үшін басқа заңды тұлғалардан (банктер мен даму институттарынан басқа) алынған ақшалай қаражаттар (заңды тұлғалардың қаражаттары (даму институттарынан басқа) жатады.</w:t>
      </w:r>
    </w:p>
    <w:bookmarkStart w:name="z105" w:id="89"/>
    <w:p>
      <w:pPr>
        <w:spacing w:after="0"/>
        <w:ind w:left="0"/>
        <w:jc w:val="both"/>
      </w:pPr>
      <w:r>
        <w:rPr>
          <w:rFonts w:ascii="Times New Roman"/>
          <w:b w:val="false"/>
          <w:i w:val="false"/>
          <w:color w:val="000000"/>
          <w:sz w:val="28"/>
        </w:rPr>
        <w:t>
      9. 9.1-бөлімде қоршаған ортаны қорғау саласындағы барлық зерттеулер мен әзірлемелерді қамтитын қоршаған ортаны қорғау және энергия тиімділігі саласындағы: сәйкестендіру, ластау көздерін айқындау және олардың адам өміріне, нақты биологиялық ағзаларға және тұтастай биосфераға әсерін анықтау сияқты таралу механизмін талдамалы зерттеуді қамтитын ҒЗТКЖ-ға жұмсалған ішкі шығындар көрсетіледі. Мұнда қоршаған ортаны ластаудың барлық нысандарына жол бермеу және жою бойынша жаңа технологияларды әзірлеуге, энергия үнемдеуші технологияларды әзірлеуге және энергия тиімділігін арттыруға бағытталған зерттеулер мен әзірлемелер кіреді.</w:t>
      </w:r>
    </w:p>
    <w:bookmarkEnd w:id="89"/>
    <w:p>
      <w:pPr>
        <w:spacing w:after="0"/>
        <w:ind w:left="0"/>
        <w:jc w:val="both"/>
      </w:pPr>
      <w:r>
        <w:rPr>
          <w:rFonts w:ascii="Times New Roman"/>
          <w:b w:val="false"/>
          <w:i w:val="false"/>
          <w:color w:val="000000"/>
          <w:sz w:val="28"/>
        </w:rPr>
        <w:t>
      9.1-бөлімнің 1.3-тармағында қалдықтардың пайда болуына жол бермеуге және олардың қоршаған ортаға зиянды әсерін азайтуға бағытталған қызмет түрлері мен іс-шараларды қамтитын қалдықтармен айналысу бойынша зерттеулер мен әзірлемелер көрсетіледі.</w:t>
      </w:r>
    </w:p>
    <w:p>
      <w:pPr>
        <w:spacing w:after="0"/>
        <w:ind w:left="0"/>
        <w:jc w:val="both"/>
      </w:pPr>
      <w:r>
        <w:rPr>
          <w:rFonts w:ascii="Times New Roman"/>
          <w:b w:val="false"/>
          <w:i w:val="false"/>
          <w:color w:val="000000"/>
          <w:sz w:val="28"/>
        </w:rPr>
        <w:t>
      9.1-бөлімнің 1.7-тармағында кез келген сәуле шығару көздерінен радиацияның жағымсыз әсерін шектеумен немесе жоюмен байланысты барлық қызмет түрлері мен іс-шараларды қамтитын радиациялық әсерден қорғау бойынша зерттеулер мен әзірлемелер көрсетіледі.</w:t>
      </w:r>
    </w:p>
    <w:bookmarkStart w:name="z106" w:id="90"/>
    <w:p>
      <w:pPr>
        <w:spacing w:after="0"/>
        <w:ind w:left="0"/>
        <w:jc w:val="both"/>
      </w:pPr>
      <w:r>
        <w:rPr>
          <w:rFonts w:ascii="Times New Roman"/>
          <w:b w:val="false"/>
          <w:i w:val="false"/>
          <w:color w:val="000000"/>
          <w:sz w:val="28"/>
        </w:rPr>
        <w:t>
      10. Осы статистикалық нысанды тапсыру қағаз жеткізгіште немесе электрондық түрде жүзеге асырылады. Статистикалық нысанды электрондық түрде толтыру Қазақстан Республикасы Ұлттық экономика министрлігі Статистика комитетінің интернет-ресурсында (https://cabinet.stat.gov.kz/) орналастырылған "Деректерді он-лайн режимде жинау" ақпараттық жүйесі арқылы жүзеге асырылады.</w:t>
      </w:r>
    </w:p>
    <w:bookmarkEnd w:id="90"/>
    <w:bookmarkStart w:name="z107" w:id="91"/>
    <w:p>
      <w:pPr>
        <w:spacing w:after="0"/>
        <w:ind w:left="0"/>
        <w:jc w:val="both"/>
      </w:pPr>
      <w:r>
        <w:rPr>
          <w:rFonts w:ascii="Times New Roman"/>
          <w:b w:val="false"/>
          <w:i w:val="false"/>
          <w:color w:val="000000"/>
          <w:sz w:val="28"/>
        </w:rPr>
        <w:t>
      11. Ескертпе: Х – бұл позиция толтыруға жатпайды.</w:t>
      </w:r>
    </w:p>
    <w:bookmarkEnd w:id="91"/>
    <w:bookmarkStart w:name="z108" w:id="92"/>
    <w:p>
      <w:pPr>
        <w:spacing w:after="0"/>
        <w:ind w:left="0"/>
        <w:jc w:val="both"/>
      </w:pPr>
      <w:r>
        <w:rPr>
          <w:rFonts w:ascii="Times New Roman"/>
          <w:b w:val="false"/>
          <w:i w:val="false"/>
          <w:color w:val="000000"/>
          <w:sz w:val="28"/>
        </w:rPr>
        <w:t>
      12. Арифметикалық-логикалық бақылау:</w:t>
      </w:r>
    </w:p>
    <w:bookmarkEnd w:id="92"/>
    <w:p>
      <w:pPr>
        <w:spacing w:after="0"/>
        <w:ind w:left="0"/>
        <w:jc w:val="both"/>
      </w:pPr>
      <w:r>
        <w:rPr>
          <w:rFonts w:ascii="Times New Roman"/>
          <w:b w:val="false"/>
          <w:i w:val="false"/>
          <w:color w:val="000000"/>
          <w:sz w:val="28"/>
        </w:rPr>
        <w:t>
      1) 2-бөлім "ҒЗТКЖ-ны жүзеге асыратын қызметкерлер саны":</w:t>
      </w:r>
    </w:p>
    <w:p>
      <w:pPr>
        <w:spacing w:after="0"/>
        <w:ind w:left="0"/>
        <w:jc w:val="both"/>
      </w:pPr>
      <w:r>
        <w:rPr>
          <w:rFonts w:ascii="Times New Roman"/>
          <w:b w:val="false"/>
          <w:i w:val="false"/>
          <w:color w:val="000000"/>
          <w:sz w:val="28"/>
        </w:rPr>
        <w:t xml:space="preserve">
      1-жол = 2, 3, 4-жолдардың ∑; </w:t>
      </w:r>
    </w:p>
    <w:p>
      <w:pPr>
        <w:spacing w:after="0"/>
        <w:ind w:left="0"/>
        <w:jc w:val="both"/>
      </w:pPr>
      <w:r>
        <w:rPr>
          <w:rFonts w:ascii="Times New Roman"/>
          <w:b w:val="false"/>
          <w:i w:val="false"/>
          <w:color w:val="000000"/>
          <w:sz w:val="28"/>
        </w:rPr>
        <w:t>
      2-жолдар ≥ 2.2-жолдар;</w:t>
      </w:r>
    </w:p>
    <w:p>
      <w:pPr>
        <w:spacing w:after="0"/>
        <w:ind w:left="0"/>
        <w:jc w:val="both"/>
      </w:pPr>
      <w:r>
        <w:rPr>
          <w:rFonts w:ascii="Times New Roman"/>
          <w:b w:val="false"/>
          <w:i w:val="false"/>
          <w:color w:val="000000"/>
          <w:sz w:val="28"/>
        </w:rPr>
        <w:t>
      2.2-жол = 2.2.1−2.2.5-жолдардың ∑.</w:t>
      </w:r>
    </w:p>
    <w:p>
      <w:pPr>
        <w:spacing w:after="0"/>
        <w:ind w:left="0"/>
        <w:jc w:val="both"/>
      </w:pPr>
      <w:r>
        <w:rPr>
          <w:rFonts w:ascii="Times New Roman"/>
          <w:b w:val="false"/>
          <w:i w:val="false"/>
          <w:color w:val="000000"/>
          <w:sz w:val="28"/>
        </w:rPr>
        <w:t>
      1-жол ≥ 1.2-жолдан.</w:t>
      </w:r>
    </w:p>
    <w:p>
      <w:pPr>
        <w:spacing w:after="0"/>
        <w:ind w:left="0"/>
        <w:jc w:val="both"/>
      </w:pPr>
      <w:r>
        <w:rPr>
          <w:rFonts w:ascii="Times New Roman"/>
          <w:b w:val="false"/>
          <w:i w:val="false"/>
          <w:color w:val="000000"/>
          <w:sz w:val="28"/>
        </w:rPr>
        <w:t>
      2) 3-бөлім "ҒЗТКЖ-ны жүзеге асыратын қызметкерлердің санын жасы бойынша бөлу":</w:t>
      </w:r>
    </w:p>
    <w:p>
      <w:pPr>
        <w:spacing w:after="0"/>
        <w:ind w:left="0"/>
        <w:jc w:val="both"/>
      </w:pPr>
      <w:r>
        <w:rPr>
          <w:rFonts w:ascii="Times New Roman"/>
          <w:b w:val="false"/>
          <w:i w:val="false"/>
          <w:color w:val="000000"/>
          <w:sz w:val="28"/>
        </w:rPr>
        <w:t>
      2-жол ≥ 2.2-жол;</w:t>
      </w:r>
    </w:p>
    <w:p>
      <w:pPr>
        <w:spacing w:after="0"/>
        <w:ind w:left="0"/>
        <w:jc w:val="both"/>
      </w:pPr>
      <w:r>
        <w:rPr>
          <w:rFonts w:ascii="Times New Roman"/>
          <w:b w:val="false"/>
          <w:i w:val="false"/>
          <w:color w:val="000000"/>
          <w:sz w:val="28"/>
        </w:rPr>
        <w:t>
      2.2-жол = 2.2.1−2.2.5-жолдардың ∑.</w:t>
      </w:r>
    </w:p>
    <w:p>
      <w:pPr>
        <w:spacing w:after="0"/>
        <w:ind w:left="0"/>
        <w:jc w:val="both"/>
      </w:pPr>
      <w:r>
        <w:rPr>
          <w:rFonts w:ascii="Times New Roman"/>
          <w:b w:val="false"/>
          <w:i w:val="false"/>
          <w:color w:val="000000"/>
          <w:sz w:val="28"/>
        </w:rPr>
        <w:t>
      3) 4-бөлім "ҒЗТКЖ-ны орындаған зерттеуші-мамандар санының қозғалысы":</w:t>
      </w:r>
    </w:p>
    <w:p>
      <w:pPr>
        <w:spacing w:after="0"/>
        <w:ind w:left="0"/>
        <w:jc w:val="both"/>
      </w:pPr>
      <w:r>
        <w:rPr>
          <w:rFonts w:ascii="Times New Roman"/>
          <w:b w:val="false"/>
          <w:i w:val="false"/>
          <w:color w:val="000000"/>
          <w:sz w:val="28"/>
        </w:rPr>
        <w:t>
      1-жол ≥ 1.2-жолдан;</w:t>
      </w:r>
    </w:p>
    <w:p>
      <w:pPr>
        <w:spacing w:after="0"/>
        <w:ind w:left="0"/>
        <w:jc w:val="both"/>
      </w:pPr>
      <w:r>
        <w:rPr>
          <w:rFonts w:ascii="Times New Roman"/>
          <w:b w:val="false"/>
          <w:i w:val="false"/>
          <w:color w:val="000000"/>
          <w:sz w:val="28"/>
        </w:rPr>
        <w:t>
      1.2-жол = 1.2.1−1.2.5-жолдардың ∑;</w:t>
      </w:r>
    </w:p>
    <w:p>
      <w:pPr>
        <w:spacing w:after="0"/>
        <w:ind w:left="0"/>
        <w:jc w:val="both"/>
      </w:pPr>
      <w:r>
        <w:rPr>
          <w:rFonts w:ascii="Times New Roman"/>
          <w:b w:val="false"/>
          <w:i w:val="false"/>
          <w:color w:val="000000"/>
          <w:sz w:val="28"/>
        </w:rPr>
        <w:t xml:space="preserve">
      2-баған = 3−5-бағандардың </w:t>
      </w:r>
      <w:r>
        <w:rPr>
          <w:rFonts w:ascii="Times New Roman"/>
          <w:b w:val="false"/>
          <w:i w:val="false"/>
          <w:color w:val="000000"/>
          <w:sz w:val="28"/>
        </w:rPr>
        <w:t>S</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6-баған = 7−9-бағандардың </w:t>
      </w:r>
      <w:r>
        <w:rPr>
          <w:rFonts w:ascii="Times New Roman"/>
          <w:b w:val="false"/>
          <w:i w:val="false"/>
          <w:color w:val="000000"/>
          <w:sz w:val="28"/>
        </w:rPr>
        <w:t>S</w:t>
      </w:r>
      <w:r>
        <w:rPr>
          <w:rFonts w:ascii="Times New Roman"/>
          <w:b w:val="false"/>
          <w:i w:val="false"/>
          <w:color w:val="000000"/>
          <w:sz w:val="28"/>
        </w:rPr>
        <w:t>.</w:t>
      </w:r>
    </w:p>
    <w:p>
      <w:pPr>
        <w:spacing w:after="0"/>
        <w:ind w:left="0"/>
        <w:jc w:val="both"/>
      </w:pPr>
      <w:r>
        <w:rPr>
          <w:rFonts w:ascii="Times New Roman"/>
          <w:b w:val="false"/>
          <w:i w:val="false"/>
          <w:color w:val="000000"/>
          <w:sz w:val="28"/>
        </w:rPr>
        <w:t>
      4) 5-бөлім "Туған елдері және азаматтығы бойынша зерттеуші-мамандарды бөлу":</w:t>
      </w:r>
    </w:p>
    <w:p>
      <w:pPr>
        <w:spacing w:after="0"/>
        <w:ind w:left="0"/>
        <w:jc w:val="both"/>
      </w:pPr>
      <w:r>
        <w:rPr>
          <w:rFonts w:ascii="Times New Roman"/>
          <w:b w:val="false"/>
          <w:i w:val="false"/>
          <w:color w:val="000000"/>
          <w:sz w:val="28"/>
        </w:rPr>
        <w:t>
      1-жол ≥ 1.1-жолдан;</w:t>
      </w:r>
    </w:p>
    <w:p>
      <w:pPr>
        <w:spacing w:after="0"/>
        <w:ind w:left="0"/>
        <w:jc w:val="both"/>
      </w:pPr>
      <w:r>
        <w:rPr>
          <w:rFonts w:ascii="Times New Roman"/>
          <w:b w:val="false"/>
          <w:i w:val="false"/>
          <w:color w:val="000000"/>
          <w:sz w:val="28"/>
        </w:rPr>
        <w:t>
      1.1-жол= 1.1.1−1.1.5-жолдардың ∑;</w:t>
      </w:r>
    </w:p>
    <w:p>
      <w:pPr>
        <w:spacing w:after="0"/>
        <w:ind w:left="0"/>
        <w:jc w:val="both"/>
      </w:pPr>
      <w:r>
        <w:rPr>
          <w:rFonts w:ascii="Times New Roman"/>
          <w:b w:val="false"/>
          <w:i w:val="false"/>
          <w:color w:val="000000"/>
          <w:sz w:val="28"/>
        </w:rPr>
        <w:t>
      1-3-бағандар ∑= барлық жолдар бойынша 4−6-бағандар ∑.</w:t>
      </w:r>
    </w:p>
    <w:p>
      <w:pPr>
        <w:spacing w:after="0"/>
        <w:ind w:left="0"/>
        <w:jc w:val="both"/>
      </w:pPr>
      <w:r>
        <w:rPr>
          <w:rFonts w:ascii="Times New Roman"/>
          <w:b w:val="false"/>
          <w:i w:val="false"/>
          <w:color w:val="000000"/>
          <w:sz w:val="28"/>
        </w:rPr>
        <w:t>
      5) 6-бөлім. "Ғылым салалары бойынша зерттеуші мамандарды бөлу":</w:t>
      </w:r>
    </w:p>
    <w:p>
      <w:pPr>
        <w:spacing w:after="0"/>
        <w:ind w:left="0"/>
        <w:jc w:val="both"/>
      </w:pPr>
      <w:r>
        <w:rPr>
          <w:rFonts w:ascii="Times New Roman"/>
          <w:b w:val="false"/>
          <w:i w:val="false"/>
          <w:color w:val="000000"/>
          <w:sz w:val="28"/>
        </w:rPr>
        <w:t>
      1-жол= 1.1−1.6-жолдардың ∑;</w:t>
      </w:r>
    </w:p>
    <w:p>
      <w:pPr>
        <w:spacing w:after="0"/>
        <w:ind w:left="0"/>
        <w:jc w:val="both"/>
      </w:pPr>
      <w:r>
        <w:rPr>
          <w:rFonts w:ascii="Times New Roman"/>
          <w:b w:val="false"/>
          <w:i w:val="false"/>
          <w:color w:val="000000"/>
          <w:sz w:val="28"/>
        </w:rPr>
        <w:t xml:space="preserve">
      1-баған = 3, 5, 7, 9, 11-бағандардың </w:t>
      </w:r>
      <w:r>
        <w:rPr>
          <w:rFonts w:ascii="Times New Roman"/>
          <w:b w:val="false"/>
          <w:i w:val="false"/>
          <w:color w:val="000000"/>
          <w:sz w:val="28"/>
        </w:rPr>
        <w:t>S</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2-баған = 4, 6, 8, 10, 12-бағандардың </w:t>
      </w:r>
      <w:r>
        <w:rPr>
          <w:rFonts w:ascii="Times New Roman"/>
          <w:b w:val="false"/>
          <w:i w:val="false"/>
          <w:color w:val="000000"/>
          <w:sz w:val="28"/>
        </w:rPr>
        <w:t>S</w:t>
      </w:r>
      <w:r>
        <w:rPr>
          <w:rFonts w:ascii="Times New Roman"/>
          <w:b w:val="false"/>
          <w:i w:val="false"/>
          <w:color w:val="000000"/>
          <w:sz w:val="28"/>
        </w:rPr>
        <w:t>.</w:t>
      </w:r>
    </w:p>
    <w:p>
      <w:pPr>
        <w:spacing w:after="0"/>
        <w:ind w:left="0"/>
        <w:jc w:val="both"/>
      </w:pPr>
      <w:r>
        <w:rPr>
          <w:rFonts w:ascii="Times New Roman"/>
          <w:b w:val="false"/>
          <w:i w:val="false"/>
          <w:color w:val="000000"/>
          <w:sz w:val="28"/>
        </w:rPr>
        <w:t>
      6) 7-бөлім "ҒЗТКЖ-ға жұмсалған ішкі және сыртқы шығындар":</w:t>
      </w:r>
    </w:p>
    <w:p>
      <w:pPr>
        <w:spacing w:after="0"/>
        <w:ind w:left="0"/>
        <w:jc w:val="both"/>
      </w:pPr>
      <w:r>
        <w:rPr>
          <w:rFonts w:ascii="Times New Roman"/>
          <w:b w:val="false"/>
          <w:i w:val="false"/>
          <w:color w:val="000000"/>
          <w:sz w:val="28"/>
        </w:rPr>
        <w:t>
      1-жол= 1.1−1.4-жолдардың ∑;</w:t>
      </w:r>
    </w:p>
    <w:p>
      <w:pPr>
        <w:spacing w:after="0"/>
        <w:ind w:left="0"/>
        <w:jc w:val="both"/>
      </w:pPr>
      <w:r>
        <w:rPr>
          <w:rFonts w:ascii="Times New Roman"/>
          <w:b w:val="false"/>
          <w:i w:val="false"/>
          <w:color w:val="000000"/>
          <w:sz w:val="28"/>
        </w:rPr>
        <w:t>
      2-жол= 2.1−2.3-жолдардың ∑;</w:t>
      </w:r>
    </w:p>
    <w:p>
      <w:pPr>
        <w:spacing w:after="0"/>
        <w:ind w:left="0"/>
        <w:jc w:val="both"/>
      </w:pPr>
      <w:r>
        <w:rPr>
          <w:rFonts w:ascii="Times New Roman"/>
          <w:b w:val="false"/>
          <w:i w:val="false"/>
          <w:color w:val="000000"/>
          <w:sz w:val="28"/>
        </w:rPr>
        <w:t xml:space="preserve">
      1-баған = 2−7-бағандардың </w:t>
      </w:r>
      <w:r>
        <w:rPr>
          <w:rFonts w:ascii="Times New Roman"/>
          <w:b w:val="false"/>
          <w:i w:val="false"/>
          <w:color w:val="000000"/>
          <w:sz w:val="28"/>
        </w:rPr>
        <w:t>S</w:t>
      </w:r>
      <w:r>
        <w:rPr>
          <w:rFonts w:ascii="Times New Roman"/>
          <w:b w:val="false"/>
          <w:i w:val="false"/>
          <w:color w:val="000000"/>
          <w:sz w:val="28"/>
        </w:rPr>
        <w:t>.</w:t>
      </w:r>
    </w:p>
    <w:p>
      <w:pPr>
        <w:spacing w:after="0"/>
        <w:ind w:left="0"/>
        <w:jc w:val="both"/>
      </w:pPr>
      <w:r>
        <w:rPr>
          <w:rFonts w:ascii="Times New Roman"/>
          <w:b w:val="false"/>
          <w:i w:val="false"/>
          <w:color w:val="000000"/>
          <w:sz w:val="28"/>
        </w:rPr>
        <w:t>
      7) 8-бөлім "ҒЗТКЖ-ға жұмсалған ішкі шығындарды көрсетіңіз":</w:t>
      </w:r>
    </w:p>
    <w:p>
      <w:pPr>
        <w:spacing w:after="0"/>
        <w:ind w:left="0"/>
        <w:jc w:val="both"/>
      </w:pPr>
      <w:r>
        <w:rPr>
          <w:rFonts w:ascii="Times New Roman"/>
          <w:b w:val="false"/>
          <w:i w:val="false"/>
          <w:color w:val="000000"/>
          <w:sz w:val="28"/>
        </w:rPr>
        <w:t>
      1-жол= 1.1−1.3-жолдардың ∑;</w:t>
      </w:r>
    </w:p>
    <w:p>
      <w:pPr>
        <w:spacing w:after="0"/>
        <w:ind w:left="0"/>
        <w:jc w:val="both"/>
      </w:pPr>
      <w:r>
        <w:rPr>
          <w:rFonts w:ascii="Times New Roman"/>
          <w:b w:val="false"/>
          <w:i w:val="false"/>
          <w:color w:val="000000"/>
          <w:sz w:val="28"/>
        </w:rPr>
        <w:t>
      1.3-жол = 1.3.1−1.3.3-жолдардың ∑;</w:t>
      </w:r>
    </w:p>
    <w:p>
      <w:pPr>
        <w:spacing w:after="0"/>
        <w:ind w:left="0"/>
        <w:jc w:val="both"/>
      </w:pPr>
      <w:r>
        <w:rPr>
          <w:rFonts w:ascii="Times New Roman"/>
          <w:b w:val="false"/>
          <w:i w:val="false"/>
          <w:color w:val="000000"/>
          <w:sz w:val="28"/>
        </w:rPr>
        <w:t xml:space="preserve">
      1-баған = 2−7-бағандардың </w:t>
      </w:r>
      <w:r>
        <w:rPr>
          <w:rFonts w:ascii="Times New Roman"/>
          <w:b w:val="false"/>
          <w:i w:val="false"/>
          <w:color w:val="000000"/>
          <w:sz w:val="28"/>
        </w:rPr>
        <w:t>S</w:t>
      </w:r>
      <w:r>
        <w:rPr>
          <w:rFonts w:ascii="Times New Roman"/>
          <w:b w:val="false"/>
          <w:i w:val="false"/>
          <w:color w:val="000000"/>
          <w:sz w:val="28"/>
        </w:rPr>
        <w:t>.</w:t>
      </w:r>
    </w:p>
    <w:p>
      <w:pPr>
        <w:spacing w:after="0"/>
        <w:ind w:left="0"/>
        <w:jc w:val="both"/>
      </w:pPr>
      <w:r>
        <w:rPr>
          <w:rFonts w:ascii="Times New Roman"/>
          <w:b w:val="false"/>
          <w:i w:val="false"/>
          <w:color w:val="000000"/>
          <w:sz w:val="28"/>
        </w:rPr>
        <w:t>
      8) 9-бөлім "ҒЗТКЖ-ға жұмсалған ішкі шығындардың қаржыландыру көздерін көрсетіңіз":</w:t>
      </w:r>
    </w:p>
    <w:p>
      <w:pPr>
        <w:spacing w:after="0"/>
        <w:ind w:left="0"/>
        <w:jc w:val="both"/>
      </w:pPr>
      <w:r>
        <w:rPr>
          <w:rFonts w:ascii="Times New Roman"/>
          <w:b w:val="false"/>
          <w:i w:val="false"/>
          <w:color w:val="000000"/>
          <w:sz w:val="28"/>
        </w:rPr>
        <w:t>
      1-жол = 1.1−1.5-жолдардың ∑;</w:t>
      </w:r>
    </w:p>
    <w:p>
      <w:pPr>
        <w:spacing w:after="0"/>
        <w:ind w:left="0"/>
        <w:jc w:val="both"/>
      </w:pPr>
      <w:r>
        <w:rPr>
          <w:rFonts w:ascii="Times New Roman"/>
          <w:b w:val="false"/>
          <w:i w:val="false"/>
          <w:color w:val="000000"/>
          <w:sz w:val="28"/>
        </w:rPr>
        <w:t>
      1.2-жол = 1.2.1−1.2.3-жолдан;</w:t>
      </w:r>
    </w:p>
    <w:p>
      <w:pPr>
        <w:spacing w:after="0"/>
        <w:ind w:left="0"/>
        <w:jc w:val="both"/>
      </w:pPr>
      <w:r>
        <w:rPr>
          <w:rFonts w:ascii="Times New Roman"/>
          <w:b w:val="false"/>
          <w:i w:val="false"/>
          <w:color w:val="000000"/>
          <w:sz w:val="28"/>
        </w:rPr>
        <w:t>
      1.2.3-жол ≥ 1.2.3.1-жолдары;</w:t>
      </w:r>
    </w:p>
    <w:p>
      <w:pPr>
        <w:spacing w:after="0"/>
        <w:ind w:left="0"/>
        <w:jc w:val="both"/>
      </w:pPr>
      <w:r>
        <w:rPr>
          <w:rFonts w:ascii="Times New Roman"/>
          <w:b w:val="false"/>
          <w:i w:val="false"/>
          <w:color w:val="000000"/>
          <w:sz w:val="28"/>
        </w:rPr>
        <w:t>
      1.5-жол ≥ 1.5.1−1.5.2-жолдардың ∑;</w:t>
      </w:r>
    </w:p>
    <w:p>
      <w:pPr>
        <w:spacing w:after="0"/>
        <w:ind w:left="0"/>
        <w:jc w:val="both"/>
      </w:pPr>
      <w:r>
        <w:rPr>
          <w:rFonts w:ascii="Times New Roman"/>
          <w:b w:val="false"/>
          <w:i w:val="false"/>
          <w:color w:val="000000"/>
          <w:sz w:val="28"/>
        </w:rPr>
        <w:t>
      1.5.1-жол ≥ 1.5.1.1-жолдан;</w:t>
      </w:r>
    </w:p>
    <w:p>
      <w:pPr>
        <w:spacing w:after="0"/>
        <w:ind w:left="0"/>
        <w:jc w:val="both"/>
      </w:pPr>
      <w:r>
        <w:rPr>
          <w:rFonts w:ascii="Times New Roman"/>
          <w:b w:val="false"/>
          <w:i w:val="false"/>
          <w:color w:val="000000"/>
          <w:sz w:val="28"/>
        </w:rPr>
        <w:t xml:space="preserve">
      1-баған = 2, 4, 6, 7, 8-бағандардың ∑. </w:t>
      </w:r>
    </w:p>
    <w:p>
      <w:pPr>
        <w:spacing w:after="0"/>
        <w:ind w:left="0"/>
        <w:jc w:val="both"/>
      </w:pPr>
      <w:r>
        <w:rPr>
          <w:rFonts w:ascii="Times New Roman"/>
          <w:b w:val="false"/>
          <w:i w:val="false"/>
          <w:color w:val="000000"/>
          <w:sz w:val="28"/>
        </w:rPr>
        <w:t>
      9) 9.1-бөлім "9-бөлімнен қоршаған ортаны қорғау және энергия тиімділігі саласындағы ҒЗТКЖ-ға жұмсалған ішкі шығындардың бөліңіз":</w:t>
      </w:r>
    </w:p>
    <w:p>
      <w:pPr>
        <w:spacing w:after="0"/>
        <w:ind w:left="0"/>
        <w:jc w:val="both"/>
      </w:pPr>
      <w:r>
        <w:rPr>
          <w:rFonts w:ascii="Times New Roman"/>
          <w:b w:val="false"/>
          <w:i w:val="false"/>
          <w:color w:val="000000"/>
          <w:sz w:val="28"/>
        </w:rPr>
        <w:t>
      1-баған = 2, 3-бағандардың ∑;</w:t>
      </w:r>
    </w:p>
    <w:p>
      <w:pPr>
        <w:spacing w:after="0"/>
        <w:ind w:left="0"/>
        <w:jc w:val="both"/>
      </w:pPr>
      <w:r>
        <w:rPr>
          <w:rFonts w:ascii="Times New Roman"/>
          <w:b w:val="false"/>
          <w:i w:val="false"/>
          <w:color w:val="000000"/>
          <w:sz w:val="28"/>
        </w:rPr>
        <w:t>
      1-баған = 4−8-бағандардың ∑;</w:t>
      </w:r>
    </w:p>
    <w:p>
      <w:pPr>
        <w:spacing w:after="0"/>
        <w:ind w:left="0"/>
        <w:jc w:val="both"/>
      </w:pPr>
      <w:r>
        <w:rPr>
          <w:rFonts w:ascii="Times New Roman"/>
          <w:b w:val="false"/>
          <w:i w:val="false"/>
          <w:color w:val="000000"/>
          <w:sz w:val="28"/>
        </w:rPr>
        <w:t>
      1-жол = 1.1−1.8-жолдардың ∑;</w:t>
      </w:r>
    </w:p>
    <w:p>
      <w:pPr>
        <w:spacing w:after="0"/>
        <w:ind w:left="0"/>
        <w:jc w:val="both"/>
      </w:pPr>
      <w:r>
        <w:rPr>
          <w:rFonts w:ascii="Times New Roman"/>
          <w:b w:val="false"/>
          <w:i w:val="false"/>
          <w:color w:val="000000"/>
          <w:sz w:val="28"/>
        </w:rPr>
        <w:t>
      1.8-жол ≥ 1.8.1, 1.8.2-жолдардың ∑.</w:t>
      </w:r>
    </w:p>
    <w:p>
      <w:pPr>
        <w:spacing w:after="0"/>
        <w:ind w:left="0"/>
        <w:jc w:val="both"/>
      </w:pPr>
      <w:r>
        <w:rPr>
          <w:rFonts w:ascii="Times New Roman"/>
          <w:b w:val="false"/>
          <w:i w:val="false"/>
          <w:color w:val="000000"/>
          <w:sz w:val="28"/>
        </w:rPr>
        <w:t>
      10) Бөлімдер арасындағы бақылау:</w:t>
      </w:r>
    </w:p>
    <w:p>
      <w:pPr>
        <w:spacing w:after="0"/>
        <w:ind w:left="0"/>
        <w:jc w:val="both"/>
      </w:pPr>
      <w:r>
        <w:rPr>
          <w:rFonts w:ascii="Times New Roman"/>
          <w:b w:val="false"/>
          <w:i w:val="false"/>
          <w:color w:val="000000"/>
          <w:sz w:val="28"/>
        </w:rPr>
        <w:t>
      7-бөлімнің 1-бағаны 1-жолы = 8-бөлімнің 1-бағаны 1-жолы = 9-бөлімнің 1-бағаны 1-жолы;</w:t>
      </w:r>
    </w:p>
    <w:p>
      <w:pPr>
        <w:spacing w:after="0"/>
        <w:ind w:left="0"/>
        <w:jc w:val="both"/>
      </w:pPr>
      <w:r>
        <w:rPr>
          <w:rFonts w:ascii="Times New Roman"/>
          <w:b w:val="false"/>
          <w:i w:val="false"/>
          <w:color w:val="000000"/>
          <w:sz w:val="28"/>
        </w:rPr>
        <w:t>
      9-бөлімнің 1-жолы ≥ 9.1-бөлімнің 1-жолынан;</w:t>
      </w:r>
    </w:p>
    <w:p>
      <w:pPr>
        <w:spacing w:after="0"/>
        <w:ind w:left="0"/>
        <w:jc w:val="both"/>
      </w:pPr>
      <w:r>
        <w:rPr>
          <w:rFonts w:ascii="Times New Roman"/>
          <w:b w:val="false"/>
          <w:i w:val="false"/>
          <w:color w:val="000000"/>
          <w:sz w:val="28"/>
        </w:rPr>
        <w:t>
      2-бөлімнің 1-бағаны 1-жолы = 3-бөлімнің 1-бағаны 1-жолы;</w:t>
      </w:r>
    </w:p>
    <w:p>
      <w:pPr>
        <w:spacing w:after="0"/>
        <w:ind w:left="0"/>
        <w:jc w:val="both"/>
      </w:pPr>
      <w:r>
        <w:rPr>
          <w:rFonts w:ascii="Times New Roman"/>
          <w:b w:val="false"/>
          <w:i w:val="false"/>
          <w:color w:val="000000"/>
          <w:sz w:val="28"/>
        </w:rPr>
        <w:t xml:space="preserve">
      2-бөлімнің 2-бағаны 1-жолы = 3-бөлімнің 1-бағаны 2−жолы = 4-бөлімнің 10-бағаны 1-жолы = 5-бөлімнің 1-3-бағандары 1-жолының ∑ = 6-бөлімнің </w:t>
      </w:r>
    </w:p>
    <w:p>
      <w:pPr>
        <w:spacing w:after="0"/>
        <w:ind w:left="0"/>
        <w:jc w:val="both"/>
      </w:pPr>
      <w:r>
        <w:rPr>
          <w:rFonts w:ascii="Times New Roman"/>
          <w:b w:val="false"/>
          <w:i w:val="false"/>
          <w:color w:val="000000"/>
          <w:sz w:val="28"/>
        </w:rPr>
        <w:t>
      1-бағаны 1-жолы.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header.xml" Type="http://schemas.openxmlformats.org/officeDocument/2006/relationships/header" Id="rId2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