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7b53" w14:textId="2de7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4 ақпандағы № 16 бұйрығы. Қазақстан Республикасының Әділет министрлігінде 2020 жылғы 7 ақпанда № 19994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12.07.2023 </w:t>
      </w:r>
      <w:r>
        <w:rPr>
          <w:rFonts w:ascii="Times New Roman"/>
          <w:b w:val="false"/>
          <w:i w:val="false"/>
          <w:color w:val="000000"/>
          <w:sz w:val="28"/>
        </w:rPr>
        <w:t>№ 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"Негізгі капиталға салынған инвестициялар туралы есеп" (индексі 1-инвест,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"Негізгі капиталға салынған инвестициялар туралы есеп" (индексі 1-инвест,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"Инвестициялық қызмет туралы есеп" (индексі 1-инвест,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"Инвестициялық қызмет туралы есеп" (индексі 1-инвест,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"Жеке құрылыс салушылардың объектілерді пайдалануға беруі туралы есеп" (индексі 1-ИС,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"Жеке құрылыс салушылардың объектілерді пайдалануға беруі туралы есеп" (индексі 1-ИС,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"Объектілерді пайдалануға беру туралы есеп" (индексі 2-КС,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"Объектілерді пайдалануға беру туралы есеп" (индексі 2-КС,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"Объектілерді пайдалануға беру туралы есеп" (индексі 2-КС,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2. Мыналардың:</w:t>
      </w:r>
    </w:p>
    <w:bookmarkEnd w:id="22"/>
    <w:bookmarkStart w:name="z28" w:id="23"/>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16051 болып тіркелген, Қазақстан Республикасының нормативтік құқықтық актілерінің эталондық бақылау банкінде 2017 жылғы 21 желтоқсанда жарияланған);</w:t>
      </w:r>
    </w:p>
    <w:bookmarkEnd w:id="23"/>
    <w:bookmarkStart w:name="z29" w:id="24"/>
    <w:p>
      <w:pPr>
        <w:spacing w:after="0"/>
        <w:ind w:left="0"/>
        <w:jc w:val="both"/>
      </w:pPr>
      <w:r>
        <w:rPr>
          <w:rFonts w:ascii="Times New Roman"/>
          <w:b w:val="false"/>
          <w:i w:val="false"/>
          <w:color w:val="000000"/>
          <w:sz w:val="28"/>
        </w:rPr>
        <w:t xml:space="preserve">
      2)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168 бұйрығына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18026 болып тіркелген, Қазақстан Республикасының нормативтік құқықтық актілерінің эталондық бақылау банкінде 2019 жылғы 4 қаңтарда жарияланған) күші жойылды деп танылсын.</w:t>
      </w:r>
    </w:p>
    <w:bookmarkEnd w:id="24"/>
    <w:bookmarkStart w:name="z30" w:id="2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5"/>
    <w:bookmarkStart w:name="z31"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32" w:id="2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27"/>
    <w:bookmarkStart w:name="z33" w:id="2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8"/>
    <w:bookmarkStart w:name="z34" w:id="2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9"/>
    <w:bookmarkStart w:name="z35" w:id="3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теңгеде</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w:t>
            </w:r>
          </w:p>
          <w:p>
            <w:pPr>
              <w:spacing w:after="20"/>
              <w:ind w:left="20"/>
              <w:jc w:val="both"/>
            </w:pPr>
            <w:r>
              <w:rPr>
                <w:rFonts w:ascii="Times New Roman"/>
                <w:b w:val="false"/>
                <w:i w:val="false"/>
                <w:color w:val="000000"/>
                <w:sz w:val="20"/>
              </w:rPr>
              <w:t>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p>
      <w:pPr>
        <w:spacing w:after="0"/>
        <w:ind w:left="0"/>
        <w:jc w:val="both"/>
      </w:pPr>
      <w:r>
        <w:rPr>
          <w:rFonts w:ascii="Times New Roman"/>
          <w:b w:val="false"/>
          <w:i w:val="false"/>
          <w:color w:val="000000"/>
          <w:sz w:val="28"/>
        </w:rPr>
        <w:t>
      3. Жаңа негізгі кұралдардың пайдалануға берілуін көрсетіңіз, мың теңгеде</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 из них</w:t>
            </w:r>
          </w:p>
          <w:p>
            <w:pPr>
              <w:spacing w:after="20"/>
              <w:ind w:left="20"/>
              <w:jc w:val="both"/>
            </w:pPr>
            <w:r>
              <w:rPr>
                <w:rFonts w:ascii="Times New Roman"/>
                <w:b w:val="false"/>
                <w:i w:val="false"/>
                <w:color w:val="000000"/>
                <w:sz w:val="20"/>
              </w:rPr>
              <w:t>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w:t>
            </w:r>
          </w:p>
          <w:p>
            <w:pPr>
              <w:spacing w:after="20"/>
              <w:ind w:left="20"/>
              <w:jc w:val="both"/>
            </w:pPr>
            <w:r>
              <w:rPr>
                <w:rFonts w:ascii="Times New Roman"/>
                <w:b w:val="false"/>
                <w:i w:val="false"/>
                <w:color w:val="000000"/>
                <w:sz w:val="20"/>
              </w:rPr>
              <w:t>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2024 жылғы 12 тамыздағы </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 xml:space="preserve">(индексі 1-инвест, </w:t>
            </w:r>
            <w:r>
              <w:br/>
            </w:r>
            <w:r>
              <w:rPr>
                <w:rFonts w:ascii="Times New Roman"/>
                <w:b w:val="false"/>
                <w:i w:val="false"/>
                <w:color w:val="000000"/>
                <w:sz w:val="20"/>
              </w:rPr>
              <w:t>кезеңділігі айлық)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месячная)</w:t>
            </w:r>
          </w:p>
        </w:tc>
      </w:tr>
    </w:tbl>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икапитальному ремонту зданий и</w:t>
            </w:r>
          </w:p>
          <w:p>
            <w:pPr>
              <w:spacing w:after="20"/>
              <w:ind w:left="20"/>
              <w:jc w:val="both"/>
            </w:pPr>
            <w:r>
              <w:rPr>
                <w:rFonts w:ascii="Times New Roman"/>
                <w:b w:val="false"/>
                <w:i w:val="false"/>
                <w:color w:val="000000"/>
                <w:sz w:val="20"/>
              </w:rPr>
              <w:t>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жұмыстарына </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
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w:t>
            </w:r>
          </w:p>
          <w:p>
            <w:pPr>
              <w:spacing w:after="20"/>
              <w:ind w:left="20"/>
              <w:jc w:val="both"/>
            </w:pPr>
            <w:r>
              <w:rPr>
                <w:rFonts w:ascii="Times New Roman"/>
                <w:b w:val="false"/>
                <w:i w:val="false"/>
                <w:color w:val="000000"/>
                <w:sz w:val="20"/>
              </w:rPr>
              <w:t>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w:t>
            </w:r>
          </w:p>
          <w:p>
            <w:pPr>
              <w:spacing w:after="20"/>
              <w:ind w:left="20"/>
              <w:jc w:val="both"/>
            </w:pPr>
            <w:r>
              <w:rPr>
                <w:rFonts w:ascii="Times New Roman"/>
                <w:b w:val="false"/>
                <w:i w:val="false"/>
                <w:color w:val="000000"/>
                <w:sz w:val="20"/>
              </w:rPr>
              <w:t>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қажегілетін, өнім беретін және асыл тұқымды </w:t>
            </w:r>
          </w:p>
          <w:p>
            <w:pPr>
              <w:spacing w:after="20"/>
              <w:ind w:left="20"/>
              <w:jc w:val="both"/>
            </w:pPr>
            <w:r>
              <w:rPr>
                <w:rFonts w:ascii="Times New Roman"/>
                <w:b w:val="false"/>
                <w:i w:val="false"/>
                <w:color w:val="000000"/>
                <w:sz w:val="20"/>
              </w:rPr>
              <w:t>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w:t>
            </w:r>
          </w:p>
          <w:p>
            <w:pPr>
              <w:spacing w:after="20"/>
              <w:ind w:left="20"/>
              <w:jc w:val="both"/>
            </w:pPr>
            <w:r>
              <w:rPr>
                <w:rFonts w:ascii="Times New Roman"/>
                <w:b w:val="false"/>
                <w:i w:val="false"/>
                <w:color w:val="000000"/>
                <w:sz w:val="20"/>
              </w:rPr>
              <w:t>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 xml:space="preserve">қожалықтарының негізгі </w:t>
            </w:r>
            <w:r>
              <w:br/>
            </w:r>
            <w:r>
              <w:rPr>
                <w:rFonts w:ascii="Times New Roman"/>
                <w:b w:val="false"/>
                <w:i w:val="false"/>
                <w:color w:val="000000"/>
                <w:sz w:val="20"/>
              </w:rPr>
              <w:t>капиталына салынған</w:t>
            </w:r>
            <w:r>
              <w:br/>
            </w:r>
            <w:r>
              <w:rPr>
                <w:rFonts w:ascii="Times New Roman"/>
                <w:b w:val="false"/>
                <w:i w:val="false"/>
                <w:color w:val="000000"/>
                <w:sz w:val="20"/>
              </w:rPr>
              <w:t xml:space="preserve"> инвестициялар туралы есеп"</w:t>
            </w:r>
            <w:r>
              <w:br/>
            </w:r>
            <w:r>
              <w:rPr>
                <w:rFonts w:ascii="Times New Roman"/>
                <w:b w:val="false"/>
                <w:i w:val="false"/>
                <w:color w:val="000000"/>
                <w:sz w:val="20"/>
              </w:rPr>
              <w:t xml:space="preserve">(индексі 1- КФХ инвест,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 xml:space="preserve">крестьянских или </w:t>
            </w:r>
            <w:r>
              <w:br/>
            </w:r>
            <w:r>
              <w:rPr>
                <w:rFonts w:ascii="Times New Roman"/>
                <w:b w:val="false"/>
                <w:i w:val="false"/>
                <w:color w:val="000000"/>
                <w:sz w:val="20"/>
              </w:rPr>
              <w:t>фермерских хозяйств"</w:t>
            </w:r>
            <w:r>
              <w:br/>
            </w:r>
            <w:r>
              <w:rPr>
                <w:rFonts w:ascii="Times New Roman"/>
                <w:b w:val="false"/>
                <w:i w:val="false"/>
                <w:color w:val="000000"/>
                <w:sz w:val="20"/>
              </w:rPr>
              <w:t>(индекс 1-КФХ инвест,</w:t>
            </w:r>
            <w:r>
              <w:br/>
            </w:r>
            <w:r>
              <w:rPr>
                <w:rFonts w:ascii="Times New Roman"/>
                <w:b w:val="false"/>
                <w:i w:val="false"/>
                <w:color w:val="000000"/>
                <w:sz w:val="20"/>
              </w:rPr>
              <w:t>периодичность квартальнаая</w:t>
            </w:r>
          </w:p>
        </w:tc>
      </w:tr>
    </w:tbl>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работыпостроительствуикапитальномуремонтузданийи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p>
        </w:tc>
      </w:tr>
    </w:tbl>
    <w:bookmarkStart w:name="z42" w:id="31"/>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айлық) жалпымемлекеттік статистикалық байқаудың статистикалық нысанын толтыру жөніндегі нұсқаулық</w:t>
      </w:r>
    </w:p>
    <w:bookmarkEnd w:id="31"/>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493" w:id="32"/>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айлық) жалпымемлекеттік статистикалық байқаудың статистикалық нысанын (бұдан әрі – статистикадық нысан) толтыруды нақтылайды.</w:t>
      </w:r>
    </w:p>
    <w:bookmarkEnd w:id="32"/>
    <w:bookmarkStart w:name="z494" w:id="33"/>
    <w:p>
      <w:pPr>
        <w:spacing w:after="0"/>
        <w:ind w:left="0"/>
        <w:jc w:val="both"/>
      </w:pPr>
      <w:r>
        <w:rPr>
          <w:rFonts w:ascii="Times New Roman"/>
          <w:b w:val="false"/>
          <w:i w:val="false"/>
          <w:color w:val="000000"/>
          <w:sz w:val="28"/>
        </w:rPr>
        <w:t>
      2. Осы Нұсқаулықта мынадай анықтамалар пайдаланылады:</w:t>
      </w:r>
    </w:p>
    <w:bookmarkEnd w:id="33"/>
    <w:bookmarkStart w:name="z495" w:id="34"/>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34"/>
    <w:bookmarkStart w:name="z496" w:id="35"/>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 мен гранттар жатады;</w:t>
      </w:r>
    </w:p>
    <w:bookmarkEnd w:id="35"/>
    <w:bookmarkStart w:name="z497" w:id="36"/>
    <w:p>
      <w:pPr>
        <w:spacing w:after="0"/>
        <w:ind w:left="0"/>
        <w:jc w:val="both"/>
      </w:pPr>
      <w:r>
        <w:rPr>
          <w:rFonts w:ascii="Times New Roman"/>
          <w:b w:val="false"/>
          <w:i w:val="false"/>
          <w:color w:val="000000"/>
          <w:sz w:val="28"/>
        </w:rPr>
        <w:t>
      3) бюджеттік 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 сипаты бар іс-шаралар жиынтығы;</w:t>
      </w:r>
    </w:p>
    <w:bookmarkEnd w:id="36"/>
    <w:bookmarkStart w:name="z498" w:id="37"/>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37"/>
    <w:bookmarkStart w:name="z499" w:id="38"/>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38"/>
    <w:bookmarkStart w:name="z500" w:id="39"/>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bookmarkEnd w:id="39"/>
    <w:bookmarkStart w:name="z501" w:id="40"/>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 үй құстарын қосқанда, негізгі қорға жатпайды;</w:t>
      </w:r>
    </w:p>
    <w:bookmarkEnd w:id="40"/>
    <w:bookmarkStart w:name="z502" w:id="41"/>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bookmarkEnd w:id="41"/>
    <w:bookmarkStart w:name="z503" w:id="42"/>
    <w:p>
      <w:pPr>
        <w:spacing w:after="0"/>
        <w:ind w:left="0"/>
        <w:jc w:val="both"/>
      </w:pPr>
      <w:r>
        <w:rPr>
          <w:rFonts w:ascii="Times New Roman"/>
          <w:b w:val="false"/>
          <w:i w:val="false"/>
          <w:color w:val="000000"/>
          <w:sz w:val="28"/>
        </w:rPr>
        <w:t>
      9) көпайлық дақылдарды егуге және өсіруге кеткен шығындар – бірнеше рет өнім беретін, табиғи өсуі және көбеюі шаруашылық жүргізуші субъектінің тікелей бақылауындағы ағаштарды, ауыл шаруашылығы дақылдары мен егістерін өсіруге жұмсалған шығындар;</w:t>
      </w:r>
    </w:p>
    <w:bookmarkEnd w:id="42"/>
    <w:bookmarkStart w:name="z504" w:id="43"/>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bookmarkEnd w:id="43"/>
    <w:bookmarkStart w:name="z505" w:id="44"/>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44"/>
    <w:bookmarkStart w:name="z506" w:id="45"/>
    <w:p>
      <w:pPr>
        <w:spacing w:after="0"/>
        <w:ind w:left="0"/>
        <w:jc w:val="both"/>
      </w:pPr>
      <w:r>
        <w:rPr>
          <w:rFonts w:ascii="Times New Roman"/>
          <w:b w:val="false"/>
          <w:i w:val="false"/>
          <w:color w:val="000000"/>
          <w:sz w:val="28"/>
        </w:rPr>
        <w:t>
      12) көлік, құрал-жабдықтар, көлік құралдары, құрал-саймандарды сатып алу шығындары – көлік құралдары,жабдықтар, компьютер, жиһаздар, құрал- саймандарды сатып алу шығындары (соның ішінде қаржылық лизинг);</w:t>
      </w:r>
    </w:p>
    <w:bookmarkEnd w:id="45"/>
    <w:bookmarkStart w:name="z507" w:id="46"/>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46"/>
    <w:bookmarkStart w:name="z508" w:id="47"/>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көпайлық екпелерді қалыптастыруға бағытталған экономикалық, әлеуметтік және экологиялық әсерді алу мақсатында қаражаттарды салуы;</w:t>
      </w:r>
    </w:p>
    <w:bookmarkEnd w:id="47"/>
    <w:bookmarkStart w:name="z509" w:id="48"/>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48"/>
    <w:bookmarkStart w:name="z510" w:id="49"/>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49"/>
    <w:bookmarkStart w:name="z511" w:id="50"/>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50"/>
    <w:bookmarkStart w:name="z512" w:id="51"/>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bookmarkEnd w:id="51"/>
    <w:bookmarkStart w:name="z513" w:id="52"/>
    <w:p>
      <w:pPr>
        <w:spacing w:after="0"/>
        <w:ind w:left="0"/>
        <w:jc w:val="both"/>
      </w:pPr>
      <w:r>
        <w:rPr>
          <w:rFonts w:ascii="Times New Roman"/>
          <w:b w:val="false"/>
          <w:i w:val="false"/>
          <w:color w:val="000000"/>
          <w:sz w:val="28"/>
        </w:rPr>
        <w:t>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w:t>
      </w:r>
    </w:p>
    <w:bookmarkEnd w:id="52"/>
    <w:bookmarkStart w:name="z514" w:id="53"/>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bookmarkEnd w:id="53"/>
    <w:bookmarkStart w:name="z515" w:id="54"/>
    <w:p>
      <w:pPr>
        <w:spacing w:after="0"/>
        <w:ind w:left="0"/>
        <w:jc w:val="both"/>
      </w:pPr>
      <w:r>
        <w:rPr>
          <w:rFonts w:ascii="Times New Roman"/>
          <w:b w:val="false"/>
          <w:i w:val="false"/>
          <w:color w:val="000000"/>
          <w:sz w:val="28"/>
        </w:rPr>
        <w:t>
      21)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w:t>
      </w:r>
    </w:p>
    <w:bookmarkEnd w:id="54"/>
    <w:bookmarkStart w:name="z516" w:id="55"/>
    <w:p>
      <w:pPr>
        <w:spacing w:after="0"/>
        <w:ind w:left="0"/>
        <w:jc w:val="both"/>
      </w:pPr>
      <w:r>
        <w:rPr>
          <w:rFonts w:ascii="Times New Roman"/>
          <w:b w:val="false"/>
          <w:i w:val="false"/>
          <w:color w:val="000000"/>
          <w:sz w:val="28"/>
        </w:rPr>
        <w:t>
      22)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w:t>
      </w:r>
    </w:p>
    <w:bookmarkEnd w:id="55"/>
    <w:bookmarkStart w:name="z517" w:id="56"/>
    <w:p>
      <w:pPr>
        <w:spacing w:after="0"/>
        <w:ind w:left="0"/>
        <w:jc w:val="both"/>
      </w:pPr>
      <w:r>
        <w:rPr>
          <w:rFonts w:ascii="Times New Roman"/>
          <w:b w:val="false"/>
          <w:i w:val="false"/>
          <w:color w:val="000000"/>
          <w:sz w:val="28"/>
        </w:rPr>
        <w:t>
      23)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End w:id="56"/>
    <w:bookmarkStart w:name="z518" w:id="57"/>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57"/>
    <w:bookmarkStart w:name="z519" w:id="58"/>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bookmarkEnd w:id="58"/>
    <w:bookmarkStart w:name="z520" w:id="59"/>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bookmarkEnd w:id="59"/>
    <w:bookmarkStart w:name="z521" w:id="60"/>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60"/>
    <w:bookmarkStart w:name="z522" w:id="61"/>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 ағымдағы шығыстары, мемлекеттік мекемелерді ұстауға мемлекеттік бюджеттен бөлінетін шығыстар жатпайды.</w:t>
      </w:r>
    </w:p>
    <w:bookmarkEnd w:id="61"/>
    <w:bookmarkStart w:name="z523" w:id="62"/>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bookmarkEnd w:id="62"/>
    <w:bookmarkStart w:name="z524" w:id="63"/>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63"/>
    <w:bookmarkStart w:name="z525" w:id="64"/>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w:t>
      </w:r>
    </w:p>
    <w:bookmarkEnd w:id="64"/>
    <w:bookmarkStart w:name="z526" w:id="65"/>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65"/>
    <w:bookmarkStart w:name="z527" w:id="66"/>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6"/>
    <w:bookmarkStart w:name="z528" w:id="67"/>
    <w:p>
      <w:pPr>
        <w:spacing w:after="0"/>
        <w:ind w:left="0"/>
        <w:jc w:val="both"/>
      </w:pPr>
      <w:r>
        <w:rPr>
          <w:rFonts w:ascii="Times New Roman"/>
          <w:b w:val="false"/>
          <w:i w:val="false"/>
          <w:color w:val="000000"/>
          <w:sz w:val="28"/>
        </w:rPr>
        <w:t>
      6. 2-бөлімде:</w:t>
      </w:r>
    </w:p>
    <w:bookmarkEnd w:id="67"/>
    <w:bookmarkStart w:name="z529" w:id="68"/>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68"/>
    <w:bookmarkStart w:name="z530" w:id="69"/>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69"/>
    <w:bookmarkStart w:name="z531" w:id="70"/>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70"/>
    <w:bookmarkStart w:name="z532" w:id="71"/>
    <w:p>
      <w:pPr>
        <w:spacing w:after="0"/>
        <w:ind w:left="0"/>
        <w:jc w:val="both"/>
      </w:pPr>
      <w:r>
        <w:rPr>
          <w:rFonts w:ascii="Times New Roman"/>
          <w:b w:val="false"/>
          <w:i w:val="false"/>
          <w:color w:val="000000"/>
          <w:sz w:val="28"/>
        </w:rPr>
        <w:t>
      2-бөлімде 3-жолдың деректері 1-жолдан бөлініп көрсетіледі.</w:t>
      </w:r>
    </w:p>
    <w:bookmarkEnd w:id="71"/>
    <w:bookmarkStart w:name="z533" w:id="72"/>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End w:id="72"/>
    <w:bookmarkStart w:name="z534" w:id="73"/>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bookmarkEnd w:id="73"/>
    <w:bookmarkStart w:name="z535" w:id="74"/>
    <w:p>
      <w:pPr>
        <w:spacing w:after="0"/>
        <w:ind w:left="0"/>
        <w:jc w:val="both"/>
      </w:pPr>
      <w:r>
        <w:rPr>
          <w:rFonts w:ascii="Times New Roman"/>
          <w:b w:val="false"/>
          <w:i w:val="false"/>
          <w:color w:val="000000"/>
          <w:sz w:val="28"/>
        </w:rPr>
        <w:t>
      7. Ескертпе: Х – аталған позиция толтыруға жатпайды.</w:t>
      </w:r>
    </w:p>
    <w:bookmarkEnd w:id="74"/>
    <w:bookmarkStart w:name="z536" w:id="75"/>
    <w:p>
      <w:pPr>
        <w:spacing w:after="0"/>
        <w:ind w:left="0"/>
        <w:jc w:val="both"/>
      </w:pPr>
      <w:r>
        <w:rPr>
          <w:rFonts w:ascii="Times New Roman"/>
          <w:b w:val="false"/>
          <w:i w:val="false"/>
          <w:color w:val="000000"/>
          <w:sz w:val="28"/>
        </w:rPr>
        <w:t>
      8. Арифметикалық-логикалық бақылау.</w:t>
      </w:r>
    </w:p>
    <w:bookmarkEnd w:id="75"/>
    <w:bookmarkStart w:name="z537" w:id="76"/>
    <w:p>
      <w:pPr>
        <w:spacing w:after="0"/>
        <w:ind w:left="0"/>
        <w:jc w:val="both"/>
      </w:pPr>
      <w:r>
        <w:rPr>
          <w:rFonts w:ascii="Times New Roman"/>
          <w:b w:val="false"/>
          <w:i w:val="false"/>
          <w:color w:val="000000"/>
          <w:sz w:val="28"/>
        </w:rPr>
        <w:t>
      1) 2-бөлім:</w:t>
      </w:r>
    </w:p>
    <w:bookmarkEnd w:id="76"/>
    <w:bookmarkStart w:name="z538" w:id="77"/>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bookmarkEnd w:id="77"/>
    <w:bookmarkStart w:name="z539" w:id="78"/>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78"/>
    <w:bookmarkStart w:name="z540" w:id="79"/>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79"/>
    <w:bookmarkStart w:name="z541" w:id="80"/>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0"/>
    <w:bookmarkStart w:name="z542" w:id="81"/>
    <w:p>
      <w:pPr>
        <w:spacing w:after="0"/>
        <w:ind w:left="0"/>
        <w:jc w:val="both"/>
      </w:pPr>
      <w:r>
        <w:rPr>
          <w:rFonts w:ascii="Times New Roman"/>
          <w:b w:val="false"/>
          <w:i w:val="false"/>
          <w:color w:val="000000"/>
          <w:sz w:val="28"/>
        </w:rPr>
        <w:t xml:space="preserve">
      1.2-жол барлық экономикалық қызмет түріне = 1.2.1-1.2.9-жолдардың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1"/>
    <w:bookmarkStart w:name="z543" w:id="82"/>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2"/>
    <w:bookmarkStart w:name="z544" w:id="83"/>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3"/>
    <w:bookmarkStart w:name="z545" w:id="84"/>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bookmarkEnd w:id="84"/>
    <w:bookmarkStart w:name="z546" w:id="85"/>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bookmarkEnd w:id="85"/>
    <w:bookmarkStart w:name="z547" w:id="86"/>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bookmarkEnd w:id="86"/>
    <w:bookmarkStart w:name="z548" w:id="87"/>
    <w:p>
      <w:pPr>
        <w:spacing w:after="0"/>
        <w:ind w:left="0"/>
        <w:jc w:val="both"/>
      </w:pPr>
      <w:r>
        <w:rPr>
          <w:rFonts w:ascii="Times New Roman"/>
          <w:b w:val="false"/>
          <w:i w:val="false"/>
          <w:color w:val="000000"/>
          <w:sz w:val="28"/>
        </w:rPr>
        <w:t>
      2) 3-бөлім:</w:t>
      </w:r>
    </w:p>
    <w:bookmarkEnd w:id="87"/>
    <w:bookmarkStart w:name="z549" w:id="88"/>
    <w:p>
      <w:pPr>
        <w:spacing w:after="0"/>
        <w:ind w:left="0"/>
        <w:jc w:val="both"/>
      </w:pPr>
      <w:r>
        <w:rPr>
          <w:rFonts w:ascii="Times New Roman"/>
          <w:b w:val="false"/>
          <w:i w:val="false"/>
          <w:color w:val="000000"/>
          <w:sz w:val="28"/>
        </w:rPr>
        <w:t xml:space="preserve">
      1-баған = 2, 4, 6, 7, 9 -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88"/>
    <w:bookmarkStart w:name="z550" w:id="89"/>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9"/>
    <w:bookmarkStart w:name="z551" w:id="90"/>
    <w:p>
      <w:pPr>
        <w:spacing w:after="0"/>
        <w:ind w:left="0"/>
        <w:jc w:val="both"/>
      </w:pPr>
      <w:r>
        <w:rPr>
          <w:rFonts w:ascii="Times New Roman"/>
          <w:b w:val="false"/>
          <w:i w:val="false"/>
          <w:color w:val="000000"/>
          <w:sz w:val="28"/>
        </w:rPr>
        <w:t>
      3) 2, 3-бөлімдерінде:</w:t>
      </w:r>
    </w:p>
    <w:bookmarkEnd w:id="90"/>
    <w:bookmarkStart w:name="z552" w:id="91"/>
    <w:p>
      <w:pPr>
        <w:spacing w:after="0"/>
        <w:ind w:left="0"/>
        <w:jc w:val="both"/>
      </w:pPr>
      <w:r>
        <w:rPr>
          <w:rFonts w:ascii="Times New Roman"/>
          <w:b w:val="false"/>
          <w:i w:val="false"/>
          <w:color w:val="000000"/>
          <w:sz w:val="28"/>
        </w:rPr>
        <w:t>
      5-баған деректері ≥ 6-бағаннан әрбір жол үшін;</w:t>
      </w:r>
    </w:p>
    <w:bookmarkEnd w:id="91"/>
    <w:bookmarkStart w:name="z553" w:id="92"/>
    <w:p>
      <w:pPr>
        <w:spacing w:after="0"/>
        <w:ind w:left="0"/>
        <w:jc w:val="both"/>
      </w:pPr>
      <w:r>
        <w:rPr>
          <w:rFonts w:ascii="Times New Roman"/>
          <w:b w:val="false"/>
          <w:i w:val="false"/>
          <w:color w:val="000000"/>
          <w:sz w:val="28"/>
        </w:rPr>
        <w:t>
      7-баған деректері ≥ 8-бағаннан әрбір жол үшін.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p>
      <w:pPr>
        <w:spacing w:after="0"/>
        <w:ind w:left="0"/>
        <w:jc w:val="both"/>
      </w:pPr>
      <w:r>
        <w:rPr>
          <w:rFonts w:ascii="Times New Roman"/>
          <w:b w:val="false"/>
          <w:i w:val="false"/>
          <w:color w:val="000000"/>
          <w:sz w:val="28"/>
        </w:rPr>
        <w:t>
      3. Жаңа негізгі кұралдардың пайдалануға берілуін көрсетіңіз, мың теңгеде</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Қоршаған ортаны қорғауға бағытталған негізгі капиталға салынған инвестициялар көлемін көрсетіңіз, мың теңгемен</w:t>
      </w:r>
    </w:p>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 из них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1-жолынан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етүді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қызметке</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 2024 жылғы</w:t>
            </w:r>
            <w:r>
              <w:br/>
            </w:r>
            <w:r>
              <w:rPr>
                <w:rFonts w:ascii="Times New Roman"/>
                <w:b w:val="false"/>
                <w:i w:val="false"/>
                <w:color w:val="000000"/>
                <w:sz w:val="20"/>
              </w:rPr>
              <w:t>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(индексі 1-инвест,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bl>
    <w:bookmarkStart w:name="z81" w:id="93"/>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жылдық) жалпымемлекеттік статистикалық байқаудың статистикалық нысанын толтыру жөніндегі нұсқаулық</w:t>
      </w:r>
    </w:p>
    <w:bookmarkEnd w:id="93"/>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555" w:id="94"/>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жылдық) жалпымемлекеттік статистикалық байқаудың статистикалық нысанын (бұдан әрі – статистикадық нысан) толтыруды нақтылайды.</w:t>
      </w:r>
    </w:p>
    <w:bookmarkEnd w:id="94"/>
    <w:bookmarkStart w:name="z556" w:id="95"/>
    <w:p>
      <w:pPr>
        <w:spacing w:after="0"/>
        <w:ind w:left="0"/>
        <w:jc w:val="both"/>
      </w:pPr>
      <w:r>
        <w:rPr>
          <w:rFonts w:ascii="Times New Roman"/>
          <w:b w:val="false"/>
          <w:i w:val="false"/>
          <w:color w:val="000000"/>
          <w:sz w:val="28"/>
        </w:rPr>
        <w:t>
      2. Осы нұсқаулықта мынадай анықтамалар пайдаланылады:</w:t>
      </w:r>
    </w:p>
    <w:bookmarkEnd w:id="95"/>
    <w:bookmarkStart w:name="z557" w:id="96"/>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96"/>
    <w:bookmarkStart w:name="z558" w:id="97"/>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(банккредиттерінен басқа) басқазаңды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қарыздарменгранттар жатады;</w:t>
      </w:r>
    </w:p>
    <w:bookmarkEnd w:id="97"/>
    <w:bookmarkStart w:name="z559" w:id="98"/>
    <w:p>
      <w:pPr>
        <w:spacing w:after="0"/>
        <w:ind w:left="0"/>
        <w:jc w:val="both"/>
      </w:pPr>
      <w:r>
        <w:rPr>
          <w:rFonts w:ascii="Times New Roman"/>
          <w:b w:val="false"/>
          <w:i w:val="false"/>
          <w:color w:val="000000"/>
          <w:sz w:val="28"/>
        </w:rPr>
        <w:t>
      3) бюджетті кинвестициялық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аяқталғансипаты бар іс-шаралар жиынтығы;</w:t>
      </w:r>
    </w:p>
    <w:bookmarkEnd w:id="98"/>
    <w:bookmarkStart w:name="z560" w:id="99"/>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99"/>
    <w:bookmarkStart w:name="z561" w:id="100"/>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100"/>
    <w:bookmarkStart w:name="z562" w:id="101"/>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bookmarkEnd w:id="101"/>
    <w:bookmarkStart w:name="z563" w:id="102"/>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bookmarkEnd w:id="102"/>
    <w:bookmarkStart w:name="z564" w:id="103"/>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bookmarkEnd w:id="103"/>
    <w:bookmarkStart w:name="z565" w:id="104"/>
    <w:p>
      <w:pPr>
        <w:spacing w:after="0"/>
        <w:ind w:left="0"/>
        <w:jc w:val="both"/>
      </w:pPr>
      <w:r>
        <w:rPr>
          <w:rFonts w:ascii="Times New Roman"/>
          <w:b w:val="false"/>
          <w:i w:val="false"/>
          <w:color w:val="000000"/>
          <w:sz w:val="28"/>
        </w:rPr>
        <w:t>
       9) көпжылдық дақылдарды егуге және өсіруге кеткен шығындар – бірнеше рет өнім беретін, табиғи өсуі және көбеюі шаруашылық жүргізуші субъектінің тікелей бақылауындағы ағаштарды, ауыл шаруашылығы дақылдары мен егістерін өсіруге жұмсалған шығындар;</w:t>
      </w:r>
    </w:p>
    <w:bookmarkEnd w:id="104"/>
    <w:bookmarkStart w:name="z566" w:id="105"/>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bookmarkEnd w:id="105"/>
    <w:bookmarkStart w:name="z567" w:id="106"/>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106"/>
    <w:bookmarkStart w:name="z568" w:id="107"/>
    <w:p>
      <w:pPr>
        <w:spacing w:after="0"/>
        <w:ind w:left="0"/>
        <w:jc w:val="both"/>
      </w:pPr>
      <w:r>
        <w:rPr>
          <w:rFonts w:ascii="Times New Roman"/>
          <w:b w:val="false"/>
          <w:i w:val="false"/>
          <w:color w:val="000000"/>
          <w:sz w:val="28"/>
        </w:rPr>
        <w:t>
      12) көлік, құрал-жабдықтар, көлік құралдары, құрал-саймандарды сатып алу шығындары – көлік құралдары, жабдықтар, компьютер, жиһаздар, құрал- саймандарды сатып алу шығындары (соның ішінде қаржылық лизинг);</w:t>
      </w:r>
    </w:p>
    <w:bookmarkEnd w:id="107"/>
    <w:bookmarkStart w:name="z569" w:id="108"/>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108"/>
    <w:bookmarkStart w:name="z570" w:id="109"/>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bookmarkEnd w:id="109"/>
    <w:bookmarkStart w:name="z571" w:id="110"/>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110"/>
    <w:bookmarkStart w:name="z572" w:id="111"/>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111"/>
    <w:bookmarkStart w:name="z573" w:id="112"/>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112"/>
    <w:bookmarkStart w:name="z574" w:id="113"/>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bookmarkEnd w:id="113"/>
    <w:bookmarkStart w:name="z575" w:id="114"/>
    <w:p>
      <w:pPr>
        <w:spacing w:after="0"/>
        <w:ind w:left="0"/>
        <w:jc w:val="both"/>
      </w:pPr>
      <w:r>
        <w:rPr>
          <w:rFonts w:ascii="Times New Roman"/>
          <w:b w:val="false"/>
          <w:i w:val="false"/>
          <w:color w:val="000000"/>
          <w:sz w:val="28"/>
        </w:rPr>
        <w:t xml:space="preserve">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 </w:t>
      </w:r>
    </w:p>
    <w:bookmarkEnd w:id="114"/>
    <w:bookmarkStart w:name="z576" w:id="115"/>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bookmarkEnd w:id="115"/>
    <w:bookmarkStart w:name="z577" w:id="116"/>
    <w:p>
      <w:pPr>
        <w:spacing w:after="0"/>
        <w:ind w:left="0"/>
        <w:jc w:val="both"/>
      </w:pPr>
      <w:r>
        <w:rPr>
          <w:rFonts w:ascii="Times New Roman"/>
          <w:b w:val="false"/>
          <w:i w:val="false"/>
          <w:color w:val="000000"/>
          <w:sz w:val="28"/>
        </w:rPr>
        <w:t>
      21) табиғатты қорғау қызметінің басқа бағыттарына бағытталған негізгі капиталға салынған инвестициялар – жаңартылатын энергия көздері, энергия үнемдеу технологиялары және энергия тиімділігін арттыру саласындағы, сондай-ақ өзге де топтарға қосылмаған табиғатты қорғау қызметіне бағытталған инвестициялар;</w:t>
      </w:r>
    </w:p>
    <w:bookmarkEnd w:id="116"/>
    <w:bookmarkStart w:name="z578" w:id="117"/>
    <w:p>
      <w:pPr>
        <w:spacing w:after="0"/>
        <w:ind w:left="0"/>
        <w:jc w:val="both"/>
      </w:pPr>
      <w:r>
        <w:rPr>
          <w:rFonts w:ascii="Times New Roman"/>
          <w:b w:val="false"/>
          <w:i w:val="false"/>
          <w:color w:val="000000"/>
          <w:sz w:val="28"/>
        </w:rPr>
        <w:t xml:space="preserve">
      22)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 </w:t>
      </w:r>
    </w:p>
    <w:bookmarkEnd w:id="117"/>
    <w:bookmarkStart w:name="z579" w:id="118"/>
    <w:p>
      <w:pPr>
        <w:spacing w:after="0"/>
        <w:ind w:left="0"/>
        <w:jc w:val="both"/>
      </w:pPr>
      <w:r>
        <w:rPr>
          <w:rFonts w:ascii="Times New Roman"/>
          <w:b w:val="false"/>
          <w:i w:val="false"/>
          <w:color w:val="000000"/>
          <w:sz w:val="28"/>
        </w:rPr>
        <w:t xml:space="preserve">
      23)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118"/>
    <w:bookmarkStart w:name="z580" w:id="119"/>
    <w:p>
      <w:pPr>
        <w:spacing w:after="0"/>
        <w:ind w:left="0"/>
        <w:jc w:val="both"/>
      </w:pPr>
      <w:r>
        <w:rPr>
          <w:rFonts w:ascii="Times New Roman"/>
          <w:b w:val="false"/>
          <w:i w:val="false"/>
          <w:color w:val="000000"/>
          <w:sz w:val="28"/>
        </w:rPr>
        <w:t xml:space="preserve">
      24) энергия үнемдеу технологияларына және энергия тиімділігін арттыруға инвестициялар – энергетикалық ресурстарды пайдалану тиімділігін артыруға мүмкіндік беретін жабдықтар мен технологияларды сатып алу шығындары, сонымен қатар энергетикалық ресурстарды пайдаланудың техникалық мүмкін және экономикалық ақталған деңгейіне қол жеткізуге шығындар; </w:t>
      </w:r>
    </w:p>
    <w:bookmarkEnd w:id="119"/>
    <w:bookmarkStart w:name="z581" w:id="120"/>
    <w:p>
      <w:pPr>
        <w:spacing w:after="0"/>
        <w:ind w:left="0"/>
        <w:jc w:val="both"/>
      </w:pPr>
      <w:r>
        <w:rPr>
          <w:rFonts w:ascii="Times New Roman"/>
          <w:b w:val="false"/>
          <w:i w:val="false"/>
          <w:color w:val="000000"/>
          <w:sz w:val="28"/>
        </w:rPr>
        <w:t>
      25)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End w:id="120"/>
    <w:bookmarkStart w:name="z582" w:id="121"/>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121"/>
    <w:bookmarkStart w:name="z583" w:id="122"/>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bookmarkEnd w:id="122"/>
    <w:bookmarkStart w:name="z584" w:id="123"/>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bookmarkEnd w:id="123"/>
    <w:bookmarkStart w:name="z585" w:id="124"/>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124"/>
    <w:bookmarkStart w:name="z586" w:id="125"/>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 ағымдағы шығыстары, мемлекеттік мекемелерді ұстауға мемлекеттік бюджеттен бөлінетін шығыстар жатпайды.</w:t>
      </w:r>
    </w:p>
    <w:bookmarkEnd w:id="125"/>
    <w:bookmarkStart w:name="z587" w:id="126"/>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bookmarkEnd w:id="126"/>
    <w:bookmarkStart w:name="z588" w:id="127"/>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127"/>
    <w:bookmarkStart w:name="z589" w:id="128"/>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 </w:t>
      </w:r>
    </w:p>
    <w:bookmarkEnd w:id="128"/>
    <w:bookmarkStart w:name="z590" w:id="129"/>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129"/>
    <w:bookmarkStart w:name="z591" w:id="130"/>
    <w:p>
      <w:pPr>
        <w:spacing w:after="0"/>
        <w:ind w:left="0"/>
        <w:jc w:val="both"/>
      </w:pPr>
      <w:r>
        <w:rPr>
          <w:rFonts w:ascii="Times New Roman"/>
          <w:b w:val="false"/>
          <w:i w:val="false"/>
          <w:color w:val="000000"/>
          <w:sz w:val="28"/>
        </w:rPr>
        <w:t>
      2-бөлімде:</w:t>
      </w:r>
    </w:p>
    <w:bookmarkEnd w:id="130"/>
    <w:bookmarkStart w:name="z592" w:id="131"/>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131"/>
    <w:bookmarkStart w:name="z593" w:id="132"/>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32"/>
    <w:bookmarkStart w:name="z594" w:id="133"/>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133"/>
    <w:bookmarkStart w:name="z595" w:id="134"/>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bookmarkEnd w:id="134"/>
    <w:bookmarkStart w:name="z596" w:id="135"/>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End w:id="135"/>
    <w:bookmarkStart w:name="z597" w:id="136"/>
    <w:p>
      <w:pPr>
        <w:spacing w:after="0"/>
        <w:ind w:left="0"/>
        <w:jc w:val="both"/>
      </w:pPr>
      <w:r>
        <w:rPr>
          <w:rFonts w:ascii="Times New Roman"/>
          <w:b w:val="false"/>
          <w:i w:val="false"/>
          <w:color w:val="000000"/>
          <w:sz w:val="28"/>
        </w:rPr>
        <w:t>
      4-бөлімде 1.9.1-жол жаңартылатын энергия көздеріне салынған инвестициялар - бұл табиғи жаратылыс процестер есебінен үздіксіз жаңартылатын энергияны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энергияны алуға шығындарды қамтиды.</w:t>
      </w:r>
    </w:p>
    <w:bookmarkEnd w:id="136"/>
    <w:bookmarkStart w:name="z598" w:id="137"/>
    <w:p>
      <w:pPr>
        <w:spacing w:after="0"/>
        <w:ind w:left="0"/>
        <w:jc w:val="both"/>
      </w:pPr>
      <w:r>
        <w:rPr>
          <w:rFonts w:ascii="Times New Roman"/>
          <w:b w:val="false"/>
          <w:i w:val="false"/>
          <w:color w:val="000000"/>
          <w:sz w:val="28"/>
        </w:rPr>
        <w:t xml:space="preserve">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 </w:t>
      </w:r>
    </w:p>
    <w:bookmarkEnd w:id="137"/>
    <w:bookmarkStart w:name="z599" w:id="138"/>
    <w:p>
      <w:pPr>
        <w:spacing w:after="0"/>
        <w:ind w:left="0"/>
        <w:jc w:val="both"/>
      </w:pPr>
      <w:r>
        <w:rPr>
          <w:rFonts w:ascii="Times New Roman"/>
          <w:b w:val="false"/>
          <w:i w:val="false"/>
          <w:color w:val="000000"/>
          <w:sz w:val="28"/>
        </w:rPr>
        <w:t>
      6. Ескертпе: Х – аталған позиция толтыруға жатпайды.</w:t>
      </w:r>
    </w:p>
    <w:bookmarkEnd w:id="138"/>
    <w:bookmarkStart w:name="z600" w:id="139"/>
    <w:p>
      <w:pPr>
        <w:spacing w:after="0"/>
        <w:ind w:left="0"/>
        <w:jc w:val="both"/>
      </w:pPr>
      <w:r>
        <w:rPr>
          <w:rFonts w:ascii="Times New Roman"/>
          <w:b w:val="false"/>
          <w:i w:val="false"/>
          <w:color w:val="000000"/>
          <w:sz w:val="28"/>
        </w:rPr>
        <w:t>
      7. Арифметикалық-логикалық бақылау.</w:t>
      </w:r>
    </w:p>
    <w:bookmarkEnd w:id="139"/>
    <w:bookmarkStart w:name="z601" w:id="140"/>
    <w:p>
      <w:pPr>
        <w:spacing w:after="0"/>
        <w:ind w:left="0"/>
        <w:jc w:val="both"/>
      </w:pPr>
      <w:r>
        <w:rPr>
          <w:rFonts w:ascii="Times New Roman"/>
          <w:b w:val="false"/>
          <w:i w:val="false"/>
          <w:color w:val="000000"/>
          <w:sz w:val="28"/>
        </w:rPr>
        <w:t>
      1) 2-бөлім:</w:t>
      </w:r>
    </w:p>
    <w:bookmarkEnd w:id="140"/>
    <w:bookmarkStart w:name="z602" w:id="141"/>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bookmarkEnd w:id="141"/>
    <w:bookmarkStart w:name="z603" w:id="142"/>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142"/>
    <w:bookmarkStart w:name="z604" w:id="143"/>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3"/>
    <w:bookmarkStart w:name="z605" w:id="144"/>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4"/>
    <w:bookmarkStart w:name="z606" w:id="145"/>
    <w:p>
      <w:pPr>
        <w:spacing w:after="0"/>
        <w:ind w:left="0"/>
        <w:jc w:val="both"/>
      </w:pPr>
      <w:r>
        <w:rPr>
          <w:rFonts w:ascii="Times New Roman"/>
          <w:b w:val="false"/>
          <w:i w:val="false"/>
          <w:color w:val="000000"/>
          <w:sz w:val="28"/>
        </w:rPr>
        <w:t xml:space="preserve">
       1.2-жол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5"/>
    <w:bookmarkStart w:name="z607" w:id="146"/>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6"/>
    <w:bookmarkStart w:name="z608" w:id="147"/>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7"/>
    <w:bookmarkStart w:name="z609" w:id="148"/>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bookmarkEnd w:id="148"/>
    <w:bookmarkStart w:name="z610" w:id="149"/>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bookmarkEnd w:id="149"/>
    <w:bookmarkStart w:name="z611" w:id="150"/>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bookmarkEnd w:id="150"/>
    <w:bookmarkStart w:name="z612" w:id="151"/>
    <w:p>
      <w:pPr>
        <w:spacing w:after="0"/>
        <w:ind w:left="0"/>
        <w:jc w:val="both"/>
      </w:pPr>
      <w:r>
        <w:rPr>
          <w:rFonts w:ascii="Times New Roman"/>
          <w:b w:val="false"/>
          <w:i w:val="false"/>
          <w:color w:val="000000"/>
          <w:sz w:val="28"/>
        </w:rPr>
        <w:t>
       2) 3-бөлім:</w:t>
      </w:r>
    </w:p>
    <w:bookmarkEnd w:id="151"/>
    <w:bookmarkStart w:name="z613" w:id="152"/>
    <w:p>
      <w:pPr>
        <w:spacing w:after="0"/>
        <w:ind w:left="0"/>
        <w:jc w:val="both"/>
      </w:pPr>
      <w:r>
        <w:rPr>
          <w:rFonts w:ascii="Times New Roman"/>
          <w:b w:val="false"/>
          <w:i w:val="false"/>
          <w:color w:val="000000"/>
          <w:sz w:val="28"/>
        </w:rPr>
        <w:t xml:space="preserve">
       1-баған = 2, 4, 6, 7, 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152"/>
    <w:bookmarkStart w:name="z614" w:id="153"/>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53"/>
    <w:bookmarkStart w:name="z615" w:id="154"/>
    <w:p>
      <w:pPr>
        <w:spacing w:after="0"/>
        <w:ind w:left="0"/>
        <w:jc w:val="both"/>
      </w:pPr>
      <w:r>
        <w:rPr>
          <w:rFonts w:ascii="Times New Roman"/>
          <w:b w:val="false"/>
          <w:i w:val="false"/>
          <w:color w:val="000000"/>
          <w:sz w:val="28"/>
        </w:rPr>
        <w:t>
       3) 4-бөлім:</w:t>
      </w:r>
    </w:p>
    <w:bookmarkEnd w:id="154"/>
    <w:bookmarkStart w:name="z616" w:id="155"/>
    <w:p>
      <w:pPr>
        <w:spacing w:after="0"/>
        <w:ind w:left="0"/>
        <w:jc w:val="both"/>
      </w:pPr>
      <w:r>
        <w:rPr>
          <w:rFonts w:ascii="Times New Roman"/>
          <w:b w:val="false"/>
          <w:i w:val="false"/>
          <w:color w:val="000000"/>
          <w:sz w:val="28"/>
        </w:rPr>
        <w:t xml:space="preserve">
       1-баған = 2-5, 7-бағандардың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155"/>
    <w:bookmarkStart w:name="z617" w:id="156"/>
    <w:p>
      <w:pPr>
        <w:spacing w:after="0"/>
        <w:ind w:left="0"/>
        <w:jc w:val="both"/>
      </w:pPr>
      <w:r>
        <w:rPr>
          <w:rFonts w:ascii="Times New Roman"/>
          <w:b w:val="false"/>
          <w:i w:val="false"/>
          <w:color w:val="000000"/>
          <w:sz w:val="28"/>
        </w:rPr>
        <w:t xml:space="preserve">
      1-жол = 1.1.-1.9-бағандардың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 1.1 жол ≥ баған 1.1.1 әр бағанға;</w:t>
      </w:r>
    </w:p>
    <w:bookmarkEnd w:id="156"/>
    <w:bookmarkStart w:name="z618" w:id="157"/>
    <w:p>
      <w:pPr>
        <w:spacing w:after="0"/>
        <w:ind w:left="0"/>
        <w:jc w:val="both"/>
      </w:pPr>
      <w:r>
        <w:rPr>
          <w:rFonts w:ascii="Times New Roman"/>
          <w:b w:val="false"/>
          <w:i w:val="false"/>
          <w:color w:val="000000"/>
          <w:sz w:val="28"/>
        </w:rPr>
        <w:t xml:space="preserve">
       1.9-жол ≥ 1.9.1-1.9.2-жолдардың </w:t>
      </w:r>
      <w:r>
        <w:rPr>
          <w:rFonts w:ascii="Times New Roman"/>
          <w:b w:val="false"/>
          <w:i w:val="false"/>
          <w:color w:val="000000"/>
          <w:sz w:val="28"/>
        </w:rPr>
        <w:t>S</w:t>
      </w:r>
      <w:r>
        <w:rPr>
          <w:rFonts w:ascii="Times New Roman"/>
          <w:b w:val="false"/>
          <w:i w:val="false"/>
          <w:color w:val="000000"/>
          <w:sz w:val="28"/>
        </w:rPr>
        <w:t xml:space="preserve"> әр бір баған үшін;</w:t>
      </w:r>
    </w:p>
    <w:bookmarkEnd w:id="157"/>
    <w:bookmarkStart w:name="z619" w:id="158"/>
    <w:p>
      <w:pPr>
        <w:spacing w:after="0"/>
        <w:ind w:left="0"/>
        <w:jc w:val="both"/>
      </w:pPr>
      <w:r>
        <w:rPr>
          <w:rFonts w:ascii="Times New Roman"/>
          <w:b w:val="false"/>
          <w:i w:val="false"/>
          <w:color w:val="000000"/>
          <w:sz w:val="28"/>
        </w:rPr>
        <w:t>
       4) 2, 3, 4-бөлімдерінде:</w:t>
      </w:r>
    </w:p>
    <w:bookmarkEnd w:id="158"/>
    <w:bookmarkStart w:name="z620" w:id="159"/>
    <w:p>
      <w:pPr>
        <w:spacing w:after="0"/>
        <w:ind w:left="0"/>
        <w:jc w:val="both"/>
      </w:pPr>
      <w:r>
        <w:rPr>
          <w:rFonts w:ascii="Times New Roman"/>
          <w:b w:val="false"/>
          <w:i w:val="false"/>
          <w:color w:val="000000"/>
          <w:sz w:val="28"/>
        </w:rPr>
        <w:t>
       2-баған деректері ≥ 3-бағаннан әрбір жол үшін; 4-баған деректері ≥ 5-бағаннан әрбір жол үшін; 7-баған деректері ≥ 8-бағаннан әрбір жол үшін; 9-баған деректері ≥ 10-бағаннан әрбір жол үшін;</w:t>
      </w:r>
    </w:p>
    <w:bookmarkEnd w:id="159"/>
    <w:bookmarkStart w:name="z621" w:id="160"/>
    <w:p>
      <w:pPr>
        <w:spacing w:after="0"/>
        <w:ind w:left="0"/>
        <w:jc w:val="both"/>
      </w:pPr>
      <w:r>
        <w:rPr>
          <w:rFonts w:ascii="Times New Roman"/>
          <w:b w:val="false"/>
          <w:i w:val="false"/>
          <w:color w:val="000000"/>
          <w:sz w:val="28"/>
        </w:rPr>
        <w:t>
       5) бөлімдер арасындағы бақылау:</w:t>
      </w:r>
    </w:p>
    <w:bookmarkEnd w:id="160"/>
    <w:bookmarkStart w:name="z622" w:id="161"/>
    <w:p>
      <w:pPr>
        <w:spacing w:after="0"/>
        <w:ind w:left="0"/>
        <w:jc w:val="both"/>
      </w:pPr>
      <w:r>
        <w:rPr>
          <w:rFonts w:ascii="Times New Roman"/>
          <w:b w:val="false"/>
          <w:i w:val="false"/>
          <w:color w:val="000000"/>
          <w:sz w:val="28"/>
        </w:rPr>
        <w:t>
      2-бөлімнің 1-жолы 1-10-бағандары 4-бөлімнің 1-жолы 1-10-бағандарынан (тиісті бағандар бойынша).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16</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 қожалықтары жеке кәсіпкерлік және бірлескен кәсіпкерлік нысанындағы жеке кәсіпкерлік нысанында ұсынады.</w:t>
            </w:r>
          </w:p>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 пайдалану бағыттары бойынша:</w:t>
            </w:r>
          </w:p>
          <w:p>
            <w:pPr>
              <w:spacing w:after="20"/>
              <w:ind w:left="20"/>
              <w:jc w:val="both"/>
            </w:pPr>
            <w:r>
              <w:rPr>
                <w:rFonts w:ascii="Times New Roman"/>
                <w:b w:val="false"/>
                <w:i w:val="false"/>
                <w:color w:val="000000"/>
                <w:sz w:val="20"/>
              </w:rPr>
              <w:t>
в том числе затраты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p>
        </w:tc>
      </w:tr>
    </w:tbl>
    <w:bookmarkStart w:name="z121" w:id="162"/>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нысанын толтыру жөніндегі нұсқаулық</w:t>
      </w:r>
    </w:p>
    <w:bookmarkEnd w:id="162"/>
    <w:p>
      <w:pPr>
        <w:spacing w:after="0"/>
        <w:ind w:left="0"/>
        <w:jc w:val="both"/>
      </w:pPr>
      <w:r>
        <w:rPr>
          <w:rFonts w:ascii="Times New Roman"/>
          <w:b w:val="false"/>
          <w:i w:val="false"/>
          <w:color w:val="ff0000"/>
          <w:sz w:val="28"/>
        </w:rPr>
        <w:t xml:space="preserve">
      Ескерту.  6-қосымша жаңа редакцияда көзделген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623" w:id="163"/>
    <w:p>
      <w:pPr>
        <w:spacing w:after="0"/>
        <w:ind w:left="0"/>
        <w:jc w:val="both"/>
      </w:pPr>
      <w:r>
        <w:rPr>
          <w:rFonts w:ascii="Times New Roman"/>
          <w:b w:val="false"/>
          <w:i w:val="false"/>
          <w:color w:val="000000"/>
          <w:sz w:val="28"/>
        </w:rPr>
        <w:t>
      1. Осы "Шаруа немесе фермер қожалықтарының негізгі капиталына салынган инвестициялар туралы есеп" (индексі 1-КФХ инвест,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63"/>
    <w:bookmarkStart w:name="z624" w:id="16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64"/>
    <w:bookmarkStart w:name="z625" w:id="165"/>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165"/>
    <w:bookmarkStart w:name="z626" w:id="166"/>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емесмекемелер (микрокредиттік ұйымдар), резидент емес заңды және жеке тұлғаларберетін қарыздармен гранттар жатады;</w:t>
      </w:r>
    </w:p>
    <w:bookmarkEnd w:id="166"/>
    <w:bookmarkStart w:name="z627" w:id="167"/>
    <w:p>
      <w:pPr>
        <w:spacing w:after="0"/>
        <w:ind w:left="0"/>
        <w:jc w:val="both"/>
      </w:pPr>
      <w:r>
        <w:rPr>
          <w:rFonts w:ascii="Times New Roman"/>
          <w:b w:val="false"/>
          <w:i w:val="false"/>
          <w:color w:val="000000"/>
          <w:sz w:val="28"/>
        </w:rPr>
        <w:t>
      3)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167"/>
    <w:bookmarkStart w:name="z628" w:id="168"/>
    <w:p>
      <w:pPr>
        <w:spacing w:after="0"/>
        <w:ind w:left="0"/>
        <w:jc w:val="both"/>
      </w:pPr>
      <w:r>
        <w:rPr>
          <w:rFonts w:ascii="Times New Roman"/>
          <w:b w:val="false"/>
          <w:i w:val="false"/>
          <w:color w:val="000000"/>
          <w:sz w:val="28"/>
        </w:rPr>
        <w:t>
      4)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168"/>
    <w:bookmarkStart w:name="z629" w:id="169"/>
    <w:p>
      <w:pPr>
        <w:spacing w:after="0"/>
        <w:ind w:left="0"/>
        <w:jc w:val="both"/>
      </w:pPr>
      <w:r>
        <w:rPr>
          <w:rFonts w:ascii="Times New Roman"/>
          <w:b w:val="false"/>
          <w:i w:val="false"/>
          <w:color w:val="000000"/>
          <w:sz w:val="28"/>
        </w:rPr>
        <w:t>
      5)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bookmarkEnd w:id="169"/>
    <w:bookmarkStart w:name="z630" w:id="170"/>
    <w:p>
      <w:pPr>
        <w:spacing w:after="0"/>
        <w:ind w:left="0"/>
        <w:jc w:val="both"/>
      </w:pPr>
      <w:r>
        <w:rPr>
          <w:rFonts w:ascii="Times New Roman"/>
          <w:b w:val="false"/>
          <w:i w:val="false"/>
          <w:color w:val="000000"/>
          <w:sz w:val="28"/>
        </w:rPr>
        <w:t>
      6) көпайлық дақылдарды егуге және өсіруге кеткен шығындар –бірнешерет өнім беретін, табиғи өсуі және көбеюі шаруашылық жүргізуші субъектінің тікелей бақылауындағы ағаштарды, ауылшаруашылығы дақылдары мен егістерін өсіруге жұмсалғаншығындар;</w:t>
      </w:r>
    </w:p>
    <w:bookmarkEnd w:id="170"/>
    <w:bookmarkStart w:name="z631" w:id="171"/>
    <w:p>
      <w:pPr>
        <w:spacing w:after="0"/>
        <w:ind w:left="0"/>
        <w:jc w:val="both"/>
      </w:pPr>
      <w:r>
        <w:rPr>
          <w:rFonts w:ascii="Times New Roman"/>
          <w:b w:val="false"/>
          <w:i w:val="false"/>
          <w:color w:val="000000"/>
          <w:sz w:val="28"/>
        </w:rPr>
        <w:t>
      7)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171"/>
    <w:bookmarkStart w:name="z632" w:id="172"/>
    <w:p>
      <w:pPr>
        <w:spacing w:after="0"/>
        <w:ind w:left="0"/>
        <w:jc w:val="both"/>
      </w:pPr>
      <w:r>
        <w:rPr>
          <w:rFonts w:ascii="Times New Roman"/>
          <w:b w:val="false"/>
          <w:i w:val="false"/>
          <w:color w:val="000000"/>
          <w:sz w:val="28"/>
        </w:rPr>
        <w:t>
      8) көлік, құрал-жабдықтар, көлік құралдары, құрал-саймандарды сатып алу шығындары – көлік құралдары, жабдықтар, компьютер, жиһаздар, құрал- саймандарды сатып алу шығындары (соның ішінде қаржылық лизинг);</w:t>
      </w:r>
    </w:p>
    <w:bookmarkEnd w:id="172"/>
    <w:bookmarkStart w:name="z633" w:id="173"/>
    <w:p>
      <w:pPr>
        <w:spacing w:after="0"/>
        <w:ind w:left="0"/>
        <w:jc w:val="both"/>
      </w:pPr>
      <w:r>
        <w:rPr>
          <w:rFonts w:ascii="Times New Roman"/>
          <w:b w:val="false"/>
          <w:i w:val="false"/>
          <w:color w:val="000000"/>
          <w:sz w:val="28"/>
        </w:rPr>
        <w:t>
      9)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173"/>
    <w:bookmarkStart w:name="z634" w:id="174"/>
    <w:p>
      <w:pPr>
        <w:spacing w:after="0"/>
        <w:ind w:left="0"/>
        <w:jc w:val="both"/>
      </w:pPr>
      <w:r>
        <w:rPr>
          <w:rFonts w:ascii="Times New Roman"/>
          <w:b w:val="false"/>
          <w:i w:val="false"/>
          <w:color w:val="000000"/>
          <w:sz w:val="28"/>
        </w:rPr>
        <w:t>
      10)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bookmarkEnd w:id="174"/>
    <w:bookmarkStart w:name="z635" w:id="175"/>
    <w:p>
      <w:pPr>
        <w:spacing w:after="0"/>
        <w:ind w:left="0"/>
        <w:jc w:val="both"/>
      </w:pPr>
      <w:r>
        <w:rPr>
          <w:rFonts w:ascii="Times New Roman"/>
          <w:b w:val="false"/>
          <w:i w:val="false"/>
          <w:color w:val="000000"/>
          <w:sz w:val="28"/>
        </w:rPr>
        <w:t>
      11)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175"/>
    <w:bookmarkStart w:name="z636" w:id="176"/>
    <w:p>
      <w:pPr>
        <w:spacing w:after="0"/>
        <w:ind w:left="0"/>
        <w:jc w:val="both"/>
      </w:pPr>
      <w:r>
        <w:rPr>
          <w:rFonts w:ascii="Times New Roman"/>
          <w:b w:val="false"/>
          <w:i w:val="false"/>
          <w:color w:val="000000"/>
          <w:sz w:val="28"/>
        </w:rPr>
        <w:t>
      12)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176"/>
    <w:bookmarkStart w:name="z637" w:id="177"/>
    <w:p>
      <w:pPr>
        <w:spacing w:after="0"/>
        <w:ind w:left="0"/>
        <w:jc w:val="both"/>
      </w:pPr>
      <w:r>
        <w:rPr>
          <w:rFonts w:ascii="Times New Roman"/>
          <w:b w:val="false"/>
          <w:i w:val="false"/>
          <w:color w:val="000000"/>
          <w:sz w:val="28"/>
        </w:rPr>
        <w:t>
      13)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177"/>
    <w:bookmarkStart w:name="z638" w:id="178"/>
    <w:p>
      <w:pPr>
        <w:spacing w:after="0"/>
        <w:ind w:left="0"/>
        <w:jc w:val="both"/>
      </w:pPr>
      <w:r>
        <w:rPr>
          <w:rFonts w:ascii="Times New Roman"/>
          <w:b w:val="false"/>
          <w:i w:val="false"/>
          <w:color w:val="000000"/>
          <w:sz w:val="28"/>
        </w:rPr>
        <w:t xml:space="preserve">
      14)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 </w:t>
      </w:r>
    </w:p>
    <w:bookmarkEnd w:id="178"/>
    <w:bookmarkStart w:name="z639" w:id="179"/>
    <w:p>
      <w:pPr>
        <w:spacing w:after="0"/>
        <w:ind w:left="0"/>
        <w:jc w:val="both"/>
      </w:pPr>
      <w:r>
        <w:rPr>
          <w:rFonts w:ascii="Times New Roman"/>
          <w:b w:val="false"/>
          <w:i w:val="false"/>
          <w:color w:val="000000"/>
          <w:sz w:val="28"/>
        </w:rPr>
        <w:t>
      15) тұрғын үй құрылысына салынған инвестициялар–жеке және көп-пәтерлі тұрғын үйлер, жатақханалар, әлеуметтік топтарға арналған тұрғынғ имараттар құрылысышығындары;</w:t>
      </w:r>
    </w:p>
    <w:bookmarkEnd w:id="179"/>
    <w:bookmarkStart w:name="z640" w:id="180"/>
    <w:p>
      <w:pPr>
        <w:spacing w:after="0"/>
        <w:ind w:left="0"/>
        <w:jc w:val="both"/>
      </w:pPr>
      <w:r>
        <w:rPr>
          <w:rFonts w:ascii="Times New Roman"/>
          <w:b w:val="false"/>
          <w:i w:val="false"/>
          <w:color w:val="000000"/>
          <w:sz w:val="28"/>
        </w:rPr>
        <w:t xml:space="preserve">
      16)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180"/>
    <w:bookmarkStart w:name="z641" w:id="181"/>
    <w:p>
      <w:pPr>
        <w:spacing w:after="0"/>
        <w:ind w:left="0"/>
        <w:jc w:val="both"/>
      </w:pPr>
      <w:r>
        <w:rPr>
          <w:rFonts w:ascii="Times New Roman"/>
          <w:b w:val="false"/>
          <w:i w:val="false"/>
          <w:color w:val="000000"/>
          <w:sz w:val="28"/>
        </w:rPr>
        <w:t xml:space="preserve">
      17)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(бұдан әрі – ШФҚ) деп танылады. </w:t>
      </w:r>
    </w:p>
    <w:bookmarkEnd w:id="181"/>
    <w:bookmarkStart w:name="z642" w:id="182"/>
    <w:p>
      <w:pPr>
        <w:spacing w:after="0"/>
        <w:ind w:left="0"/>
        <w:jc w:val="both"/>
      </w:pPr>
      <w:r>
        <w:rPr>
          <w:rFonts w:ascii="Times New Roman"/>
          <w:b w:val="false"/>
          <w:i w:val="false"/>
          <w:color w:val="000000"/>
          <w:sz w:val="28"/>
        </w:rPr>
        <w:t>
      Шаруа немесе фермер қожалығы:</w:t>
      </w:r>
    </w:p>
    <w:bookmarkEnd w:id="182"/>
    <w:bookmarkStart w:name="z643" w:id="183"/>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183"/>
    <w:bookmarkStart w:name="z644" w:id="184"/>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184"/>
    <w:bookmarkStart w:name="z645" w:id="185"/>
    <w:p>
      <w:pPr>
        <w:spacing w:after="0"/>
        <w:ind w:left="0"/>
        <w:jc w:val="both"/>
      </w:pPr>
      <w:r>
        <w:rPr>
          <w:rFonts w:ascii="Times New Roman"/>
          <w:b w:val="false"/>
          <w:i w:val="false"/>
          <w:color w:val="000000"/>
          <w:sz w:val="28"/>
        </w:rPr>
        <w:t>
      3. Статистикалық нысанды шаруа, дара кәсіпкерлік және бірлескен кәсіпкерлік нысанындағы дара кәсіпкерлік нысанындағы фермер қожалықтары тапсырады.</w:t>
      </w:r>
    </w:p>
    <w:bookmarkEnd w:id="185"/>
    <w:bookmarkStart w:name="z646" w:id="186"/>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болғаннақты бағаларда көрсетіледі.</w:t>
      </w:r>
    </w:p>
    <w:bookmarkEnd w:id="186"/>
    <w:bookmarkStart w:name="z647" w:id="187"/>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шаруа немесе фермер қожалықтарының ағымдағы шығыстары және ШФҚ-ны ұстауға бөлінетін мемлекеттік бюджеттен шығыстар кірмейді.</w:t>
      </w:r>
    </w:p>
    <w:bookmarkEnd w:id="187"/>
    <w:bookmarkStart w:name="z648" w:id="188"/>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188"/>
    <w:bookmarkStart w:name="z649" w:id="189"/>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189"/>
    <w:bookmarkStart w:name="z650" w:id="190"/>
    <w:p>
      <w:pPr>
        <w:spacing w:after="0"/>
        <w:ind w:left="0"/>
        <w:jc w:val="both"/>
      </w:pPr>
      <w:r>
        <w:rPr>
          <w:rFonts w:ascii="Times New Roman"/>
          <w:b w:val="false"/>
          <w:i w:val="false"/>
          <w:color w:val="000000"/>
          <w:sz w:val="28"/>
        </w:rPr>
        <w:t>
      Инвестициялық субсидиялар негізгі капиталға салынған инвестицияларға жатпайды және статистикалық нысанда көрсетілмейді.</w:t>
      </w:r>
    </w:p>
    <w:bookmarkEnd w:id="190"/>
    <w:bookmarkStart w:name="z651" w:id="19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91"/>
    <w:bookmarkStart w:name="z652" w:id="192"/>
    <w:p>
      <w:pPr>
        <w:spacing w:after="0"/>
        <w:ind w:left="0"/>
        <w:jc w:val="both"/>
      </w:pPr>
      <w:r>
        <w:rPr>
          <w:rFonts w:ascii="Times New Roman"/>
          <w:b w:val="false"/>
          <w:i w:val="false"/>
          <w:color w:val="000000"/>
          <w:sz w:val="28"/>
        </w:rPr>
        <w:t>
      6. 2-бөлімде</w:t>
      </w:r>
    </w:p>
    <w:bookmarkEnd w:id="192"/>
    <w:bookmarkStart w:name="z653" w:id="193"/>
    <w:p>
      <w:pPr>
        <w:spacing w:after="0"/>
        <w:ind w:left="0"/>
        <w:jc w:val="both"/>
      </w:pPr>
      <w:r>
        <w:rPr>
          <w:rFonts w:ascii="Times New Roman"/>
          <w:b w:val="false"/>
          <w:i w:val="false"/>
          <w:color w:val="000000"/>
          <w:sz w:val="28"/>
        </w:rPr>
        <w:t>
      1.2.3 - 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193"/>
    <w:bookmarkStart w:name="z654" w:id="194"/>
    <w:p>
      <w:pPr>
        <w:spacing w:after="0"/>
        <w:ind w:left="0"/>
        <w:jc w:val="both"/>
      </w:pPr>
      <w:r>
        <w:rPr>
          <w:rFonts w:ascii="Times New Roman"/>
          <w:b w:val="false"/>
          <w:i w:val="false"/>
          <w:color w:val="000000"/>
          <w:sz w:val="28"/>
        </w:rPr>
        <w:t>
      2.1- 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94"/>
    <w:bookmarkStart w:name="z655" w:id="195"/>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195"/>
    <w:bookmarkStart w:name="z656" w:id="196"/>
    <w:p>
      <w:pPr>
        <w:spacing w:after="0"/>
        <w:ind w:left="0"/>
        <w:jc w:val="both"/>
      </w:pPr>
      <w:r>
        <w:rPr>
          <w:rFonts w:ascii="Times New Roman"/>
          <w:b w:val="false"/>
          <w:i w:val="false"/>
          <w:color w:val="000000"/>
          <w:sz w:val="28"/>
        </w:rPr>
        <w:t>
      2-бөлімде 3-жолдың деректері 1-жолдан бөлініп көрсетіледі.</w:t>
      </w:r>
    </w:p>
    <w:bookmarkEnd w:id="196"/>
    <w:bookmarkStart w:name="z657" w:id="197"/>
    <w:p>
      <w:pPr>
        <w:spacing w:after="0"/>
        <w:ind w:left="0"/>
        <w:jc w:val="both"/>
      </w:pPr>
      <w:r>
        <w:rPr>
          <w:rFonts w:ascii="Times New Roman"/>
          <w:b w:val="false"/>
          <w:i w:val="false"/>
          <w:color w:val="000000"/>
          <w:sz w:val="28"/>
        </w:rPr>
        <w:t>
      2, 3-бөлімдерде негізгі капиталға салынған инвестициялар және жаңа негізгі құралдарды пайдалануға беру экономикалық қызмет түрлерінің жалпы жіктеуішіне сәйкес өздері бағытталған экономикалық қызмет түрлері бойынша бөлінеді. Осы ақпарат бөлімдердің бос жолдарында көрсетіледі.</w:t>
      </w:r>
    </w:p>
    <w:bookmarkEnd w:id="197"/>
    <w:bookmarkStart w:name="z658" w:id="198"/>
    <w:p>
      <w:pPr>
        <w:spacing w:after="0"/>
        <w:ind w:left="0"/>
        <w:jc w:val="both"/>
      </w:pPr>
      <w:r>
        <w:rPr>
          <w:rFonts w:ascii="Times New Roman"/>
          <w:b w:val="false"/>
          <w:i w:val="false"/>
          <w:color w:val="000000"/>
          <w:sz w:val="28"/>
        </w:rPr>
        <w:t>
      7. Ескертпе: Х – аталған позиция толтыруға жатпайды.</w:t>
      </w:r>
    </w:p>
    <w:bookmarkEnd w:id="198"/>
    <w:bookmarkStart w:name="z659" w:id="199"/>
    <w:p>
      <w:pPr>
        <w:spacing w:after="0"/>
        <w:ind w:left="0"/>
        <w:jc w:val="both"/>
      </w:pPr>
      <w:r>
        <w:rPr>
          <w:rFonts w:ascii="Times New Roman"/>
          <w:b w:val="false"/>
          <w:i w:val="false"/>
          <w:color w:val="000000"/>
          <w:sz w:val="28"/>
        </w:rPr>
        <w:t>
      8. Арифметикалық-логикалық бақылау.</w:t>
      </w:r>
    </w:p>
    <w:bookmarkEnd w:id="199"/>
    <w:bookmarkStart w:name="z660" w:id="200"/>
    <w:p>
      <w:pPr>
        <w:spacing w:after="0"/>
        <w:ind w:left="0"/>
        <w:jc w:val="both"/>
      </w:pPr>
      <w:r>
        <w:rPr>
          <w:rFonts w:ascii="Times New Roman"/>
          <w:b w:val="false"/>
          <w:i w:val="false"/>
          <w:color w:val="000000"/>
          <w:sz w:val="28"/>
        </w:rPr>
        <w:t>
      1) 2-бөлім:</w:t>
      </w:r>
    </w:p>
    <w:bookmarkEnd w:id="200"/>
    <w:bookmarkStart w:name="z661" w:id="201"/>
    <w:p>
      <w:pPr>
        <w:spacing w:after="0"/>
        <w:ind w:left="0"/>
        <w:jc w:val="both"/>
      </w:pPr>
      <w:r>
        <w:rPr>
          <w:rFonts w:ascii="Times New Roman"/>
          <w:b w:val="false"/>
          <w:i w:val="false"/>
          <w:color w:val="000000"/>
          <w:sz w:val="28"/>
        </w:rPr>
        <w:t xml:space="preserve">
      1-баған=2, 3, 5 -бағандардың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201"/>
    <w:bookmarkStart w:name="z662" w:id="202"/>
    <w:p>
      <w:pPr>
        <w:spacing w:after="0"/>
        <w:ind w:left="0"/>
        <w:jc w:val="both"/>
      </w:pPr>
      <w:r>
        <w:rPr>
          <w:rFonts w:ascii="Times New Roman"/>
          <w:b w:val="false"/>
          <w:i w:val="false"/>
          <w:color w:val="000000"/>
          <w:sz w:val="28"/>
        </w:rPr>
        <w:t xml:space="preserve">
      1-жол=1 және 2 кодтар 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202"/>
    <w:bookmarkStart w:name="z663" w:id="203"/>
    <w:p>
      <w:pPr>
        <w:spacing w:after="0"/>
        <w:ind w:left="0"/>
        <w:jc w:val="both"/>
      </w:pPr>
      <w:r>
        <w:rPr>
          <w:rFonts w:ascii="Times New Roman"/>
          <w:b w:val="false"/>
          <w:i w:val="false"/>
          <w:color w:val="000000"/>
          <w:sz w:val="28"/>
        </w:rPr>
        <w:t xml:space="preserve">
      1.1 жол барлық экономикалық қызмет түріне = 1.1.1-1.1.2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3"/>
    <w:bookmarkStart w:name="z664" w:id="204"/>
    <w:p>
      <w:pPr>
        <w:spacing w:after="0"/>
        <w:ind w:left="0"/>
        <w:jc w:val="both"/>
      </w:pPr>
      <w:r>
        <w:rPr>
          <w:rFonts w:ascii="Times New Roman"/>
          <w:b w:val="false"/>
          <w:i w:val="false"/>
          <w:color w:val="000000"/>
          <w:sz w:val="28"/>
        </w:rPr>
        <w:t xml:space="preserve">
      1.1.1 жол барлық экономикалық қызмет түріне=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4"/>
    <w:bookmarkStart w:name="z665" w:id="205"/>
    <w:p>
      <w:pPr>
        <w:spacing w:after="0"/>
        <w:ind w:left="0"/>
        <w:jc w:val="both"/>
      </w:pPr>
      <w:r>
        <w:rPr>
          <w:rFonts w:ascii="Times New Roman"/>
          <w:b w:val="false"/>
          <w:i w:val="false"/>
          <w:color w:val="000000"/>
          <w:sz w:val="28"/>
        </w:rPr>
        <w:t xml:space="preserve">
      1.2 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5"/>
    <w:bookmarkStart w:name="z666" w:id="206"/>
    <w:p>
      <w:pPr>
        <w:spacing w:after="0"/>
        <w:ind w:left="0"/>
        <w:jc w:val="both"/>
      </w:pPr>
      <w:r>
        <w:rPr>
          <w:rFonts w:ascii="Times New Roman"/>
          <w:b w:val="false"/>
          <w:i w:val="false"/>
          <w:color w:val="000000"/>
          <w:sz w:val="28"/>
        </w:rPr>
        <w:t xml:space="preserve">
      2 коды бар жолы барлық экономикалық қызмет түріне = 2.1-2.9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6"/>
    <w:bookmarkStart w:name="z667" w:id="207"/>
    <w:p>
      <w:pPr>
        <w:spacing w:after="0"/>
        <w:ind w:left="0"/>
        <w:jc w:val="both"/>
      </w:pPr>
      <w:r>
        <w:rPr>
          <w:rFonts w:ascii="Times New Roman"/>
          <w:b w:val="false"/>
          <w:i w:val="false"/>
          <w:color w:val="000000"/>
          <w:sz w:val="28"/>
        </w:rPr>
        <w:t>
      2.9 жол барлық экономикалық қызмет түріне ≥ 2.9.1-бағанға әр бір жол үшін.</w:t>
      </w:r>
    </w:p>
    <w:bookmarkEnd w:id="207"/>
    <w:bookmarkStart w:name="z668" w:id="208"/>
    <w:p>
      <w:pPr>
        <w:spacing w:after="0"/>
        <w:ind w:left="0"/>
        <w:jc w:val="both"/>
      </w:pPr>
      <w:r>
        <w:rPr>
          <w:rFonts w:ascii="Times New Roman"/>
          <w:b w:val="false"/>
          <w:i w:val="false"/>
          <w:color w:val="000000"/>
          <w:sz w:val="28"/>
        </w:rPr>
        <w:t>
      2.9.1 жол барлық экономикалық қызмет түріне ≥ 2.9.1.1-бағанға әр бір жол үшін.</w:t>
      </w:r>
    </w:p>
    <w:bookmarkEnd w:id="208"/>
    <w:bookmarkStart w:name="z669" w:id="209"/>
    <w:p>
      <w:pPr>
        <w:spacing w:after="0"/>
        <w:ind w:left="0"/>
        <w:jc w:val="both"/>
      </w:pPr>
      <w:r>
        <w:rPr>
          <w:rFonts w:ascii="Times New Roman"/>
          <w:b w:val="false"/>
          <w:i w:val="false"/>
          <w:color w:val="000000"/>
          <w:sz w:val="28"/>
        </w:rPr>
        <w:t>
      "68.10.1" экономикалық қызмет түрі бойынша деректер≥2-жолынан;</w:t>
      </w:r>
    </w:p>
    <w:bookmarkEnd w:id="209"/>
    <w:bookmarkStart w:name="z670" w:id="210"/>
    <w:p>
      <w:pPr>
        <w:spacing w:after="0"/>
        <w:ind w:left="0"/>
        <w:jc w:val="both"/>
      </w:pPr>
      <w:r>
        <w:rPr>
          <w:rFonts w:ascii="Times New Roman"/>
          <w:b w:val="false"/>
          <w:i w:val="false"/>
          <w:color w:val="000000"/>
          <w:sz w:val="28"/>
        </w:rPr>
        <w:t>
      1-жол≥ 2-жолдан әрбір баған үшін.</w:t>
      </w:r>
    </w:p>
    <w:bookmarkEnd w:id="210"/>
    <w:bookmarkStart w:name="z671" w:id="211"/>
    <w:p>
      <w:pPr>
        <w:spacing w:after="0"/>
        <w:ind w:left="0"/>
        <w:jc w:val="both"/>
      </w:pPr>
      <w:r>
        <w:rPr>
          <w:rFonts w:ascii="Times New Roman"/>
          <w:b w:val="false"/>
          <w:i w:val="false"/>
          <w:color w:val="000000"/>
          <w:sz w:val="28"/>
        </w:rPr>
        <w:t>
      1-жол≥ 3-жолдан әрбір баған үшін.</w:t>
      </w:r>
    </w:p>
    <w:bookmarkEnd w:id="211"/>
    <w:bookmarkStart w:name="z672" w:id="212"/>
    <w:p>
      <w:pPr>
        <w:spacing w:after="0"/>
        <w:ind w:left="0"/>
        <w:jc w:val="both"/>
      </w:pPr>
      <w:r>
        <w:rPr>
          <w:rFonts w:ascii="Times New Roman"/>
          <w:b w:val="false"/>
          <w:i w:val="false"/>
          <w:color w:val="000000"/>
          <w:sz w:val="28"/>
        </w:rPr>
        <w:t>
      2) 3-бөлім "Жаңа негізгі құралдарды пайдалануға беру":</w:t>
      </w:r>
    </w:p>
    <w:bookmarkEnd w:id="212"/>
    <w:bookmarkStart w:name="z673" w:id="213"/>
    <w:p>
      <w:pPr>
        <w:spacing w:after="0"/>
        <w:ind w:left="0"/>
        <w:jc w:val="both"/>
      </w:pPr>
      <w:r>
        <w:rPr>
          <w:rFonts w:ascii="Times New Roman"/>
          <w:b w:val="false"/>
          <w:i w:val="false"/>
          <w:color w:val="000000"/>
          <w:sz w:val="28"/>
        </w:rPr>
        <w:t xml:space="preserve">
      1-баған=2, 3, 5-бағандардың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213"/>
    <w:bookmarkStart w:name="z674" w:id="214"/>
    <w:p>
      <w:pPr>
        <w:spacing w:after="0"/>
        <w:ind w:left="0"/>
        <w:jc w:val="both"/>
      </w:pPr>
      <w:r>
        <w:rPr>
          <w:rFonts w:ascii="Times New Roman"/>
          <w:b w:val="false"/>
          <w:i w:val="false"/>
          <w:color w:val="000000"/>
          <w:sz w:val="28"/>
        </w:rPr>
        <w:t xml:space="preserve">
      1-жол=тиісті бағандар бойынша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w:t>
      </w:r>
    </w:p>
    <w:bookmarkEnd w:id="214"/>
    <w:bookmarkStart w:name="z675" w:id="215"/>
    <w:p>
      <w:pPr>
        <w:spacing w:after="0"/>
        <w:ind w:left="0"/>
        <w:jc w:val="both"/>
      </w:pPr>
      <w:r>
        <w:rPr>
          <w:rFonts w:ascii="Times New Roman"/>
          <w:b w:val="false"/>
          <w:i w:val="false"/>
          <w:color w:val="000000"/>
          <w:sz w:val="28"/>
        </w:rPr>
        <w:t>
      3) 2, 3-бөлімдерде:</w:t>
      </w:r>
    </w:p>
    <w:bookmarkEnd w:id="215"/>
    <w:bookmarkStart w:name="z676" w:id="216"/>
    <w:p>
      <w:pPr>
        <w:spacing w:after="0"/>
        <w:ind w:left="0"/>
        <w:jc w:val="both"/>
      </w:pPr>
      <w:r>
        <w:rPr>
          <w:rFonts w:ascii="Times New Roman"/>
          <w:b w:val="false"/>
          <w:i w:val="false"/>
          <w:color w:val="000000"/>
          <w:sz w:val="28"/>
        </w:rPr>
        <w:t>
      3-баған деректері≥4-бағаннан әрбір жол үшін;</w:t>
      </w:r>
    </w:p>
    <w:bookmarkEnd w:id="216"/>
    <w:bookmarkStart w:name="z677" w:id="217"/>
    <w:p>
      <w:pPr>
        <w:spacing w:after="0"/>
        <w:ind w:left="0"/>
        <w:jc w:val="both"/>
      </w:pPr>
      <w:r>
        <w:rPr>
          <w:rFonts w:ascii="Times New Roman"/>
          <w:b w:val="false"/>
          <w:i w:val="false"/>
          <w:color w:val="000000"/>
          <w:sz w:val="28"/>
        </w:rPr>
        <w:t>
      5-баған деректері≥6-бағаннан әрбір жол үшін.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10.11.2021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"4" февраля 2020 года</w:t>
            </w:r>
          </w:p>
          <w:p>
            <w:pPr>
              <w:spacing w:after="20"/>
              <w:ind w:left="20"/>
              <w:jc w:val="both"/>
            </w:pPr>
            <w:r>
              <w:rPr>
                <w:rFonts w:ascii="Times New Roman"/>
                <w:b w:val="false"/>
                <w:i w:val="false"/>
                <w:color w:val="000000"/>
                <w:sz w:val="20"/>
              </w:rPr>
              <w:t>№ 16</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Есептің реттік нөмірі </w:t>
            </w:r>
          </w:p>
          <w:p>
            <w:pPr>
              <w:spacing w:after="20"/>
              <w:ind w:left="20"/>
              <w:jc w:val="both"/>
            </w:pPr>
            <w:r>
              <w:rPr>
                <w:rFonts w:ascii="Times New Roman"/>
                <w:b w:val="false"/>
                <w:i w:val="false"/>
                <w:color w:val="000000"/>
                <w:sz w:val="20"/>
              </w:rPr>
              <w:t>
Порядковый номер отчета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p>
          <w:p>
            <w:pPr>
              <w:spacing w:after="20"/>
              <w:ind w:left="20"/>
              <w:jc w:val="both"/>
            </w:pPr>
            <w:r>
              <w:rPr>
                <w:rFonts w:ascii="Times New Roman"/>
                <w:b w:val="false"/>
                <w:i w:val="false"/>
                <w:color w:val="000000"/>
                <w:sz w:val="20"/>
              </w:rPr>
              <w:t>
Физические лица</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Дара кәсіпкерлер</w:t>
            </w:r>
          </w:p>
          <w:p>
            <w:pPr>
              <w:spacing w:after="20"/>
              <w:ind w:left="20"/>
              <w:jc w:val="both"/>
            </w:pPr>
            <w:r>
              <w:rPr>
                <w:rFonts w:ascii="Times New Roman"/>
                <w:b w:val="false"/>
                <w:i w:val="false"/>
                <w:color w:val="000000"/>
                <w:sz w:val="20"/>
              </w:rPr>
              <w:t>
Индивидуальные предприниматели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Количество объектов</w:t>
            </w:r>
            <w:r>
              <w:rPr>
                <w:rFonts w:ascii="Times New Roman"/>
                <w:b w:val="false"/>
                <w:i w:val="false"/>
                <w:color w:val="000000"/>
                <w:vertAlign w:val="superscript"/>
              </w:rPr>
              <w:t>2</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Қазақстан Республикасы Стратегиялық жоспарлау және реформалар агенттігі Ұлттық статистика бюросының интернет-ресурсында "//https://cabinet.stat.gov.kz/Респонденттерге//Статистикалық нысандар//Айлық нысандар//1-ИС"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формы//Месячные формы//1-ИС"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Жаңа құрылыс </w:t>
            </w:r>
          </w:p>
          <w:p>
            <w:pPr>
              <w:spacing w:after="20"/>
              <w:ind w:left="20"/>
              <w:jc w:val="both"/>
            </w:pPr>
            <w:r>
              <w:rPr>
                <w:rFonts w:ascii="Times New Roman"/>
                <w:b w:val="false"/>
                <w:i w:val="false"/>
                <w:color w:val="000000"/>
                <w:sz w:val="20"/>
              </w:rPr>
              <w:t>
Новое строительство</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Реконструкциялау кезінде объектінің нысаналы мақсаты өзгере ме? </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Иә </w:t>
            </w:r>
          </w:p>
          <w:p>
            <w:pPr>
              <w:spacing w:after="20"/>
              <w:ind w:left="20"/>
              <w:jc w:val="both"/>
            </w:pPr>
            <w:r>
              <w:rPr>
                <w:rFonts w:ascii="Times New Roman"/>
                <w:b w:val="false"/>
                <w:i w:val="false"/>
                <w:color w:val="000000"/>
                <w:sz w:val="20"/>
              </w:rPr>
              <w:t>
Да</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Жоқ </w:t>
            </w:r>
          </w:p>
          <w:p>
            <w:pPr>
              <w:spacing w:after="20"/>
              <w:ind w:left="20"/>
              <w:jc w:val="both"/>
            </w:pPr>
            <w:r>
              <w:rPr>
                <w:rFonts w:ascii="Times New Roman"/>
                <w:b w:val="false"/>
                <w:i w:val="false"/>
                <w:color w:val="000000"/>
                <w:sz w:val="20"/>
              </w:rPr>
              <w:t>
Нет</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Кеңейту </w:t>
            </w:r>
          </w:p>
          <w:p>
            <w:pPr>
              <w:spacing w:after="20"/>
              <w:ind w:left="20"/>
              <w:jc w:val="both"/>
            </w:pPr>
            <w:r>
              <w:rPr>
                <w:rFonts w:ascii="Times New Roman"/>
                <w:b w:val="false"/>
                <w:i w:val="false"/>
                <w:color w:val="000000"/>
                <w:sz w:val="20"/>
              </w:rPr>
              <w:t>
Расширение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Техникалық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Жаңа ғимараттар санын көрсетіңіз, бірлік </w:t>
            </w:r>
          </w:p>
          <w:p>
            <w:pPr>
              <w:spacing w:after="20"/>
              <w:ind w:left="20"/>
              <w:jc w:val="both"/>
            </w:pPr>
            <w:r>
              <w:rPr>
                <w:rFonts w:ascii="Times New Roman"/>
                <w:b w:val="false"/>
                <w:i w:val="false"/>
                <w:color w:val="000000"/>
                <w:sz w:val="20"/>
              </w:rPr>
              <w:t>
Укажите количество новых зданий, единиц</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Жаңа тұрғын немесе тұрғын емес ғимарат, жаңа тұрғын ғимараттағы кіріктіре-жапсарластыра салынған үй-жай немесе бар ғимаратқа жапсаржай (қондырма)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Жалпы құрылыс көлемі, текше метр </w:t>
            </w:r>
          </w:p>
          <w:p>
            <w:pPr>
              <w:spacing w:after="20"/>
              <w:ind w:left="20"/>
              <w:jc w:val="both"/>
            </w:pPr>
            <w:r>
              <w:rPr>
                <w:rFonts w:ascii="Times New Roman"/>
                <w:b w:val="false"/>
                <w:i w:val="false"/>
                <w:color w:val="000000"/>
                <w:sz w:val="20"/>
              </w:rPr>
              <w:t>
Общий строительный объем, кубический метр</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Ғимараттың жалпы алаңы, шаршы метр (бұдан әрі – шаршы м) </w:t>
            </w:r>
          </w:p>
          <w:p>
            <w:pPr>
              <w:spacing w:after="20"/>
              <w:ind w:left="20"/>
              <w:jc w:val="both"/>
            </w:pPr>
            <w:r>
              <w:rPr>
                <w:rFonts w:ascii="Times New Roman"/>
                <w:b w:val="false"/>
                <w:i w:val="false"/>
                <w:color w:val="000000"/>
                <w:sz w:val="20"/>
              </w:rPr>
              <w:t>
Общая площадь здания, квадратный метр (далее-кв. м)</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Тұрғын үй пайдалануға берілген жағдайда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Пәтерлердің жалпы алаңы, шаршы м </w:t>
            </w:r>
          </w:p>
          <w:p>
            <w:pPr>
              <w:spacing w:after="20"/>
              <w:ind w:left="20"/>
              <w:jc w:val="both"/>
            </w:pPr>
            <w:r>
              <w:rPr>
                <w:rFonts w:ascii="Times New Roman"/>
                <w:b w:val="false"/>
                <w:i w:val="false"/>
                <w:color w:val="000000"/>
                <w:sz w:val="20"/>
              </w:rPr>
              <w:t>
Общая площадь квартир, кв. м</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Өзге де тұрғын ғимарат пайдалануға берілген жағдайда тұрғын және қосалқы үй-жайлардың жалпы алаңын көрсетіңіз, шаршы м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тұрғын ғимарат, тұрғын емес ғимарат, тұрғын емес мақсаттағы кіріктіре-жапсарластыра салынған үй-жай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"Объектілер және қуаттар түрлерінің тізбесіне" сәйкес өлшем бірлігі </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Пайдалануға берілген қуат </w:t>
            </w:r>
          </w:p>
          <w:p>
            <w:pPr>
              <w:spacing w:after="20"/>
              <w:ind w:left="20"/>
              <w:jc w:val="both"/>
            </w:pPr>
            <w:r>
              <w:rPr>
                <w:rFonts w:ascii="Times New Roman"/>
                <w:b w:val="false"/>
                <w:i w:val="false"/>
                <w:color w:val="000000"/>
                <w:sz w:val="20"/>
              </w:rPr>
              <w:t>
Введеную мощность</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Пайдалануға берілген объект құрылысының нақты құнын көрсетіңіз, мың теңгеде </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нее: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Ғимараттар мен имараттарды құрылыс-монтаждау жұмыстарына шығындар </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мердігерлік құрылыс әдісімен жүзеге асырылатын құрылыс-монтаж жұмыстары </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Машиналарды, жабдықтарды және көлік құралдарын сатып алуға кеткен шығындар </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Статистикалық нысанды толтыруға жұмсалған уақытты көрсетіңіз, сағатпен (қажеттiсiн қоршаңыз) </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6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gridSpan w:val="2"/>
            <w:vMerge/>
            <w:tcBorders>
              <w:top w:val="nil"/>
            </w:tcBorders>
          </w:tcPr>
          <w:p/>
        </w:tc>
        <w:tc>
          <w:tcPr>
            <w:tcW w:w="0" w:type="auto"/>
            <w:gridSpan w:val="5"/>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155" w:id="218"/>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толтыру жөніндегі нұсқаулық</w:t>
      </w:r>
    </w:p>
    <w:bookmarkEnd w:id="218"/>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10.11.2021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219"/>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220"/>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мәндегі ұғымдар, сондай-ақ мынадай анықтамалар пайдаланылады:</w:t>
      </w:r>
    </w:p>
    <w:bookmarkEnd w:id="220"/>
    <w:p>
      <w:pPr>
        <w:spacing w:after="0"/>
        <w:ind w:left="0"/>
        <w:jc w:val="both"/>
      </w:pPr>
      <w:r>
        <w:rPr>
          <w:rFonts w:ascii="Times New Roman"/>
          <w:b w:val="false"/>
          <w:i w:val="false"/>
          <w:color w:val="000000"/>
          <w:sz w:val="28"/>
        </w:rPr>
        <w:t>
      1) ғимараттың жалпы құрылыс көлемі – плюс, минус 0,00 (жерүсті бөлігі) белгісінен жоғары және осы белгіден төмен (жерасты бөлігі) құрылыс көлемінің жиынтығы;</w:t>
      </w:r>
    </w:p>
    <w:p>
      <w:pPr>
        <w:spacing w:after="0"/>
        <w:ind w:left="0"/>
        <w:jc w:val="both"/>
      </w:pPr>
      <w:r>
        <w:rPr>
          <w:rFonts w:ascii="Times New Roman"/>
          <w:b w:val="false"/>
          <w:i w:val="false"/>
          <w:color w:val="000000"/>
          <w:sz w:val="28"/>
        </w:rPr>
        <w:t>
      2)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3)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0"/>
        <w:ind w:left="0"/>
        <w:jc w:val="both"/>
      </w:pPr>
      <w:r>
        <w:rPr>
          <w:rFonts w:ascii="Times New Roman"/>
          <w:b w:val="false"/>
          <w:i w:val="false"/>
          <w:color w:val="000000"/>
          <w:sz w:val="28"/>
        </w:rPr>
        <w:t>
      4)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 алған азаматтар, олар құрылысты өз күшімен немесе басқа адамдарды немесе құрылыс ұйымдарын жұмылдыру арқылы жүзеге асырады;</w:t>
      </w:r>
    </w:p>
    <w:p>
      <w:pPr>
        <w:spacing w:after="0"/>
        <w:ind w:left="0"/>
        <w:jc w:val="both"/>
      </w:pPr>
      <w:r>
        <w:rPr>
          <w:rFonts w:ascii="Times New Roman"/>
          <w:b w:val="false"/>
          <w:i w:val="false"/>
          <w:color w:val="000000"/>
          <w:sz w:val="28"/>
        </w:rPr>
        <w:t>
      5)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p>
    <w:p>
      <w:pPr>
        <w:spacing w:after="0"/>
        <w:ind w:left="0"/>
        <w:jc w:val="both"/>
      </w:pPr>
      <w:r>
        <w:rPr>
          <w:rFonts w:ascii="Times New Roman"/>
          <w:b w:val="false"/>
          <w:i w:val="false"/>
          <w:color w:val="000000"/>
          <w:sz w:val="28"/>
        </w:rPr>
        <w:t>
      6) реконструкция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0"/>
        <w:ind w:left="0"/>
        <w:jc w:val="both"/>
      </w:pPr>
      <w:r>
        <w:rPr>
          <w:rFonts w:ascii="Times New Roman"/>
          <w:b w:val="false"/>
          <w:i w:val="false"/>
          <w:color w:val="000000"/>
          <w:sz w:val="28"/>
        </w:rPr>
        <w:t>
      7)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8)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0"/>
        <w:ind w:left="0"/>
        <w:jc w:val="both"/>
      </w:pP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0"/>
        <w:ind w:left="0"/>
        <w:jc w:val="both"/>
      </w:pPr>
      <w:r>
        <w:rPr>
          <w:rFonts w:ascii="Times New Roman"/>
          <w:b w:val="false"/>
          <w:i w:val="false"/>
          <w:color w:val="000000"/>
          <w:sz w:val="28"/>
        </w:rPr>
        <w:t>
      10)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0"/>
        <w:ind w:left="0"/>
        <w:jc w:val="both"/>
      </w:pPr>
      <w:r>
        <w:rPr>
          <w:rFonts w:ascii="Times New Roman"/>
          <w:b w:val="false"/>
          <w:i w:val="false"/>
          <w:color w:val="000000"/>
          <w:sz w:val="28"/>
        </w:rPr>
        <w:t>
      11) тұрғын ғимарат – негізінен, тұрғын үй-жайлардан, сондай-ақ тұрғын емес үй-жайлардан және өзге де бөліктерден тұратын құрылыс;</w:t>
      </w:r>
    </w:p>
    <w:p>
      <w:pPr>
        <w:spacing w:after="0"/>
        <w:ind w:left="0"/>
        <w:jc w:val="both"/>
      </w:pPr>
      <w:r>
        <w:rPr>
          <w:rFonts w:ascii="Times New Roman"/>
          <w:b w:val="false"/>
          <w:i w:val="false"/>
          <w:color w:val="000000"/>
          <w:sz w:val="28"/>
        </w:rPr>
        <w:t>
      12) тұрғын бөлме – тұрақты тұруға және пайдалануға арналған жеке бөлме (пәтер), ол тұрғылықты және қосалқы алаңдардан тұрады;</w:t>
      </w:r>
    </w:p>
    <w:p>
      <w:pPr>
        <w:spacing w:after="0"/>
        <w:ind w:left="0"/>
        <w:jc w:val="both"/>
      </w:pPr>
      <w:r>
        <w:rPr>
          <w:rFonts w:ascii="Times New Roman"/>
          <w:b w:val="false"/>
          <w:i w:val="false"/>
          <w:color w:val="000000"/>
          <w:sz w:val="28"/>
        </w:rPr>
        <w:t>
      13)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p>
      <w:pPr>
        <w:spacing w:after="0"/>
        <w:ind w:left="0"/>
        <w:jc w:val="both"/>
      </w:pPr>
      <w:r>
        <w:rPr>
          <w:rFonts w:ascii="Times New Roman"/>
          <w:b w:val="false"/>
          <w:i w:val="false"/>
          <w:color w:val="000000"/>
          <w:sz w:val="28"/>
        </w:rPr>
        <w:t>
      14) тұрғын емес ғимараттар – негізінен тұрғын емес мақсаттарда пайдаланылатын немесе соған арналған құрылыс;</w:t>
      </w:r>
    </w:p>
    <w:p>
      <w:pPr>
        <w:spacing w:after="0"/>
        <w:ind w:left="0"/>
        <w:jc w:val="both"/>
      </w:pPr>
      <w:r>
        <w:rPr>
          <w:rFonts w:ascii="Times New Roman"/>
          <w:b w:val="false"/>
          <w:i w:val="false"/>
          <w:color w:val="000000"/>
          <w:sz w:val="28"/>
        </w:rPr>
        <w:t>
      15)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w:t>
      </w:r>
    </w:p>
    <w:bookmarkStart w:name="z426" w:id="221"/>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деректерді толтыруға негіздеме объектіні пайдалануға беруді қабылдау және меншік иесінің өз бетінше салынған объектіні пайдалануға беру қабылдау актілері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221"/>
    <w:p>
      <w:pPr>
        <w:spacing w:after="0"/>
        <w:ind w:left="0"/>
        <w:jc w:val="both"/>
      </w:pPr>
      <w:r>
        <w:rPr>
          <w:rFonts w:ascii="Times New Roman"/>
          <w:b w:val="false"/>
          <w:i w:val="false"/>
          <w:color w:val="000000"/>
          <w:sz w:val="28"/>
        </w:rPr>
        <w:t>
      Есепке мынадай объектілер бойынша деректер енгізілмейді:</w:t>
      </w:r>
    </w:p>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Тұрғын емес ғимараттарға адамдардың тұрақты тұруынан басқа, өзге мақсаттарда пайдаланылатын ғимараттар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өзге де ғимараттар) жатады.</w:t>
      </w:r>
    </w:p>
    <w:p>
      <w:pPr>
        <w:spacing w:after="0"/>
        <w:ind w:left="0"/>
        <w:jc w:val="both"/>
      </w:pPr>
      <w:r>
        <w:rPr>
          <w:rFonts w:ascii="Times New Roman"/>
          <w:b w:val="false"/>
          <w:i w:val="false"/>
          <w:color w:val="000000"/>
          <w:sz w:val="28"/>
        </w:rPr>
        <w:t>
      Әрбір объектіге жеке бланк толтырылады. Есепті айда бір мезгілде барлық көрсеткіштер (тұрғын үйдің түрі, орналасқан жері, типі) бойынша бірдей бірнеше объектілер пайдалануға берілген жағдайда, респондент тиісті ұяшықта олардың санын көрсете отырып, барлық объектілерге бір бланк толтыра алады. Есептің көрсеткіштері (ғимараттардың саны, көлемі, алаңы және нақты құны) барлық объектілер бойынша жиынтық түрінде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222"/>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ҚР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222"/>
    <w:p>
      <w:pPr>
        <w:spacing w:after="0"/>
        <w:ind w:left="0"/>
        <w:jc w:val="both"/>
      </w:pPr>
      <w:r>
        <w:rPr>
          <w:rFonts w:ascii="Times New Roman"/>
          <w:b w:val="false"/>
          <w:i w:val="false"/>
          <w:color w:val="000000"/>
          <w:sz w:val="28"/>
        </w:rPr>
        <w:t>
      Тұрғын үйлерді тұрғын емес мақсаттағы кіріктіре-жапсарластыра салынған үй-жайларымен пайдалануға берген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3-6-бөлімдердің деректері толтырылмайды.</w:t>
      </w:r>
    </w:p>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мен жалпы құрылыс көлемінен басқа, есептің барлық көрсеткіштері толтырылады.</w:t>
      </w:r>
    </w:p>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жапсаржай (қондырма) салынған үй-жай, жапсарлас кіріктірме үй-жайлар пайдалануға берілген жағдайда, жаңа ғимараттардың саны туралы деректер толтырылмайды. Егер ғимараттар бір-біріне ортақ бір қабырғамен жалғанатын болса, бірақ олардың әрқайсысы дербес конструктивтік тұтастықты көрсететін болса, онда олар жеке ғимараттар болып саналады және тиісінше есепке алынады.</w:t>
      </w:r>
    </w:p>
    <w:p>
      <w:pPr>
        <w:spacing w:after="0"/>
        <w:ind w:left="0"/>
        <w:jc w:val="both"/>
      </w:pPr>
      <w:r>
        <w:rPr>
          <w:rFonts w:ascii="Times New Roman"/>
          <w:b w:val="false"/>
          <w:i w:val="false"/>
          <w:color w:val="000000"/>
          <w:sz w:val="28"/>
        </w:rPr>
        <w:t>
      8-бөлімде жеке құрылыс салушылар, сондай-ақ фермер (шаруа) қожалықтары пайдалануға берген объектілердің нақты құны көрсетіледі.</w:t>
      </w:r>
    </w:p>
    <w:p>
      <w:pPr>
        <w:spacing w:after="0"/>
        <w:ind w:left="0"/>
        <w:jc w:val="both"/>
      </w:pPr>
      <w:r>
        <w:rPr>
          <w:rFonts w:ascii="Times New Roman"/>
          <w:b w:val="false"/>
          <w:i w:val="false"/>
          <w:color w:val="000000"/>
          <w:sz w:val="28"/>
        </w:rPr>
        <w:t>
      8.1-жолда құрылыс-монтаж жұмыстарының шығындары көрсетіледі, оның ішінде 8.1.1-жол бойынша құрылыстың мердігерлік тәсілімен жүзеге асырылатын құрылыс-монтаж жұмыстары бөлінеді, яғни мердігерлік құрылыс ұйымдарын тарта отырып орындалған құрылыс-монтаж жұмыстары көрсетіледі.</w:t>
      </w:r>
    </w:p>
    <w:p>
      <w:pPr>
        <w:spacing w:after="0"/>
        <w:ind w:left="0"/>
        <w:jc w:val="both"/>
      </w:pPr>
      <w:r>
        <w:rPr>
          <w:rFonts w:ascii="Times New Roman"/>
          <w:b w:val="false"/>
          <w:i w:val="false"/>
          <w:color w:val="000000"/>
          <w:sz w:val="28"/>
        </w:rPr>
        <w:t>
      8.1.2-жолда шаруашылық тәсілмен жүзеге асырылатын құрылыс-монтаж жұмыстары бөлінеді. Бұл жолда мердігерлік құрылыс ұйымдарын тартпай, жеке құрылыс салушылар өз күшімен орындаған құрылыс-монтаж жұмыстары көрсетіледі. Жеке құрылыс салушылардың өз күшімен орындалған құрылыс-монтаж және жөндеу-құрылыс жұмыстары құрылыстың шаруашылық тәсіліне жатады.</w:t>
      </w:r>
    </w:p>
    <w:p>
      <w:pPr>
        <w:spacing w:after="0"/>
        <w:ind w:left="0"/>
        <w:jc w:val="both"/>
      </w:pPr>
      <w:r>
        <w:rPr>
          <w:rFonts w:ascii="Times New Roman"/>
          <w:b w:val="false"/>
          <w:i w:val="false"/>
          <w:color w:val="000000"/>
          <w:sz w:val="28"/>
        </w:rPr>
        <w:t xml:space="preserve">
      8.2-жол бойынша жеке пайдаланатын көлік құралдарын қоспағанда, көлік құралдарын (жеңіл, жүк таситын, теміржол, әуе және су көлігі) сатып алуға шығындар бөлініп көрсетіледі. Машиналарды, жабдықтарды, көлік құралдарын сатып алуға шығындарға басқа ұйымдарда бұрын негізгі қорларда (құралдарда) тұрған машиналарға, жабдыққа, көлік құралдарына шығындар (бұрын қолданыста болған негізгі құралдар) енгізілмейді. </w:t>
      </w:r>
    </w:p>
    <w:bookmarkStart w:name="z428" w:id="223"/>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23"/>
    <w:bookmarkStart w:name="z429" w:id="224"/>
    <w:p>
      <w:pPr>
        <w:spacing w:after="0"/>
        <w:ind w:left="0"/>
        <w:jc w:val="both"/>
      </w:pPr>
      <w:r>
        <w:rPr>
          <w:rFonts w:ascii="Times New Roman"/>
          <w:b w:val="false"/>
          <w:i w:val="false"/>
          <w:color w:val="000000"/>
          <w:sz w:val="28"/>
        </w:rPr>
        <w:t>
      6. Арифметикалық-логикалық бақылау:</w:t>
      </w:r>
    </w:p>
    <w:bookmarkEnd w:id="224"/>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p>
      <w:pPr>
        <w:spacing w:after="0"/>
        <w:ind w:left="0"/>
        <w:jc w:val="both"/>
      </w:pPr>
      <w:r>
        <w:rPr>
          <w:rFonts w:ascii="Times New Roman"/>
          <w:b w:val="false"/>
          <w:i w:val="false"/>
          <w:color w:val="000000"/>
          <w:sz w:val="28"/>
        </w:rPr>
        <w:t>
      Егер 3-жол толтырылған болса, онда 4.1, 4.2-жолдар толтырылады. Егер 5.1-жол толтырылған болса, онда 5.2-жол толтырылады.</w:t>
      </w:r>
    </w:p>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үйлерді пайдалануға берген жағдайда 7-жол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p>
      <w:pPr>
        <w:spacing w:after="0"/>
        <w:ind w:left="0"/>
        <w:jc w:val="both"/>
      </w:pPr>
      <w:r>
        <w:rPr>
          <w:rFonts w:ascii="Times New Roman"/>
          <w:b w:val="false"/>
          <w:i w:val="false"/>
          <w:color w:val="000000"/>
          <w:sz w:val="28"/>
        </w:rPr>
        <w:t>
      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Жеке тұлғалар</w:t>
            </w:r>
          </w:p>
          <w:p>
            <w:pPr>
              <w:spacing w:after="20"/>
              <w:ind w:left="20"/>
              <w:jc w:val="both"/>
            </w:pPr>
            <w:r>
              <w:rPr>
                <w:rFonts w:ascii="Times New Roman"/>
                <w:b w:val="false"/>
                <w:i w:val="false"/>
                <w:color w:val="000000"/>
                <w:sz w:val="20"/>
              </w:rPr>
              <w:t>
Физические лица</w:t>
            </w:r>
          </w:p>
          <w:p>
            <w:pPr>
              <w:spacing w:after="20"/>
              <w:ind w:left="20"/>
              <w:jc w:val="both"/>
            </w:pPr>
            <w:r>
              <w:rPr>
                <w:rFonts w:ascii="Times New Roman"/>
                <w:b w:val="false"/>
                <w:i w:val="false"/>
                <w:color w:val="000000"/>
                <w:sz w:val="20"/>
              </w:rPr>
              <w:t>
1. 1. 1. 3 Дара кәсіпкерлер</w:t>
            </w:r>
          </w:p>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предприниматели</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фермерскиехозяйства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10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610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974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267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79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362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272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Объектілер саны</w:t>
            </w:r>
          </w:p>
          <w:p>
            <w:pPr>
              <w:spacing w:after="20"/>
              <w:ind w:left="20"/>
              <w:jc w:val="both"/>
            </w:pPr>
            <w:r>
              <w:rPr>
                <w:rFonts w:ascii="Times New Roman"/>
                <w:b w:val="false"/>
                <w:i w:val="false"/>
                <w:color w:val="000000"/>
                <w:sz w:val="20"/>
              </w:rPr>
              <w:t>
Количество объектов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7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8702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 cabinet. stat. gov. 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 cabinet. stat. gov. kz/Для респондентов//Статистические формы//Годовые формы//1-ИС"</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p>
          <w:p>
            <w:pPr>
              <w:spacing w:after="20"/>
              <w:ind w:left="20"/>
              <w:jc w:val="both"/>
            </w:pPr>
            <w:r>
              <w:rPr>
                <w:rFonts w:ascii="Times New Roman"/>
                <w:b w:val="false"/>
                <w:i w:val="false"/>
                <w:color w:val="000000"/>
                <w:sz w:val="20"/>
              </w:rPr>
              <w:t>
Новое строительство</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ИәДа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2 ЖоқНет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КеңейтуРасширение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p>
          <w:p>
            <w:pPr>
              <w:spacing w:after="20"/>
              <w:ind w:left="20"/>
              <w:jc w:val="both"/>
            </w:pPr>
            <w:r>
              <w:rPr>
                <w:rFonts w:ascii="Times New Roman"/>
                <w:b w:val="false"/>
                <w:i w:val="false"/>
                <w:color w:val="000000"/>
                <w:sz w:val="20"/>
              </w:rPr>
              <w:t>
Общий строительный объем,</w:t>
            </w: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Кубических метров</w:t>
            </w: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Ғимараттың жалпы алаңы, шаршы метр (бұдан әрі –ш.м)</w:t>
            </w:r>
          </w:p>
          <w:p>
            <w:pPr>
              <w:spacing w:after="20"/>
              <w:ind w:left="20"/>
              <w:jc w:val="both"/>
            </w:pPr>
            <w:r>
              <w:rPr>
                <w:rFonts w:ascii="Times New Roman"/>
                <w:b w:val="false"/>
                <w:i w:val="false"/>
                <w:color w:val="000000"/>
                <w:sz w:val="20"/>
              </w:rPr>
              <w:t>
Общая площадь здания,</w:t>
            </w:r>
          </w:p>
          <w:p>
            <w:pPr>
              <w:spacing w:after="20"/>
              <w:ind w:left="20"/>
              <w:jc w:val="both"/>
            </w:pPr>
            <w:r>
              <w:rPr>
                <w:rFonts w:ascii="Times New Roman"/>
                <w:b w:val="false"/>
                <w:i w:val="false"/>
                <w:color w:val="000000"/>
                <w:sz w:val="20"/>
              </w:rPr>
              <w:t>
квадратных метров (далее-кв.метров)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тұрғын ғимараттар пайдалануға берілген жағдайда, тұрғын және қосалқы үй-жайлардың жалпы алаңын көрсетіңіз, шаршы метр</w:t>
            </w:r>
          </w:p>
          <w:p>
            <w:pPr>
              <w:spacing w:after="20"/>
              <w:ind w:left="20"/>
              <w:jc w:val="both"/>
            </w:pP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Тұрғын үй немесе жатақхана пайдалануға берілген жағдайда, ғимараттың қабаттылығын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1 қабатты</w:t>
            </w:r>
          </w:p>
          <w:p>
            <w:pPr>
              <w:spacing w:after="20"/>
              <w:ind w:left="20"/>
              <w:jc w:val="both"/>
            </w:pPr>
            <w:r>
              <w:rPr>
                <w:rFonts w:ascii="Times New Roman"/>
                <w:b w:val="false"/>
                <w:i w:val="false"/>
                <w:color w:val="000000"/>
                <w:sz w:val="20"/>
              </w:rPr>
              <w:t>
1-этажное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 қабатты</w:t>
            </w:r>
          </w:p>
          <w:p>
            <w:pPr>
              <w:spacing w:after="20"/>
              <w:ind w:left="20"/>
              <w:jc w:val="both"/>
            </w:pPr>
            <w:r>
              <w:rPr>
                <w:rFonts w:ascii="Times New Roman"/>
                <w:b w:val="false"/>
                <w:i w:val="false"/>
                <w:color w:val="000000"/>
                <w:sz w:val="20"/>
              </w:rPr>
              <w:t>
4-этажное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 қабатты және одан да биік</w:t>
            </w:r>
          </w:p>
          <w:p>
            <w:pPr>
              <w:spacing w:after="20"/>
              <w:ind w:left="20"/>
              <w:jc w:val="both"/>
            </w:pPr>
            <w:r>
              <w:rPr>
                <w:rFonts w:ascii="Times New Roman"/>
                <w:b w:val="false"/>
                <w:i w:val="false"/>
                <w:color w:val="000000"/>
                <w:sz w:val="20"/>
              </w:rPr>
              <w:t>
20-этажное и выше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 қабатты </w:t>
            </w:r>
          </w:p>
          <w:p>
            <w:pPr>
              <w:spacing w:after="20"/>
              <w:ind w:left="20"/>
              <w:jc w:val="both"/>
            </w:pPr>
            <w:r>
              <w:rPr>
                <w:rFonts w:ascii="Times New Roman"/>
                <w:b w:val="false"/>
                <w:i w:val="false"/>
                <w:color w:val="000000"/>
                <w:sz w:val="20"/>
              </w:rPr>
              <w:t>
2-этажное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 қабатты</w:t>
            </w:r>
          </w:p>
          <w:p>
            <w:pPr>
              <w:spacing w:after="20"/>
              <w:ind w:left="20"/>
              <w:jc w:val="both"/>
            </w:pPr>
            <w:r>
              <w:rPr>
                <w:rFonts w:ascii="Times New Roman"/>
                <w:b w:val="false"/>
                <w:i w:val="false"/>
                <w:color w:val="000000"/>
                <w:sz w:val="20"/>
              </w:rPr>
              <w:t>
5-9-этажное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 қабатты</w:t>
            </w:r>
          </w:p>
          <w:p>
            <w:pPr>
              <w:spacing w:after="20"/>
              <w:ind w:left="20"/>
              <w:jc w:val="both"/>
            </w:pPr>
            <w:r>
              <w:rPr>
                <w:rFonts w:ascii="Times New Roman"/>
                <w:b w:val="false"/>
                <w:i w:val="false"/>
                <w:color w:val="000000"/>
                <w:sz w:val="20"/>
              </w:rPr>
              <w:t>
3-этажное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10-19 қабатты</w:t>
            </w:r>
          </w:p>
          <w:p>
            <w:pPr>
              <w:spacing w:after="20"/>
              <w:ind w:left="20"/>
              <w:jc w:val="both"/>
            </w:pPr>
            <w:r>
              <w:rPr>
                <w:rFonts w:ascii="Times New Roman"/>
                <w:b w:val="false"/>
                <w:i w:val="false"/>
                <w:color w:val="000000"/>
                <w:sz w:val="20"/>
              </w:rPr>
              <w:t>
10-19-этажное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немесе жатақхана пайдалануға берілген жағдайда, абаттандыру дәрежесін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сумен жабдықтау</w:t>
            </w:r>
          </w:p>
          <w:p>
            <w:pPr>
              <w:spacing w:after="20"/>
              <w:ind w:left="20"/>
              <w:jc w:val="both"/>
            </w:pPr>
            <w:r>
              <w:rPr>
                <w:rFonts w:ascii="Times New Roman"/>
                <w:b w:val="false"/>
                <w:i w:val="false"/>
                <w:color w:val="000000"/>
                <w:sz w:val="20"/>
              </w:rPr>
              <w:t>
водоснабжение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орталықтан ыстық сумен жабдықтау</w:t>
            </w:r>
          </w:p>
          <w:p>
            <w:pPr>
              <w:spacing w:after="20"/>
              <w:ind w:left="20"/>
              <w:jc w:val="both"/>
            </w:pPr>
            <w:r>
              <w:rPr>
                <w:rFonts w:ascii="Times New Roman"/>
                <w:b w:val="false"/>
                <w:i w:val="false"/>
                <w:color w:val="000000"/>
                <w:sz w:val="20"/>
              </w:rPr>
              <w:t>
центральное горячее водоснабжение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желілік (табиғи) газсетевой газ </w:t>
            </w:r>
          </w:p>
          <w:p>
            <w:pPr>
              <w:spacing w:after="20"/>
              <w:ind w:left="20"/>
              <w:jc w:val="both"/>
            </w:pPr>
            <w:r>
              <w:rPr>
                <w:rFonts w:ascii="Times New Roman"/>
                <w:b w:val="false"/>
                <w:i w:val="false"/>
                <w:color w:val="000000"/>
                <w:sz w:val="20"/>
              </w:rPr>
              <w:t>
(природный)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кәріз</w:t>
            </w:r>
          </w:p>
          <w:p>
            <w:pPr>
              <w:spacing w:after="20"/>
              <w:ind w:left="20"/>
              <w:jc w:val="both"/>
            </w:pPr>
            <w:r>
              <w:rPr>
                <w:rFonts w:ascii="Times New Roman"/>
                <w:b w:val="false"/>
                <w:i w:val="false"/>
                <w:color w:val="000000"/>
                <w:sz w:val="20"/>
              </w:rPr>
              <w:t>
канализация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су 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сұйытылған (баллондағы) газ </w:t>
            </w:r>
          </w:p>
          <w:p>
            <w:pPr>
              <w:spacing w:after="20"/>
              <w:ind w:left="20"/>
              <w:jc w:val="both"/>
            </w:pPr>
            <w:r>
              <w:rPr>
                <w:rFonts w:ascii="Times New Roman"/>
                <w:b w:val="false"/>
                <w:i w:val="false"/>
                <w:color w:val="000000"/>
                <w:sz w:val="20"/>
              </w:rPr>
              <w:t>
газ сжиженный (в баллонах)</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орталықтан жылыту</w:t>
            </w:r>
          </w:p>
          <w:p>
            <w:pPr>
              <w:spacing w:after="20"/>
              <w:ind w:left="20"/>
              <w:jc w:val="both"/>
            </w:pPr>
            <w:r>
              <w:rPr>
                <w:rFonts w:ascii="Times New Roman"/>
                <w:b w:val="false"/>
                <w:i w:val="false"/>
                <w:color w:val="000000"/>
                <w:sz w:val="20"/>
              </w:rPr>
              <w:t>
центральное отопление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 электр плитасы (еденге қоятын)</w:t>
            </w:r>
          </w:p>
          <w:p>
            <w:pPr>
              <w:spacing w:after="20"/>
              <w:ind w:left="20"/>
              <w:jc w:val="both"/>
            </w:pPr>
            <w:r>
              <w:rPr>
                <w:rFonts w:ascii="Times New Roman"/>
                <w:b w:val="false"/>
                <w:i w:val="false"/>
                <w:color w:val="000000"/>
                <w:sz w:val="20"/>
              </w:rPr>
              <w:t>
электроплита (напольная)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кірпіш, тас</w:t>
            </w:r>
          </w:p>
          <w:p>
            <w:pPr>
              <w:spacing w:after="20"/>
              <w:ind w:left="20"/>
              <w:jc w:val="both"/>
            </w:pPr>
            <w:r>
              <w:rPr>
                <w:rFonts w:ascii="Times New Roman"/>
                <w:b w:val="false"/>
                <w:i w:val="false"/>
                <w:color w:val="000000"/>
                <w:sz w:val="20"/>
              </w:rPr>
              <w:t>
кирпич, камень</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ірі блокты</w:t>
            </w:r>
          </w:p>
          <w:p>
            <w:pPr>
              <w:spacing w:after="20"/>
              <w:ind w:left="20"/>
              <w:jc w:val="both"/>
            </w:pPr>
            <w:r>
              <w:rPr>
                <w:rFonts w:ascii="Times New Roman"/>
                <w:b w:val="false"/>
                <w:i w:val="false"/>
                <w:color w:val="000000"/>
                <w:sz w:val="20"/>
              </w:rPr>
              <w:t>
крупноблочный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саман</w:t>
            </w:r>
          </w:p>
          <w:p>
            <w:pPr>
              <w:spacing w:after="20"/>
              <w:ind w:left="20"/>
              <w:jc w:val="both"/>
            </w:pPr>
            <w:r>
              <w:rPr>
                <w:rFonts w:ascii="Times New Roman"/>
                <w:b w:val="false"/>
                <w:i w:val="false"/>
                <w:color w:val="000000"/>
                <w:sz w:val="20"/>
              </w:rPr>
              <w:t>
саман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ірі панельді</w:t>
            </w:r>
          </w:p>
          <w:p>
            <w:pPr>
              <w:spacing w:after="20"/>
              <w:ind w:left="20"/>
              <w:jc w:val="both"/>
            </w:pPr>
            <w:r>
              <w:rPr>
                <w:rFonts w:ascii="Times New Roman"/>
                <w:b w:val="false"/>
                <w:i w:val="false"/>
                <w:color w:val="000000"/>
                <w:sz w:val="20"/>
              </w:rPr>
              <w:t>
крупнопанельный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ағаш, шпалдар</w:t>
            </w:r>
          </w:p>
          <w:p>
            <w:pPr>
              <w:spacing w:after="20"/>
              <w:ind w:left="20"/>
              <w:jc w:val="both"/>
            </w:pPr>
            <w:r>
              <w:rPr>
                <w:rFonts w:ascii="Times New Roman"/>
                <w:b w:val="false"/>
                <w:i w:val="false"/>
                <w:color w:val="000000"/>
                <w:sz w:val="20"/>
              </w:rPr>
              <w:t>
дерево, шпалы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қаңқа-қамысты</w:t>
            </w:r>
          </w:p>
          <w:p>
            <w:pPr>
              <w:spacing w:after="20"/>
              <w:ind w:left="20"/>
              <w:jc w:val="both"/>
            </w:pPr>
            <w:r>
              <w:rPr>
                <w:rFonts w:ascii="Times New Roman"/>
                <w:b w:val="false"/>
                <w:i w:val="false"/>
                <w:color w:val="000000"/>
                <w:sz w:val="20"/>
              </w:rPr>
              <w:t>
каркасно-камышитовый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қаңқа-панельді</w:t>
            </w:r>
          </w:p>
          <w:p>
            <w:pPr>
              <w:spacing w:after="20"/>
              <w:ind w:left="20"/>
              <w:jc w:val="both"/>
            </w:pPr>
            <w:r>
              <w:rPr>
                <w:rFonts w:ascii="Times New Roman"/>
                <w:b w:val="false"/>
                <w:i w:val="false"/>
                <w:color w:val="000000"/>
                <w:sz w:val="20"/>
              </w:rPr>
              <w:t>
каркасно-панельный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монолитті бетон (темір бетон)</w:t>
            </w:r>
          </w:p>
          <w:p>
            <w:pPr>
              <w:spacing w:after="20"/>
              <w:ind w:left="20"/>
              <w:jc w:val="both"/>
            </w:pPr>
            <w:r>
              <w:rPr>
                <w:rFonts w:ascii="Times New Roman"/>
                <w:b w:val="false"/>
                <w:i w:val="false"/>
                <w:color w:val="000000"/>
                <w:sz w:val="20"/>
              </w:rPr>
              <w:t>
монолитный бетон (железобетон)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ұлутас </w:t>
            </w:r>
          </w:p>
          <w:p>
            <w:pPr>
              <w:spacing w:after="20"/>
              <w:ind w:left="20"/>
              <w:jc w:val="both"/>
            </w:pPr>
            <w:r>
              <w:rPr>
                <w:rFonts w:ascii="Times New Roman"/>
                <w:b w:val="false"/>
                <w:i w:val="false"/>
                <w:color w:val="000000"/>
                <w:sz w:val="20"/>
              </w:rPr>
              <w:t>
ракушечник</w:t>
            </w:r>
          </w:p>
          <w:p>
            <w:pPr>
              <w:spacing w:after="20"/>
              <w:ind w:left="20"/>
              <w:jc w:val="both"/>
            </w:pPr>
            <w:r>
              <w:rPr>
                <w:rFonts w:ascii="Times New Roman"/>
                <w:b w:val="false"/>
                <w:i w:val="false"/>
                <w:color w:val="000000"/>
                <w:sz w:val="20"/>
              </w:rPr>
              <w:t>
8.1.12 басқа да қабырға</w:t>
            </w:r>
          </w:p>
          <w:p>
            <w:pPr>
              <w:spacing w:after="20"/>
              <w:ind w:left="20"/>
              <w:jc w:val="both"/>
            </w:pPr>
            <w:r>
              <w:rPr>
                <w:rFonts w:ascii="Times New Roman"/>
                <w:b w:val="false"/>
                <w:i w:val="false"/>
                <w:color w:val="000000"/>
                <w:sz w:val="20"/>
              </w:rPr>
              <w:t>
 материалдары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ұялы бетон</w:t>
            </w:r>
          </w:p>
          <w:p>
            <w:pPr>
              <w:spacing w:after="20"/>
              <w:ind w:left="20"/>
              <w:jc w:val="both"/>
            </w:pPr>
            <w:r>
              <w:rPr>
                <w:rFonts w:ascii="Times New Roman"/>
                <w:b w:val="false"/>
                <w:i w:val="false"/>
                <w:color w:val="000000"/>
                <w:sz w:val="20"/>
              </w:rPr>
              <w:t>
ячеистый бетон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стеновые материалы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Ғимаратара жабындарының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8.2.1темір бетон</w:t>
            </w:r>
          </w:p>
          <w:p>
            <w:pPr>
              <w:spacing w:after="20"/>
              <w:ind w:left="20"/>
              <w:jc w:val="both"/>
            </w:pPr>
            <w:r>
              <w:rPr>
                <w:rFonts w:ascii="Times New Roman"/>
                <w:b w:val="false"/>
                <w:i w:val="false"/>
                <w:color w:val="000000"/>
                <w:sz w:val="20"/>
              </w:rPr>
              <w:t>
железобетон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2ағаш </w:t>
            </w:r>
          </w:p>
          <w:p>
            <w:pPr>
              <w:spacing w:after="20"/>
              <w:ind w:left="20"/>
              <w:jc w:val="both"/>
            </w:pPr>
            <w:r>
              <w:rPr>
                <w:rFonts w:ascii="Times New Roman"/>
                <w:b w:val="false"/>
                <w:i w:val="false"/>
                <w:color w:val="000000"/>
                <w:sz w:val="20"/>
              </w:rPr>
              <w:t>
деревянные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ағаш-темірбетон</w:t>
            </w:r>
          </w:p>
          <w:p>
            <w:pPr>
              <w:spacing w:after="20"/>
              <w:ind w:left="20"/>
              <w:jc w:val="both"/>
            </w:pPr>
            <w:r>
              <w:rPr>
                <w:rFonts w:ascii="Times New Roman"/>
                <w:b w:val="false"/>
                <w:i w:val="false"/>
                <w:color w:val="000000"/>
                <w:sz w:val="20"/>
              </w:rPr>
              <w:t>
деревянно- железобетонные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Тұрғын үй пайдалануға берілген кезде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 квартир, кв. метров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площадьквартир, кв. метров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Барлығы</w:t>
            </w:r>
          </w:p>
          <w:p>
            <w:pPr>
              <w:spacing w:after="20"/>
              <w:ind w:left="20"/>
              <w:jc w:val="both"/>
            </w:pPr>
            <w:r>
              <w:rPr>
                <w:rFonts w:ascii="Times New Roman"/>
                <w:b w:val="false"/>
                <w:i w:val="false"/>
                <w:color w:val="000000"/>
                <w:sz w:val="20"/>
              </w:rPr>
              <w:t>
Всего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Бір бөлмелі</w:t>
            </w:r>
          </w:p>
          <w:p>
            <w:pPr>
              <w:spacing w:after="20"/>
              <w:ind w:left="20"/>
              <w:jc w:val="both"/>
            </w:pPr>
            <w:r>
              <w:rPr>
                <w:rFonts w:ascii="Times New Roman"/>
                <w:b w:val="false"/>
                <w:i w:val="false"/>
                <w:color w:val="000000"/>
                <w:sz w:val="20"/>
              </w:rPr>
              <w:t>
Однокомнатные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Екі бөлмелі</w:t>
            </w:r>
          </w:p>
          <w:p>
            <w:pPr>
              <w:spacing w:after="20"/>
              <w:ind w:left="20"/>
              <w:jc w:val="both"/>
            </w:pPr>
            <w:r>
              <w:rPr>
                <w:rFonts w:ascii="Times New Roman"/>
                <w:b w:val="false"/>
                <w:i w:val="false"/>
                <w:color w:val="000000"/>
                <w:sz w:val="20"/>
              </w:rPr>
              <w:t>
Двухкомнатные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Үш бөлмелі</w:t>
            </w:r>
          </w:p>
          <w:p>
            <w:pPr>
              <w:spacing w:after="20"/>
              <w:ind w:left="20"/>
              <w:jc w:val="both"/>
            </w:pPr>
            <w:r>
              <w:rPr>
                <w:rFonts w:ascii="Times New Roman"/>
                <w:b w:val="false"/>
                <w:i w:val="false"/>
                <w:color w:val="000000"/>
                <w:sz w:val="20"/>
              </w:rPr>
              <w:t>
Трехкомнатные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Бес бөлмелі</w:t>
            </w:r>
          </w:p>
          <w:p>
            <w:pPr>
              <w:spacing w:after="20"/>
              <w:ind w:left="20"/>
              <w:jc w:val="both"/>
            </w:pPr>
            <w:r>
              <w:rPr>
                <w:rFonts w:ascii="Times New Roman"/>
                <w:b w:val="false"/>
                <w:i w:val="false"/>
                <w:color w:val="000000"/>
                <w:sz w:val="20"/>
              </w:rPr>
              <w:t>
Пятикомнатные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Алты бөлмелі</w:t>
            </w:r>
          </w:p>
          <w:p>
            <w:pPr>
              <w:spacing w:after="20"/>
              <w:ind w:left="20"/>
              <w:jc w:val="both"/>
            </w:pPr>
            <w:r>
              <w:rPr>
                <w:rFonts w:ascii="Times New Roman"/>
                <w:b w:val="false"/>
                <w:i w:val="false"/>
                <w:color w:val="000000"/>
                <w:sz w:val="20"/>
              </w:rPr>
              <w:t>
Шестикомнатные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Жеті бөлмелі</w:t>
            </w:r>
          </w:p>
          <w:p>
            <w:pPr>
              <w:spacing w:after="20"/>
              <w:ind w:left="20"/>
              <w:jc w:val="both"/>
            </w:pPr>
            <w:r>
              <w:rPr>
                <w:rFonts w:ascii="Times New Roman"/>
                <w:b w:val="false"/>
                <w:i w:val="false"/>
                <w:color w:val="000000"/>
                <w:sz w:val="20"/>
              </w:rPr>
              <w:t>
Семикомнатные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Сегіз және одан да көп бөлмелі</w:t>
            </w:r>
          </w:p>
          <w:p>
            <w:pPr>
              <w:spacing w:after="20"/>
              <w:ind w:left="20"/>
              <w:jc w:val="both"/>
            </w:pPr>
            <w:r>
              <w:rPr>
                <w:rFonts w:ascii="Times New Roman"/>
                <w:b w:val="false"/>
                <w:i w:val="false"/>
                <w:color w:val="000000"/>
                <w:sz w:val="20"/>
              </w:rPr>
              <w:t>
Восьми и более 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объекті пайдалануға берілген жағдайда жаңартылатын энергия көздерінің түрлері пайдаланылатын болса, онда "√" белгісімен көрсетіңіз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Жылу энергиясының түрлері</w:t>
            </w:r>
          </w:p>
          <w:p>
            <w:pPr>
              <w:spacing w:after="20"/>
              <w:ind w:left="20"/>
              <w:jc w:val="both"/>
            </w:pPr>
            <w:r>
              <w:rPr>
                <w:rFonts w:ascii="Times New Roman"/>
                <w:b w:val="false"/>
                <w:i w:val="false"/>
                <w:color w:val="000000"/>
                <w:sz w:val="20"/>
              </w:rPr>
              <w:t>
Виды теплоэнергии основной вид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геотермалдық көздерден алынған жылу энергиясы </w:t>
            </w:r>
          </w:p>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биомассадан алынған жылу энергиясы</w:t>
            </w:r>
          </w:p>
          <w:p>
            <w:pPr>
              <w:spacing w:after="20"/>
              <w:ind w:left="20"/>
              <w:jc w:val="both"/>
            </w:pPr>
            <w:r>
              <w:rPr>
                <w:rFonts w:ascii="Times New Roman"/>
                <w:b w:val="false"/>
                <w:i w:val="false"/>
                <w:color w:val="000000"/>
                <w:sz w:val="20"/>
              </w:rPr>
              <w:t>
теплоэнергия от биомассы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өзге де жылу энергиясы</w:t>
            </w:r>
          </w:p>
          <w:p>
            <w:pPr>
              <w:spacing w:after="20"/>
              <w:ind w:left="20"/>
              <w:jc w:val="both"/>
            </w:pPr>
            <w:r>
              <w:rPr>
                <w:rFonts w:ascii="Times New Roman"/>
                <w:b w:val="false"/>
                <w:i w:val="false"/>
                <w:color w:val="000000"/>
                <w:sz w:val="20"/>
              </w:rPr>
              <w:t>
теплоэнергия прочая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Өлшем бірлігі "Объектілер және қуаттар түрлерінің тізбесіне" сәйкес</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Пайдалануға берілген қуат</w:t>
            </w:r>
          </w:p>
          <w:p>
            <w:pPr>
              <w:spacing w:after="20"/>
              <w:ind w:left="20"/>
              <w:jc w:val="both"/>
            </w:pPr>
            <w:r>
              <w:rPr>
                <w:rFonts w:ascii="Times New Roman"/>
                <w:b w:val="false"/>
                <w:i w:val="false"/>
                <w:color w:val="000000"/>
                <w:sz w:val="20"/>
              </w:rPr>
              <w:t>
Введенную мощность</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Пайдалануға берілген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Ғимараттар мен имараттардың құрылыс-монтаждау жұмыстарына шығындар</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мердігерлік құрылыс әдісімен жүзеге асырылатын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Машиналарды, жабдықтарды және көлік құралдарын сатып алуға кеткен шығындар</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p>
            <w:pPr>
              <w:spacing w:after="20"/>
              <w:ind w:left="20"/>
              <w:jc w:val="both"/>
            </w:pPr>
            <w:r>
              <w:rPr>
                <w:rFonts w:ascii="Times New Roman"/>
                <w:b w:val="false"/>
                <w:i w:val="false"/>
                <w:color w:val="000000"/>
                <w:sz w:val="20"/>
              </w:rPr>
              <w:t>
13.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құрылыс салушылардың</w:t>
            </w:r>
            <w:r>
              <w:br/>
            </w:r>
            <w:r>
              <w:rPr>
                <w:rFonts w:ascii="Times New Roman"/>
                <w:b w:val="false"/>
                <w:i w:val="false"/>
                <w:color w:val="000000"/>
                <w:sz w:val="20"/>
              </w:rPr>
              <w:t>объектілерді пайдалануға беруі</w:t>
            </w:r>
            <w:r>
              <w:br/>
            </w:r>
            <w:r>
              <w:rPr>
                <w:rFonts w:ascii="Times New Roman"/>
                <w:b w:val="false"/>
                <w:i w:val="false"/>
                <w:color w:val="000000"/>
                <w:sz w:val="20"/>
              </w:rPr>
              <w:t xml:space="preserve">туралы есеп" (индексі 1-ИС,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 xml:space="preserve">форме "Отчет о вводе в </w:t>
            </w:r>
            <w:r>
              <w:br/>
            </w:r>
            <w:r>
              <w:rPr>
                <w:rFonts w:ascii="Times New Roman"/>
                <w:b w:val="false"/>
                <w:i w:val="false"/>
                <w:color w:val="000000"/>
                <w:sz w:val="20"/>
              </w:rPr>
              <w:t xml:space="preserve">эксплуатацию объектов </w:t>
            </w:r>
            <w:r>
              <w:br/>
            </w:r>
            <w:r>
              <w:rPr>
                <w:rFonts w:ascii="Times New Roman"/>
                <w:b w:val="false"/>
                <w:i w:val="false"/>
                <w:color w:val="000000"/>
                <w:sz w:val="20"/>
              </w:rPr>
              <w:t xml:space="preserve">индивидуальными </w:t>
            </w:r>
            <w:r>
              <w:br/>
            </w:r>
            <w:r>
              <w:rPr>
                <w:rFonts w:ascii="Times New Roman"/>
                <w:b w:val="false"/>
                <w:i w:val="false"/>
                <w:color w:val="000000"/>
                <w:sz w:val="20"/>
              </w:rPr>
              <w:t>застройщиками" (индекс 1-ИС,</w:t>
            </w:r>
            <w:r>
              <w:br/>
            </w:r>
            <w:r>
              <w:rPr>
                <w:rFonts w:ascii="Times New Roman"/>
                <w:b w:val="false"/>
                <w:i w:val="false"/>
                <w:color w:val="000000"/>
                <w:sz w:val="20"/>
              </w:rPr>
              <w:t>периодичность годовая)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p>
            <w:pPr>
              <w:spacing w:after="20"/>
              <w:ind w:left="20"/>
              <w:jc w:val="both"/>
            </w:pPr>
            <w:r>
              <w:rPr>
                <w:rFonts w:ascii="Times New Roman"/>
                <w:b w:val="false"/>
                <w:i w:val="false"/>
                <w:color w:val="000000"/>
                <w:sz w:val="20"/>
              </w:rPr>
              <w:t>
Ф.И.О.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здания, кв.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құны, мың теңге</w:t>
            </w:r>
          </w:p>
          <w:p>
            <w:pPr>
              <w:spacing w:after="20"/>
              <w:ind w:left="20"/>
              <w:jc w:val="both"/>
            </w:pPr>
            <w:r>
              <w:rPr>
                <w:rFonts w:ascii="Times New Roman"/>
                <w:b w:val="false"/>
                <w:i w:val="false"/>
                <w:color w:val="000000"/>
                <w:sz w:val="20"/>
              </w:rPr>
              <w:t>
Стоимость строительства объекта,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185" w:id="225"/>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w:t>
      </w:r>
    </w:p>
    <w:bookmarkEnd w:id="225"/>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678" w:id="226"/>
    <w:p>
      <w:pPr>
        <w:spacing w:after="0"/>
        <w:ind w:left="0"/>
        <w:jc w:val="both"/>
      </w:pPr>
      <w:r>
        <w:rPr>
          <w:rFonts w:ascii="Times New Roman"/>
          <w:b w:val="false"/>
          <w:i w:val="false"/>
          <w:color w:val="000000"/>
          <w:sz w:val="28"/>
        </w:rPr>
        <w:t>
      1. Осы "Жеке құрылыс салушылардың объектілерді пайдалануға беруі туралы есеп" (индексі 1-ИС,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26"/>
    <w:bookmarkStart w:name="z679" w:id="227"/>
    <w:p>
      <w:pPr>
        <w:spacing w:after="0"/>
        <w:ind w:left="0"/>
        <w:jc w:val="both"/>
      </w:pPr>
      <w:r>
        <w:rPr>
          <w:rFonts w:ascii="Times New Roman"/>
          <w:b w:val="false"/>
          <w:i w:val="false"/>
          <w:color w:val="000000"/>
          <w:sz w:val="28"/>
        </w:rPr>
        <w:t>
      2. Осы Нұсқаулықта Заңда айқындалған мәндегі ұғымдар, сондай-ақ мынадай анықтамалар пайдаланылады:</w:t>
      </w:r>
    </w:p>
    <w:bookmarkEnd w:id="227"/>
    <w:bookmarkStart w:name="z680" w:id="228"/>
    <w:p>
      <w:pPr>
        <w:spacing w:after="0"/>
        <w:ind w:left="0"/>
        <w:jc w:val="both"/>
      </w:pPr>
      <w:r>
        <w:rPr>
          <w:rFonts w:ascii="Times New Roman"/>
          <w:b w:val="false"/>
          <w:i w:val="false"/>
          <w:color w:val="000000"/>
          <w:sz w:val="28"/>
        </w:rPr>
        <w:t>
      1) биомасса – органикалық, қазба емес биологиялықтуындыматериалдар;</w:t>
      </w:r>
    </w:p>
    <w:bookmarkEnd w:id="228"/>
    <w:bookmarkStart w:name="z681" w:id="229"/>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bookmarkEnd w:id="229"/>
    <w:bookmarkStart w:name="z682" w:id="230"/>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бутүріндегі энергия;</w:t>
      </w:r>
    </w:p>
    <w:bookmarkEnd w:id="230"/>
    <w:bookmarkStart w:name="z683" w:id="231"/>
    <w:p>
      <w:pPr>
        <w:spacing w:after="0"/>
        <w:ind w:left="0"/>
        <w:jc w:val="both"/>
      </w:pPr>
      <w:r>
        <w:rPr>
          <w:rFonts w:ascii="Times New Roman"/>
          <w:b w:val="false"/>
          <w:i w:val="false"/>
          <w:color w:val="000000"/>
          <w:sz w:val="28"/>
        </w:rPr>
        <w:t>
      4) ғимараттың жалпы құрылыс көлемі – плюс, минус 0,00 (жерүстібөлігі) белгісіненжоғарыжәне осы белгіден төмен (жерастыбөлігі) құрылыс көлемініңжиынтығы. Жер асты және жер үсті ғимараттарының құрылыс көлемі жоғары беттіңшегімен анықталады;</w:t>
      </w:r>
    </w:p>
    <w:bookmarkEnd w:id="231"/>
    <w:bookmarkStart w:name="z684" w:id="232"/>
    <w:p>
      <w:pPr>
        <w:spacing w:after="0"/>
        <w:ind w:left="0"/>
        <w:jc w:val="both"/>
      </w:pPr>
      <w:r>
        <w:rPr>
          <w:rFonts w:ascii="Times New Roman"/>
          <w:b w:val="false"/>
          <w:i w:val="false"/>
          <w:color w:val="000000"/>
          <w:sz w:val="28"/>
        </w:rPr>
        <w:t>
      5) жапсаржай (қондырма) – өндірістікғимараттар мен үй-жайларданөрткеқарсыкедергілерменбөлініптұратын, әкімшілікжәнетұрмыстық үй-жайлардыорналастыруғаарналғанғимаратбөлігі;</w:t>
      </w:r>
    </w:p>
    <w:bookmarkEnd w:id="232"/>
    <w:bookmarkStart w:name="z685" w:id="233"/>
    <w:p>
      <w:pPr>
        <w:spacing w:after="0"/>
        <w:ind w:left="0"/>
        <w:jc w:val="both"/>
      </w:pPr>
      <w:r>
        <w:rPr>
          <w:rFonts w:ascii="Times New Roman"/>
          <w:b w:val="false"/>
          <w:i w:val="false"/>
          <w:color w:val="000000"/>
          <w:sz w:val="28"/>
        </w:rPr>
        <w:t>
      6) жаңа құрылыс – пайдалануға берілгеннен кейіндер бес баланста болатын, жаңадан салынатын кәсіпорындардың, ғимараттар мен имараттардың, сондай-ақфилиалдар мен жекелегенөндірістердіңнегізгі, қосалқы және қызмет көрсету мақсатындағы объектілер кешенін салу;</w:t>
      </w:r>
    </w:p>
    <w:bookmarkEnd w:id="233"/>
    <w:bookmarkStart w:name="z686" w:id="234"/>
    <w:p>
      <w:pPr>
        <w:spacing w:after="0"/>
        <w:ind w:left="0"/>
        <w:jc w:val="both"/>
      </w:pPr>
      <w:r>
        <w:rPr>
          <w:rFonts w:ascii="Times New Roman"/>
          <w:b w:val="false"/>
          <w:i w:val="false"/>
          <w:color w:val="000000"/>
          <w:sz w:val="28"/>
        </w:rPr>
        <w:t>
      7) жаңартылатын энергия көздерi – табиғи жаратылыс процестерi есебiнен үздiксiз жаңартылатын энергия көздерi мынадай түрлердіқамтиды: күнсәулесiнiңэнергиясы, желэнергиясы, гидродинамикалық су энергиясы; геотермальдық энергия: топырақтың, жерастысуларының, өзендердiң, су айдындарыныңжылуы, сондай-ақбастапқы энергия ресурстарының антропогендiк көздерi: биомасса, биогаз жәнеэлектржәне (немесе) жылу энергиясын өндiру үшiн пайдаланылатын органикалық қалдықтар даналынатын өзге де отын;</w:t>
      </w:r>
    </w:p>
    <w:bookmarkEnd w:id="234"/>
    <w:bookmarkStart w:name="z687" w:id="235"/>
    <w:p>
      <w:pPr>
        <w:spacing w:after="0"/>
        <w:ind w:left="0"/>
        <w:jc w:val="both"/>
      </w:pPr>
      <w:r>
        <w:rPr>
          <w:rFonts w:ascii="Times New Roman"/>
          <w:b w:val="false"/>
          <w:i w:val="false"/>
          <w:color w:val="000000"/>
          <w:sz w:val="28"/>
        </w:rPr>
        <w:t>
      8) жел энергиясы – электрэнергиясын өндіру үшін желқозғалтқыштарында пайдаланылатын желдің кинетикалық энергиясы;</w:t>
      </w:r>
    </w:p>
    <w:bookmarkEnd w:id="235"/>
    <w:bookmarkStart w:name="z688" w:id="236"/>
    <w:p>
      <w:pPr>
        <w:spacing w:after="0"/>
        <w:ind w:left="0"/>
        <w:jc w:val="both"/>
      </w:pPr>
      <w:r>
        <w:rPr>
          <w:rFonts w:ascii="Times New Roman"/>
          <w:b w:val="false"/>
          <w:i w:val="false"/>
          <w:color w:val="000000"/>
          <w:sz w:val="28"/>
        </w:rPr>
        <w:t>
      9)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теліміналған азаматтар, олар құрылысты өз күшіменнем есе басқа адамдарды немесе құрылыс ұйымдарынжұмылдыру арқылы жүзеге асырады;</w:t>
      </w:r>
    </w:p>
    <w:bookmarkEnd w:id="236"/>
    <w:bookmarkStart w:name="z689" w:id="237"/>
    <w:p>
      <w:pPr>
        <w:spacing w:after="0"/>
        <w:ind w:left="0"/>
        <w:jc w:val="both"/>
      </w:pPr>
      <w:r>
        <w:rPr>
          <w:rFonts w:ascii="Times New Roman"/>
          <w:b w:val="false"/>
          <w:i w:val="false"/>
          <w:color w:val="000000"/>
          <w:sz w:val="28"/>
        </w:rPr>
        <w:t>
      10) имарат – табиғи немесе жасанды кеңiстiктікше 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(жерүстi, су бетiжәне (немесе) жерасты, суасты) нысаны;</w:t>
      </w:r>
    </w:p>
    <w:bookmarkEnd w:id="237"/>
    <w:bookmarkStart w:name="z690" w:id="238"/>
    <w:p>
      <w:pPr>
        <w:spacing w:after="0"/>
        <w:ind w:left="0"/>
        <w:jc w:val="both"/>
      </w:pPr>
      <w:r>
        <w:rPr>
          <w:rFonts w:ascii="Times New Roman"/>
          <w:b w:val="false"/>
          <w:i w:val="false"/>
          <w:color w:val="000000"/>
          <w:sz w:val="28"/>
        </w:rPr>
        <w:t>
      11)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bookmarkEnd w:id="238"/>
    <w:bookmarkStart w:name="z691" w:id="239"/>
    <w:p>
      <w:pPr>
        <w:spacing w:after="0"/>
        <w:ind w:left="0"/>
        <w:jc w:val="both"/>
      </w:pPr>
      <w:r>
        <w:rPr>
          <w:rFonts w:ascii="Times New Roman"/>
          <w:b w:val="false"/>
          <w:i w:val="false"/>
          <w:color w:val="000000"/>
          <w:sz w:val="28"/>
        </w:rPr>
        <w:t>
      12) кеңейту – жұмыс істеп тұрған кәсіпорындағы (имараттағы) қосымша өндіріс құрылысы, сондай-ақ қосымша немесе жаңа өндірістік қуаттарқұру мақсатында жұмыс істеп тұрған немесе оған жанасатыналаңдарда жаңа құрылыс және қолданыстағы жекелеген цехтар мен негізгі, қосалқы және қызмет көрсету мақсатындағы объектілерді кеңейту;</w:t>
      </w:r>
    </w:p>
    <w:bookmarkEnd w:id="239"/>
    <w:bookmarkStart w:name="z692" w:id="240"/>
    <w:p>
      <w:pPr>
        <w:spacing w:after="0"/>
        <w:ind w:left="0"/>
        <w:jc w:val="both"/>
      </w:pPr>
      <w:r>
        <w:rPr>
          <w:rFonts w:ascii="Times New Roman"/>
          <w:b w:val="false"/>
          <w:i w:val="false"/>
          <w:color w:val="000000"/>
          <w:sz w:val="28"/>
        </w:rPr>
        <w:t>
      13) күн сәулесі энергиясы – тікелей күн сәулесінің астына қойылатынарнайы жартылай өткізгіш күн сәулесі пластиналық коллекторларының көмегімен жылу және электр энергиясына өңделген күн сәулесі энергиясы;</w:t>
      </w:r>
    </w:p>
    <w:bookmarkEnd w:id="240"/>
    <w:bookmarkStart w:name="z693" w:id="241"/>
    <w:p>
      <w:pPr>
        <w:spacing w:after="0"/>
        <w:ind w:left="0"/>
        <w:jc w:val="both"/>
      </w:pPr>
      <w:r>
        <w:rPr>
          <w:rFonts w:ascii="Times New Roman"/>
          <w:b w:val="false"/>
          <w:i w:val="false"/>
          <w:color w:val="000000"/>
          <w:sz w:val="28"/>
        </w:rPr>
        <w:t>
      14)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241"/>
    <w:bookmarkStart w:name="z694" w:id="242"/>
    <w:p>
      <w:pPr>
        <w:spacing w:after="0"/>
        <w:ind w:left="0"/>
        <w:jc w:val="both"/>
      </w:pPr>
      <w:r>
        <w:rPr>
          <w:rFonts w:ascii="Times New Roman"/>
          <w:b w:val="false"/>
          <w:i w:val="false"/>
          <w:color w:val="000000"/>
          <w:sz w:val="28"/>
        </w:rPr>
        <w:t>
      15) пәтердің жалпы алаңы – пәтердіңлоджиялар, балкондар, дәліздер, қолайлыашықалаңдары ескерілген тұрғын және қосалқы үй-жайлардың жиынтықалаңы;</w:t>
      </w:r>
    </w:p>
    <w:bookmarkEnd w:id="242"/>
    <w:bookmarkStart w:name="z695" w:id="243"/>
    <w:p>
      <w:pPr>
        <w:spacing w:after="0"/>
        <w:ind w:left="0"/>
        <w:jc w:val="both"/>
      </w:pPr>
      <w:r>
        <w:rPr>
          <w:rFonts w:ascii="Times New Roman"/>
          <w:b w:val="false"/>
          <w:i w:val="false"/>
          <w:color w:val="000000"/>
          <w:sz w:val="28"/>
        </w:rPr>
        <w:t>
      16) тұрғын үйлердегі кіріктіре-жапсарластырасалынған үй-жайлар – өзге (тұрғын емес) функционалдық бағытта пайдаланылатын үй-жайлар (кеңселер, дүкендер, дәмханалар, шаштараздар);</w:t>
      </w:r>
    </w:p>
    <w:bookmarkEnd w:id="243"/>
    <w:bookmarkStart w:name="z696" w:id="244"/>
    <w:p>
      <w:pPr>
        <w:spacing w:after="0"/>
        <w:ind w:left="0"/>
        <w:jc w:val="both"/>
      </w:pPr>
      <w:r>
        <w:rPr>
          <w:rFonts w:ascii="Times New Roman"/>
          <w:b w:val="false"/>
          <w:i w:val="false"/>
          <w:color w:val="000000"/>
          <w:sz w:val="28"/>
        </w:rPr>
        <w:t>
      17) тұрғын ғимарат – негізінен тұрғын үй-жайлардан, сондай-ақ тұрғын емес үй-жайлардан және өзге де бөліктерден тұратын құрылыс;</w:t>
      </w:r>
    </w:p>
    <w:bookmarkEnd w:id="244"/>
    <w:bookmarkStart w:name="z697" w:id="245"/>
    <w:p>
      <w:pPr>
        <w:spacing w:after="0"/>
        <w:ind w:left="0"/>
        <w:jc w:val="both"/>
      </w:pPr>
      <w:r>
        <w:rPr>
          <w:rFonts w:ascii="Times New Roman"/>
          <w:b w:val="false"/>
          <w:i w:val="false"/>
          <w:color w:val="000000"/>
          <w:sz w:val="28"/>
        </w:rPr>
        <w:t>
      18) тұрғын бөлме - тұрақты тұруға және пайдалануға арналған жеке бөлме (пәтер), ол тұрғылықты және қосалқы алаңдардан тұрады;</w:t>
      </w:r>
    </w:p>
    <w:bookmarkEnd w:id="245"/>
    <w:bookmarkStart w:name="z698" w:id="246"/>
    <w:p>
      <w:pPr>
        <w:spacing w:after="0"/>
        <w:ind w:left="0"/>
        <w:jc w:val="both"/>
      </w:pPr>
      <w:r>
        <w:rPr>
          <w:rFonts w:ascii="Times New Roman"/>
          <w:b w:val="false"/>
          <w:i w:val="false"/>
          <w:color w:val="000000"/>
          <w:sz w:val="28"/>
        </w:rPr>
        <w:t>
      19)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bookmarkEnd w:id="246"/>
    <w:bookmarkStart w:name="z699" w:id="247"/>
    <w:p>
      <w:pPr>
        <w:spacing w:after="0"/>
        <w:ind w:left="0"/>
        <w:jc w:val="both"/>
      </w:pPr>
      <w:r>
        <w:rPr>
          <w:rFonts w:ascii="Times New Roman"/>
          <w:b w:val="false"/>
          <w:i w:val="false"/>
          <w:color w:val="000000"/>
          <w:sz w:val="28"/>
        </w:rPr>
        <w:t>
      20) тұрғын емес ғимараттар – негізінен тұрғын емес мақсаттарда пайдаланылатын немесе соған арналған құрылыс;</w:t>
      </w:r>
    </w:p>
    <w:bookmarkEnd w:id="247"/>
    <w:bookmarkStart w:name="z700" w:id="248"/>
    <w:p>
      <w:pPr>
        <w:spacing w:after="0"/>
        <w:ind w:left="0"/>
        <w:jc w:val="both"/>
      </w:pPr>
      <w:r>
        <w:rPr>
          <w:rFonts w:ascii="Times New Roman"/>
          <w:b w:val="false"/>
          <w:i w:val="false"/>
          <w:color w:val="000000"/>
          <w:sz w:val="28"/>
        </w:rPr>
        <w:t>
      21)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48"/>
    <w:bookmarkStart w:name="z701" w:id="249"/>
    <w:p>
      <w:pPr>
        <w:spacing w:after="0"/>
        <w:ind w:left="0"/>
        <w:jc w:val="both"/>
      </w:pPr>
      <w:r>
        <w:rPr>
          <w:rFonts w:ascii="Times New Roman"/>
          <w:b w:val="false"/>
          <w:i w:val="false"/>
          <w:color w:val="000000"/>
          <w:sz w:val="28"/>
        </w:rPr>
        <w:t xml:space="preserve">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 </w:t>
      </w:r>
    </w:p>
    <w:bookmarkEnd w:id="249"/>
    <w:bookmarkStart w:name="z702" w:id="250"/>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негіздеме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250"/>
    <w:bookmarkStart w:name="z703" w:id="251"/>
    <w:p>
      <w:pPr>
        <w:spacing w:after="0"/>
        <w:ind w:left="0"/>
        <w:jc w:val="both"/>
      </w:pPr>
      <w:r>
        <w:rPr>
          <w:rFonts w:ascii="Times New Roman"/>
          <w:b w:val="false"/>
          <w:i w:val="false"/>
          <w:color w:val="000000"/>
          <w:sz w:val="28"/>
        </w:rPr>
        <w:t>
      Статистикалық нысанға мынадай объектілер бойынша алғашқы статистикалық деректер енгізілмейді:</w:t>
      </w:r>
    </w:p>
    <w:bookmarkEnd w:id="251"/>
    <w:bookmarkStart w:name="z704" w:id="252"/>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bookmarkEnd w:id="252"/>
    <w:bookmarkStart w:name="z705" w:id="253"/>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bookmarkEnd w:id="253"/>
    <w:bookmarkStart w:name="z706" w:id="254"/>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254"/>
    <w:bookmarkStart w:name="z707" w:id="255"/>
    <w:p>
      <w:pPr>
        <w:spacing w:after="0"/>
        <w:ind w:left="0"/>
        <w:jc w:val="both"/>
      </w:pPr>
      <w:r>
        <w:rPr>
          <w:rFonts w:ascii="Times New Roman"/>
          <w:b w:val="false"/>
          <w:i w:val="false"/>
          <w:color w:val="000000"/>
          <w:sz w:val="28"/>
        </w:rPr>
        <w:t>
      Статистикалық нысанды тапсыру кезінде әрбір объектіге жеке бланк толтырылады.</w:t>
      </w:r>
    </w:p>
    <w:bookmarkEnd w:id="255"/>
    <w:bookmarkStart w:name="z708" w:id="256"/>
    <w:p>
      <w:pPr>
        <w:spacing w:after="0"/>
        <w:ind w:left="0"/>
        <w:jc w:val="both"/>
      </w:pPr>
      <w:r>
        <w:rPr>
          <w:rFonts w:ascii="Times New Roman"/>
          <w:b w:val="false"/>
          <w:i w:val="false"/>
          <w:color w:val="000000"/>
          <w:sz w:val="28"/>
        </w:rPr>
        <w:t>
      1.8-жолында учаскенің кадастрлық нөмірі көрсетіледі. Бір учаскеде бірнеше объект пайдалануға берілген жағдайда, әрбір объект бойынша кадастрлық нөмір қайталанады.</w:t>
      </w:r>
    </w:p>
    <w:bookmarkEnd w:id="256"/>
    <w:bookmarkStart w:name="z709" w:id="257"/>
    <w:p>
      <w:pPr>
        <w:spacing w:after="0"/>
        <w:ind w:left="0"/>
        <w:jc w:val="both"/>
      </w:pPr>
      <w:r>
        <w:rPr>
          <w:rFonts w:ascii="Times New Roman"/>
          <w:b w:val="false"/>
          <w:i w:val="false"/>
          <w:color w:val="000000"/>
          <w:sz w:val="28"/>
        </w:rPr>
        <w:t>
      Есепті кезеңде бір мезгілде барлық көрсеткіштер (тұрғын үйдің түрі, орналасқан жері, типі) бойынша бірдей бірнеше объекті пайдалануға берілген жағдайда, респондент тиісті ұяшықта олардың санын көрсете отырып, барлық объектіге бір бланк толтырады. Есептің көрсеткіштері (ғимараттардың саны, көлемі, алаңы және нақты құны) барлық объекті бойынша жиынтық түрде келтіріледі.</w:t>
      </w:r>
    </w:p>
    <w:bookmarkEnd w:id="257"/>
    <w:bookmarkStart w:name="z710" w:id="258"/>
    <w:p>
      <w:pPr>
        <w:spacing w:after="0"/>
        <w:ind w:left="0"/>
        <w:jc w:val="both"/>
      </w:pPr>
      <w:r>
        <w:rPr>
          <w:rFonts w:ascii="Times New Roman"/>
          <w:b w:val="false"/>
          <w:i w:val="false"/>
          <w:color w:val="000000"/>
          <w:sz w:val="28"/>
        </w:rPr>
        <w:t>
      Барлық көрсеткіштер бойынша бірдей бірнеше жеке тұрғын үйлерді пайдалануға беру кезінде нысанға қосымша толтырылады және статистикалық есептілік нысанымен бірге ұсынылады.</w:t>
      </w:r>
    </w:p>
    <w:bookmarkEnd w:id="258"/>
    <w:bookmarkStart w:name="z711" w:id="259"/>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259"/>
    <w:bookmarkStart w:name="z712" w:id="260"/>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bookmarkEnd w:id="260"/>
    <w:bookmarkStart w:name="z713" w:id="261"/>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3-11-бөлімдердің алғашқы статистикалық деректері толтырылмайды.</w:t>
      </w:r>
    </w:p>
    <w:bookmarkEnd w:id="261"/>
    <w:bookmarkStart w:name="z714" w:id="262"/>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статистикалық нысанның барлық көрсеткіштері толтырылады.</w:t>
      </w:r>
    </w:p>
    <w:bookmarkEnd w:id="262"/>
    <w:bookmarkStart w:name="z715" w:id="263"/>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 соң ғана қойылады.</w:t>
      </w:r>
    </w:p>
    <w:bookmarkEnd w:id="263"/>
    <w:bookmarkStart w:name="z716" w:id="264"/>
    <w:p>
      <w:pPr>
        <w:spacing w:after="0"/>
        <w:ind w:left="0"/>
        <w:jc w:val="both"/>
      </w:pPr>
      <w:r>
        <w:rPr>
          <w:rFonts w:ascii="Times New Roman"/>
          <w:b w:val="false"/>
          <w:i w:val="false"/>
          <w:color w:val="000000"/>
          <w:sz w:val="28"/>
        </w:rPr>
        <w:t>
      Жаңа тұрғын үйдегі жапсарлас салынған үй-жай, жапсарлас кіріктірме үй-жайлар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9-бөлімнің 2, 3-бағандары толтырылады.</w:t>
      </w:r>
    </w:p>
    <w:bookmarkEnd w:id="264"/>
    <w:bookmarkStart w:name="z717" w:id="265"/>
    <w:p>
      <w:pPr>
        <w:spacing w:after="0"/>
        <w:ind w:left="0"/>
        <w:jc w:val="both"/>
      </w:pPr>
      <w:r>
        <w:rPr>
          <w:rFonts w:ascii="Times New Roman"/>
          <w:b w:val="false"/>
          <w:i w:val="false"/>
          <w:color w:val="000000"/>
          <w:sz w:val="28"/>
        </w:rPr>
        <w:t>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тиісінше есепке алынады.</w:t>
      </w:r>
    </w:p>
    <w:bookmarkEnd w:id="265"/>
    <w:bookmarkStart w:name="z718" w:id="266"/>
    <w:p>
      <w:pPr>
        <w:spacing w:after="0"/>
        <w:ind w:left="0"/>
        <w:jc w:val="both"/>
      </w:pPr>
      <w:r>
        <w:rPr>
          <w:rFonts w:ascii="Times New Roman"/>
          <w:b w:val="false"/>
          <w:i w:val="false"/>
          <w:color w:val="000000"/>
          <w:sz w:val="28"/>
        </w:rPr>
        <w:t>
      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(негізгі жылумен және электрмен жабдықтаудан басқа) объектілер пайдалануға берілген жағдайда "Қосалқы түрі" бағаны толтырылады.</w:t>
      </w:r>
    </w:p>
    <w:bookmarkEnd w:id="266"/>
    <w:bookmarkStart w:name="z719" w:id="267"/>
    <w:p>
      <w:pPr>
        <w:spacing w:after="0"/>
        <w:ind w:left="0"/>
        <w:jc w:val="both"/>
      </w:pPr>
      <w:r>
        <w:rPr>
          <w:rFonts w:ascii="Times New Roman"/>
          <w:b w:val="false"/>
          <w:i w:val="false"/>
          <w:color w:val="000000"/>
          <w:sz w:val="28"/>
        </w:rPr>
        <w:t>
      12-бөлімде жеке құрылыс салушылар, сондай-ақ фермер (шаруа) қожалықтары пайдалануға берген объектілердің нақты құны көрсетіледі.</w:t>
      </w:r>
    </w:p>
    <w:bookmarkEnd w:id="267"/>
    <w:bookmarkStart w:name="z720" w:id="268"/>
    <w:p>
      <w:pPr>
        <w:spacing w:after="0"/>
        <w:ind w:left="0"/>
        <w:jc w:val="both"/>
      </w:pPr>
      <w:r>
        <w:rPr>
          <w:rFonts w:ascii="Times New Roman"/>
          <w:b w:val="false"/>
          <w:i w:val="false"/>
          <w:color w:val="000000"/>
          <w:sz w:val="28"/>
        </w:rPr>
        <w:t>
      12.1-жолда құрылыс-монтаждау жұмыстарының шығындары көрсетіледі, оның ішінде 12.1.1-жол бойынша құрылыстың мердігерлік тәсілімен жүзеге асырылатын құрылыс-монтаждау жұмыстары бөлінеді, яғни мердігерлік құрылыс ұйымдарын тарта отырып орындалған құрылыс-монтаждау жұмыстары көрсетіледі.</w:t>
      </w:r>
    </w:p>
    <w:bookmarkEnd w:id="268"/>
    <w:bookmarkStart w:name="z721" w:id="269"/>
    <w:p>
      <w:pPr>
        <w:spacing w:after="0"/>
        <w:ind w:left="0"/>
        <w:jc w:val="both"/>
      </w:pPr>
      <w:r>
        <w:rPr>
          <w:rFonts w:ascii="Times New Roman"/>
          <w:b w:val="false"/>
          <w:i w:val="false"/>
          <w:color w:val="000000"/>
          <w:sz w:val="28"/>
        </w:rPr>
        <w:t>
      12.1.2-жолда шаруашылық тәсілмен жүзеге асырылған құрылыс-монтаждау жұмыстары бөлінеді. Бұл жолда мердігерлік құрылыс ұйымдарын тартпай жеке құрылыс салушылар өз күшімен орындаған құрылыс-монтаждау жұмыстары көрсетіледі. Жеке құрылыс салушылардың өз күшімен орындалған құрылыс-монтаждау және жөндеу-құрылыс жұмыстары құрылыстың шаруашылық тәсіліне жатады.</w:t>
      </w:r>
    </w:p>
    <w:bookmarkEnd w:id="269"/>
    <w:bookmarkStart w:name="z722" w:id="270"/>
    <w:p>
      <w:pPr>
        <w:spacing w:after="0"/>
        <w:ind w:left="0"/>
        <w:jc w:val="both"/>
      </w:pPr>
      <w:r>
        <w:rPr>
          <w:rFonts w:ascii="Times New Roman"/>
          <w:b w:val="false"/>
          <w:i w:val="false"/>
          <w:color w:val="000000"/>
          <w:sz w:val="28"/>
        </w:rPr>
        <w:t>
      12.2-жол бойынша жеке пайдаланатын көлік құралдарын қоспағанда көлік құралдарын (жеңіл, жүк таситын, теміржол, әуе және су көлігі) сатып алуға жұмсалған шығындары бөлек көрсетіледі. Машиналарды, жабдықтарды, көлік құралдарын сатып алуға арналған шығындарға басқа ұйымдардан бұрын негізгі қорларда (құралдарда) алынған машиналарға, жабдыққа, көлік құралдарына арналған шығындар (бұрын қолданыста болған негізгі құралдар) енгізілмейді.</w:t>
      </w:r>
    </w:p>
    <w:bookmarkEnd w:id="270"/>
    <w:bookmarkStart w:name="z723" w:id="271"/>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71"/>
    <w:bookmarkStart w:name="z724" w:id="272"/>
    <w:p>
      <w:pPr>
        <w:spacing w:after="0"/>
        <w:ind w:left="0"/>
        <w:jc w:val="both"/>
      </w:pPr>
      <w:r>
        <w:rPr>
          <w:rFonts w:ascii="Times New Roman"/>
          <w:b w:val="false"/>
          <w:i w:val="false"/>
          <w:color w:val="000000"/>
          <w:sz w:val="28"/>
        </w:rPr>
        <w:t>
      6. Арифметикалық-логикалық бақылау:</w:t>
      </w:r>
    </w:p>
    <w:bookmarkEnd w:id="272"/>
    <w:bookmarkStart w:name="z725" w:id="273"/>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bookmarkEnd w:id="273"/>
    <w:bookmarkStart w:name="z726" w:id="274"/>
    <w:p>
      <w:pPr>
        <w:spacing w:after="0"/>
        <w:ind w:left="0"/>
        <w:jc w:val="both"/>
      </w:pPr>
      <w:r>
        <w:rPr>
          <w:rFonts w:ascii="Times New Roman"/>
          <w:b w:val="false"/>
          <w:i w:val="false"/>
          <w:color w:val="000000"/>
          <w:sz w:val="28"/>
        </w:rPr>
        <w:t>
      2, 6 бөлімдерде және 8 бөлімнің 8.1, 8.2 жолдарында тек бір ұяшық толтырылады. Егер 3-бөлім толтырылса, онда 4.1 және 4.2-жолдар толтырылады.</w:t>
      </w:r>
    </w:p>
    <w:bookmarkEnd w:id="274"/>
    <w:bookmarkStart w:name="z727" w:id="275"/>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275"/>
    <w:bookmarkStart w:name="z728" w:id="276"/>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bookmarkEnd w:id="276"/>
    <w:bookmarkStart w:name="z729" w:id="277"/>
    <w:p>
      <w:pPr>
        <w:spacing w:after="0"/>
        <w:ind w:left="0"/>
        <w:jc w:val="both"/>
      </w:pPr>
      <w:r>
        <w:rPr>
          <w:rFonts w:ascii="Times New Roman"/>
          <w:b w:val="false"/>
          <w:i w:val="false"/>
          <w:color w:val="000000"/>
          <w:sz w:val="28"/>
        </w:rPr>
        <w:t>
      9.1.1-9.1.8-жолдарда барлық үш баған толтырылады (тұрғын үйлерге жапсаржайдан (қондырмалардан) басқа).</w:t>
      </w:r>
    </w:p>
    <w:bookmarkEnd w:id="277"/>
    <w:bookmarkStart w:name="z730" w:id="278"/>
    <w:p>
      <w:pPr>
        <w:spacing w:after="0"/>
        <w:ind w:left="0"/>
        <w:jc w:val="both"/>
      </w:pPr>
      <w:r>
        <w:rPr>
          <w:rFonts w:ascii="Times New Roman"/>
          <w:b w:val="false"/>
          <w:i w:val="false"/>
          <w:color w:val="000000"/>
          <w:sz w:val="28"/>
        </w:rPr>
        <w:t>
      Тұрғын үйлер пайдалануға берілген жағдайда 11-жол толтырылмайды.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1-КС (шағын)</w:t>
            </w:r>
          </w:p>
          <w:p>
            <w:pPr>
              <w:spacing w:after="20"/>
              <w:ind w:left="20"/>
              <w:jc w:val="both"/>
            </w:pPr>
            <w:r>
              <w:rPr>
                <w:rFonts w:ascii="Times New Roman"/>
                <w:b w:val="false"/>
                <w:i w:val="false"/>
                <w:color w:val="000000"/>
                <w:sz w:val="20"/>
              </w:rPr>
              <w:t>
1-КС (малые)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0668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9939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8768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83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7973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 (41-43),</w:t>
            </w:r>
          </w:p>
          <w:p>
            <w:pPr>
              <w:spacing w:after="20"/>
              <w:ind w:left="20"/>
              <w:jc w:val="both"/>
            </w:pPr>
            <w:r>
              <w:rPr>
                <w:rFonts w:ascii="Times New Roman"/>
                <w:b w:val="false"/>
                <w:i w:val="false"/>
                <w:color w:val="000000"/>
                <w:sz w:val="20"/>
              </w:rPr>
              <w:t>
Код ОКЭД2(41-43),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орындарының</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 алық ұйымдардың</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w:t>
            </w:r>
            <w:r>
              <w:rPr>
                <w:rFonts w:ascii="Times New Roman"/>
                <w:b w:val="false"/>
                <w:i w:val="false"/>
                <w:color w:val="000000"/>
                <w:sz w:val="20"/>
              </w:rPr>
              <w:t xml:space="preserve"> </w:t>
            </w:r>
            <w:r>
              <w:rPr>
                <w:rFonts w:ascii="Times New Roman"/>
                <w:b/>
                <w:i w:val="false"/>
                <w:color w:val="000000"/>
                <w:sz w:val="20"/>
              </w:rPr>
              <w:t>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ЭҚЖЖ (41-43), Б бағанында толтыру кезінде </w:t>
      </w:r>
      <w:r>
        <w:rPr>
          <w:rFonts w:ascii="Times New Roman"/>
          <w:b/>
          <w:i w:val="false"/>
          <w:color w:val="000000"/>
          <w:sz w:val="28"/>
        </w:rPr>
        <w:t>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w:t>
      </w:r>
      <w:r>
        <w:rPr>
          <w:rFonts w:ascii="Times New Roman"/>
          <w:b w:val="false"/>
          <w:i w:val="false"/>
          <w:color w:val="000000"/>
          <w:sz w:val="28"/>
        </w:rPr>
        <w:t xml:space="preserve"> </w:t>
      </w:r>
      <w:r>
        <w:rPr>
          <w:rFonts w:ascii="Times New Roman"/>
          <w:b/>
          <w:i w:val="false"/>
          <w:color w:val="000000"/>
          <w:sz w:val="28"/>
        </w:rPr>
        <w:t xml:space="preserve">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223" w:id="279"/>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w:t>
      </w:r>
    </w:p>
    <w:bookmarkEnd w:id="279"/>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bookmarkStart w:name="z224" w:id="280"/>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(бұдан әрі – cтатистикалық нысан) толтыруды нақтылайды.</w:t>
      </w:r>
    </w:p>
    <w:bookmarkEnd w:id="280"/>
    <w:bookmarkStart w:name="z457" w:id="281"/>
    <w:p>
      <w:pPr>
        <w:spacing w:after="0"/>
        <w:ind w:left="0"/>
        <w:jc w:val="both"/>
      </w:pPr>
      <w:r>
        <w:rPr>
          <w:rFonts w:ascii="Times New Roman"/>
          <w:b w:val="false"/>
          <w:i w:val="false"/>
          <w:color w:val="000000"/>
          <w:sz w:val="28"/>
        </w:rPr>
        <w:t>
      2. Осы Нұсқаулықта мынадай анықтамалар пайдаланылады:</w:t>
      </w:r>
    </w:p>
    <w:bookmarkEnd w:id="281"/>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Start w:name="z458" w:id="282"/>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қосалқы мердігерлік ұйым орындалған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282"/>
    <w:p>
      <w:pPr>
        <w:spacing w:after="0"/>
        <w:ind w:left="0"/>
        <w:jc w:val="both"/>
      </w:pPr>
      <w:r>
        <w:rPr>
          <w:rFonts w:ascii="Times New Roman"/>
          <w:b w:val="false"/>
          <w:i w:val="false"/>
          <w:color w:val="000000"/>
          <w:sz w:val="28"/>
        </w:rPr>
        <w:t>
      Статистикалық нысанда мердігерлік және қосалқы мердігерлік ұйымдардың орындалған құрылыс жұмыстарының (көрсетілген қызметтердің) көлемі алғашқы есепке алудың және жасалған құрылыс мердігер шарттары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актілерінің немесе орындалған құрылыс жұмыстарының құны және шығындар туралы анықтамалардың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459" w:id="283"/>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283"/>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цементтеумен байланысты жұмыстар көлемі;</w:t>
      </w:r>
    </w:p>
    <w:p>
      <w:pPr>
        <w:spacing w:after="0"/>
        <w:ind w:left="0"/>
        <w:jc w:val="both"/>
      </w:pPr>
      <w:r>
        <w:rPr>
          <w:rFonts w:ascii="Times New Roman"/>
          <w:b w:val="false"/>
          <w:i w:val="false"/>
          <w:color w:val="000000"/>
          <w:sz w:val="28"/>
        </w:rPr>
        <w:t>
      2)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Start w:name="z460" w:id="284"/>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284"/>
    <w:bookmarkStart w:name="z461" w:id="285"/>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285"/>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қосалқы қызметтерді қоса алғанда жергілікті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қызметтері)"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462" w:id="286"/>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41-43 - кодтары бойынша толтырылады.</w:t>
      </w:r>
    </w:p>
    <w:bookmarkEnd w:id="286"/>
    <w:p>
      <w:pPr>
        <w:spacing w:after="0"/>
        <w:ind w:left="0"/>
        <w:jc w:val="both"/>
      </w:pPr>
      <w:r>
        <w:rPr>
          <w:rFonts w:ascii="Times New Roman"/>
          <w:b w:val="false"/>
          <w:i w:val="false"/>
          <w:color w:val="000000"/>
          <w:sz w:val="28"/>
        </w:rPr>
        <w:t>
      3-бөлімнің 2-12-бағандарында салынып жатқан ғимараттар және имараттар түрлері көрсетіледі:</w:t>
      </w:r>
    </w:p>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тау шаңғысы имараттары) жатады;</w:t>
      </w:r>
    </w:p>
    <w:p>
      <w:pPr>
        <w:spacing w:after="0"/>
        <w:ind w:left="0"/>
        <w:jc w:val="both"/>
      </w:pPr>
      <w:r>
        <w:rPr>
          <w:rFonts w:ascii="Times New Roman"/>
          <w:b w:val="false"/>
          <w:i w:val="false"/>
          <w:color w:val="000000"/>
          <w:sz w:val="28"/>
        </w:rPr>
        <w:t>
      басқа ғимараттарға құрылыстарға 3-бөлімде көрсетілген объектілердің бірде-бір түріне жатқызуға болмайтын объектілер жатады.</w:t>
      </w:r>
    </w:p>
    <w:bookmarkStart w:name="z463" w:id="287"/>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87"/>
    <w:bookmarkStart w:name="z464" w:id="288"/>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88"/>
    <w:bookmarkStart w:name="z465" w:id="289"/>
    <w:p>
      <w:pPr>
        <w:spacing w:after="0"/>
        <w:ind w:left="0"/>
        <w:jc w:val="both"/>
      </w:pPr>
      <w:r>
        <w:rPr>
          <w:rFonts w:ascii="Times New Roman"/>
          <w:b w:val="false"/>
          <w:i w:val="false"/>
          <w:color w:val="000000"/>
          <w:sz w:val="28"/>
        </w:rPr>
        <w:t>
      10. Ескертпе: Х – аталған позиция толтыруға жатпайды.</w:t>
      </w:r>
    </w:p>
    <w:bookmarkEnd w:id="289"/>
    <w:bookmarkStart w:name="z466" w:id="290"/>
    <w:p>
      <w:pPr>
        <w:spacing w:after="0"/>
        <w:ind w:left="0"/>
        <w:jc w:val="both"/>
      </w:pPr>
      <w:r>
        <w:rPr>
          <w:rFonts w:ascii="Times New Roman"/>
          <w:b w:val="false"/>
          <w:i w:val="false"/>
          <w:color w:val="000000"/>
          <w:sz w:val="28"/>
        </w:rPr>
        <w:t>
      11. Арифметика-логикалық бақылау:</w:t>
      </w:r>
    </w:p>
    <w:bookmarkEnd w:id="29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2+3+4-бағандардың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2+3+6-бағандардың ∑ әрбір жол үшін;</w:t>
      </w:r>
    </w:p>
    <w:p>
      <w:pPr>
        <w:spacing w:after="0"/>
        <w:ind w:left="0"/>
        <w:jc w:val="both"/>
      </w:pPr>
      <w:r>
        <w:rPr>
          <w:rFonts w:ascii="Times New Roman"/>
          <w:b w:val="false"/>
          <w:i w:val="false"/>
          <w:color w:val="000000"/>
          <w:sz w:val="28"/>
        </w:rPr>
        <w:t>
      6-баған = 7+8+9+10+11+12-бағандардың ∑ әрбір жол үшін</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 1-жолы, 1-бағаны (барлығы) = 1-бағанның (барлығы) 3-бөліміне.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1-КС </w:t>
            </w:r>
          </w:p>
          <w:p>
            <w:pPr>
              <w:spacing w:after="20"/>
              <w:ind w:left="20"/>
              <w:jc w:val="both"/>
            </w:pPr>
            <w:r>
              <w:rPr>
                <w:rFonts w:ascii="Times New Roman"/>
                <w:b w:val="false"/>
                <w:i w:val="false"/>
                <w:color w:val="000000"/>
                <w:sz w:val="20"/>
              </w:rPr>
              <w:t xml:space="preserve">
1-КС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rPr>
                <w:rFonts w:ascii="Times New Roman"/>
                <w:b w:val="false"/>
                <w:i w:val="false"/>
                <w:color w:val="000000"/>
                <w:sz w:val="20"/>
              </w:rPr>
              <w:t xml:space="preserve">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838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 орындау аумағын (облыс, қала, аудан, ауылдық округ, елді мекен)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2164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70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 (41-43),</w:t>
            </w:r>
          </w:p>
          <w:p>
            <w:pPr>
              <w:spacing w:after="20"/>
              <w:ind w:left="20"/>
              <w:jc w:val="both"/>
            </w:pPr>
            <w:r>
              <w:rPr>
                <w:rFonts w:ascii="Times New Roman"/>
                <w:b w:val="false"/>
                <w:i w:val="false"/>
                <w:color w:val="000000"/>
                <w:sz w:val="20"/>
              </w:rPr>
              <w:t>
Код ОКЭД2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орындарының </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 алық ұйымдардың </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248" w:id="291"/>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толтыру жөніндегі нұсқаулық</w:t>
      </w:r>
    </w:p>
    <w:bookmarkEnd w:id="291"/>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bookmarkStart w:name="z249" w:id="292"/>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92"/>
    <w:bookmarkStart w:name="z467" w:id="29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93"/>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Start w:name="z468" w:id="294"/>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орындалған құрылыс жұмыстарының көлемін қосалқы мердігерлік ұйым дербес көрсетеді, өз кезегінде бас мердігер өзінің көлемін қосалқы мердігерлік ұйым орындаған құрылыс жұмыстарының көлемінсіз, яғни мердігерлік ұйымдар өз күштерімен орындаған құрылыс жұмыстарының көлемін көрсетеді.</w:t>
      </w:r>
    </w:p>
    <w:bookmarkEnd w:id="294"/>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 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469" w:id="295"/>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295"/>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цементтеумен байланысты жұмыстардың құны;</w:t>
      </w:r>
    </w:p>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Start w:name="z470" w:id="296"/>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296"/>
    <w:bookmarkStart w:name="z471" w:id="297"/>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297"/>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472" w:id="298"/>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41-43-кодтары бойынша толтырылады.</w:t>
      </w:r>
    </w:p>
    <w:bookmarkEnd w:id="298"/>
    <w:p>
      <w:pPr>
        <w:spacing w:after="0"/>
        <w:ind w:left="0"/>
        <w:jc w:val="both"/>
      </w:pPr>
      <w:r>
        <w:rPr>
          <w:rFonts w:ascii="Times New Roman"/>
          <w:b w:val="false"/>
          <w:i w:val="false"/>
          <w:color w:val="000000"/>
          <w:sz w:val="28"/>
        </w:rPr>
        <w:t>
      3-бөлімнің 2-12-бағандарында салынып жатқан ғимараттар және имараттар түрлері көрсетіледі:</w:t>
      </w:r>
    </w:p>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және тағы басқалары)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тау шаңғысы имараттары) жатады;</w:t>
      </w:r>
    </w:p>
    <w:bookmarkStart w:name="z473" w:id="299"/>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99"/>
    <w:bookmarkStart w:name="z474" w:id="300"/>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00"/>
    <w:bookmarkStart w:name="z475" w:id="301"/>
    <w:p>
      <w:pPr>
        <w:spacing w:after="0"/>
        <w:ind w:left="0"/>
        <w:jc w:val="both"/>
      </w:pPr>
      <w:r>
        <w:rPr>
          <w:rFonts w:ascii="Times New Roman"/>
          <w:b w:val="false"/>
          <w:i w:val="false"/>
          <w:color w:val="000000"/>
          <w:sz w:val="28"/>
        </w:rPr>
        <w:t>
      10. Ескертпе: Х – аталған позиция толтыруға жатпайды.</w:t>
      </w:r>
    </w:p>
    <w:bookmarkEnd w:id="301"/>
    <w:bookmarkStart w:name="z476" w:id="302"/>
    <w:p>
      <w:pPr>
        <w:spacing w:after="0"/>
        <w:ind w:left="0"/>
        <w:jc w:val="both"/>
      </w:pPr>
      <w:r>
        <w:rPr>
          <w:rFonts w:ascii="Times New Roman"/>
          <w:b w:val="false"/>
          <w:i w:val="false"/>
          <w:color w:val="000000"/>
          <w:sz w:val="28"/>
        </w:rPr>
        <w:t>
      11. Арифметика-логикалық бақылау:</w:t>
      </w:r>
    </w:p>
    <w:bookmarkEnd w:id="30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2+3+4-бағандардың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2+3+6-бағандардың ∑ әрбір жол үшін;</w:t>
      </w:r>
    </w:p>
    <w:p>
      <w:pPr>
        <w:spacing w:after="0"/>
        <w:ind w:left="0"/>
        <w:jc w:val="both"/>
      </w:pPr>
      <w:r>
        <w:rPr>
          <w:rFonts w:ascii="Times New Roman"/>
          <w:b w:val="false"/>
          <w:i w:val="false"/>
          <w:color w:val="000000"/>
          <w:sz w:val="28"/>
        </w:rPr>
        <w:t>
      6-баған = 7+8+9+10+11+12 -бағандардың ∑ әрбір жол үшін;</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 1-жолы, 1-бағаны (барлығы) = 1-бағанның (барлығы) 3-бөліміне.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16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11300" cy="6985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жұмыстарының орындалу аумағын (облыс, қала, аудан, ауылдық округ,</w:t>
            </w:r>
            <w:r>
              <w:rPr>
                <w:rFonts w:ascii="Times New Roman"/>
                <w:b w:val="false"/>
                <w:i w:val="false"/>
                <w:color w:val="000000"/>
                <w:sz w:val="20"/>
              </w:rPr>
              <w:t xml:space="preserve"> </w:t>
            </w:r>
            <w:r>
              <w:rPr>
                <w:rFonts w:ascii="Times New Roman"/>
                <w:b/>
                <w:i w:val="false"/>
                <w:color w:val="000000"/>
                <w:sz w:val="20"/>
              </w:rPr>
              <w:t>елді мекен)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889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695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2-бағаннан</w:t>
            </w:r>
          </w:p>
          <w:p>
            <w:pPr>
              <w:spacing w:after="20"/>
              <w:ind w:left="20"/>
              <w:jc w:val="both"/>
            </w:pPr>
            <w:r>
              <w:rPr>
                <w:rFonts w:ascii="Times New Roman"/>
                <w:b w:val="false"/>
                <w:i w:val="false"/>
                <w:color w:val="000000"/>
                <w:sz w:val="20"/>
              </w:rPr>
              <w:t>
из графы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қажеттілігі үшін</w:t>
            </w:r>
          </w:p>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p>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энергия үнемдеуші және экологиялық қауіпсіз технологиялар мен материалдарды (жылытудың температуралық режимдерін реттеу, жоғары жылу оқшаулау, қабаттарда қозғалыс датчиктерін, күн батареяларын, су мен ауаны тазарту технологияларын пайдалану), ЖЭК объектілерін, қалдықтарды қайта өңдеу мен кәдеге жаратуды, сарқынды суларды тазартуды қолдана отырып, құрылысты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строительство с применением энергосберегающих и экологически безопасных технологий и материалов (регулирование температурных режимов отопления, повышенная теплоизоляция, использование датчиков движения на этажах, солнечных батарей, технологий очищения воды и воздуха), объектов ВИЭ, переработки и утилизации отходов, очистки сточных вод.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 (41-43),</w:t>
            </w:r>
          </w:p>
          <w:p>
            <w:pPr>
              <w:spacing w:after="20"/>
              <w:ind w:left="20"/>
              <w:jc w:val="both"/>
            </w:pPr>
            <w:r>
              <w:rPr>
                <w:rFonts w:ascii="Times New Roman"/>
                <w:b w:val="false"/>
                <w:i w:val="false"/>
                <w:color w:val="000000"/>
                <w:sz w:val="20"/>
              </w:rPr>
              <w:t>
Код ОКЭД2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орындарының</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 алық ұйымдардың</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w:t>
      </w:r>
      <w:r>
        <w:rPr>
          <w:rFonts w:ascii="Times New Roman"/>
          <w:b w:val="false"/>
          <w:i w:val="false"/>
          <w:color w:val="000000"/>
          <w:sz w:val="28"/>
        </w:rPr>
        <w:t xml:space="preserve"> </w:t>
      </w:r>
      <w:r>
        <w:rPr>
          <w:rFonts w:ascii="Times New Roman"/>
          <w:b/>
          <w:i w:val="false"/>
          <w:color w:val="000000"/>
          <w:sz w:val="28"/>
        </w:rPr>
        <w:t>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Құрылыс жұмыстарының ірілендірілген түрлері бойынша деректерді көрсетіңіз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w:t>
            </w:r>
            <w:r>
              <w:rPr>
                <w:rFonts w:ascii="Times New Roman"/>
                <w:b w:val="false"/>
                <w:i w:val="false"/>
                <w:color w:val="000000"/>
                <w:vertAlign w:val="superscript"/>
              </w:rPr>
              <w:t>4</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түрлері бойынша</w:t>
            </w:r>
          </w:p>
          <w:p>
            <w:pPr>
              <w:spacing w:after="20"/>
              <w:ind w:left="20"/>
              <w:jc w:val="both"/>
            </w:pPr>
            <w:r>
              <w:rPr>
                <w:rFonts w:ascii="Times New Roman"/>
                <w:b w:val="false"/>
                <w:i w:val="false"/>
                <w:color w:val="000000"/>
                <w:sz w:val="20"/>
              </w:rPr>
              <w:t>
В том числе по типам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p>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орындарының </w:t>
            </w:r>
          </w:p>
          <w:p>
            <w:pPr>
              <w:spacing w:after="20"/>
              <w:ind w:left="20"/>
              <w:jc w:val="both"/>
            </w:pPr>
            <w:r>
              <w:rPr>
                <w:rFonts w:ascii="Times New Roman"/>
                <w:b w:val="false"/>
                <w:i w:val="false"/>
                <w:color w:val="000000"/>
                <w:sz w:val="20"/>
              </w:rPr>
              <w:t>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ұйымдардың </w:t>
            </w:r>
          </w:p>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w:t>
            </w:r>
            <w:r>
              <w:rPr>
                <w:rFonts w:ascii="Times New Roman"/>
                <w:b w:val="false"/>
                <w:i w:val="false"/>
                <w:color w:val="000000"/>
                <w:sz w:val="20"/>
              </w:rPr>
              <w:t xml:space="preserve">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4-бөлімнің А, Б, В бағандары осы статистикалық нысанға қосымшаға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ҚЖІТА – Қазақстан Республикасы Стратегиялық жоспарлау және реформалар агенттігінің Ұлттық статистика бюросының</w:t>
      </w:r>
      <w:r>
        <w:rPr>
          <w:rFonts w:ascii="Times New Roman"/>
          <w:b w:val="false"/>
          <w:i w:val="false"/>
          <w:color w:val="000000"/>
          <w:sz w:val="28"/>
        </w:rPr>
        <w:t xml:space="preserve"> </w:t>
      </w:r>
      <w:r>
        <w:rPr>
          <w:rFonts w:ascii="Times New Roman"/>
          <w:b/>
          <w:i w:val="false"/>
          <w:color w:val="000000"/>
          <w:sz w:val="28"/>
        </w:rPr>
        <w:t>www.stat.gov.kz интернет-ресурсында</w:t>
      </w:r>
      <w:r>
        <w:rPr>
          <w:rFonts w:ascii="Times New Roman"/>
          <w:b w:val="false"/>
          <w:i w:val="false"/>
          <w:color w:val="000000"/>
          <w:sz w:val="28"/>
        </w:rPr>
        <w:t xml:space="preserve"> </w:t>
      </w:r>
      <w:r>
        <w:rPr>
          <w:rFonts w:ascii="Times New Roman"/>
          <w:b/>
          <w:i w:val="false"/>
          <w:color w:val="000000"/>
          <w:sz w:val="28"/>
        </w:rPr>
        <w:t>"www.stat.gov.kz//Респонденттерге//Статистикалық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 //Для респондентов// Статистические формы// Годовые формы//1-КС"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құрылыс</w:t>
            </w:r>
            <w:r>
              <w:br/>
            </w:r>
            <w:r>
              <w:rPr>
                <w:rFonts w:ascii="Times New Roman"/>
                <w:b w:val="false"/>
                <w:i w:val="false"/>
                <w:color w:val="000000"/>
                <w:sz w:val="20"/>
              </w:rPr>
              <w:t>жұмыстары (көрсетілетін)</w:t>
            </w:r>
            <w:r>
              <w:br/>
            </w:r>
            <w:r>
              <w:rPr>
                <w:rFonts w:ascii="Times New Roman"/>
                <w:b w:val="false"/>
                <w:i w:val="false"/>
                <w:color w:val="000000"/>
                <w:sz w:val="20"/>
              </w:rPr>
              <w:t>туралы есеп" (индексі 1-КС,</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r>
              <w:br/>
            </w: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выполненных</w:t>
            </w:r>
            <w:r>
              <w:br/>
            </w:r>
            <w:r>
              <w:rPr>
                <w:rFonts w:ascii="Times New Roman"/>
                <w:b w:val="false"/>
                <w:i w:val="false"/>
                <w:color w:val="000000"/>
                <w:sz w:val="20"/>
              </w:rPr>
              <w:t>строительных работах</w:t>
            </w:r>
            <w:r>
              <w:br/>
            </w:r>
            <w:r>
              <w:rPr>
                <w:rFonts w:ascii="Times New Roman"/>
                <w:b w:val="false"/>
                <w:i w:val="false"/>
                <w:color w:val="000000"/>
                <w:sz w:val="20"/>
              </w:rPr>
              <w:t>(услугах)" (индекс 1-КС,</w:t>
            </w:r>
            <w:r>
              <w:br/>
            </w:r>
            <w:r>
              <w:rPr>
                <w:rFonts w:ascii="Times New Roman"/>
                <w:b w:val="false"/>
                <w:i w:val="false"/>
                <w:color w:val="000000"/>
                <w:sz w:val="20"/>
              </w:rPr>
              <w:t>периодчность годовая)</w:t>
            </w:r>
          </w:p>
        </w:tc>
      </w:tr>
    </w:tbl>
    <w:p>
      <w:pPr>
        <w:spacing w:after="0"/>
        <w:ind w:left="0"/>
        <w:jc w:val="left"/>
      </w:pPr>
      <w:r>
        <w:rPr>
          <w:rFonts w:ascii="Times New Roman"/>
          <w:b/>
          <w:i w:val="false"/>
          <w:color w:val="000000"/>
        </w:rPr>
        <w:t xml:space="preserve"> Құрылыс жұмыстарының ірілендірілген түрлерінің анықтамалығы (ҚЖІТА) Справочник укрупненных видов строительных работ (СУВР)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жұмыстарының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земляных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 түрғызу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отделочных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наружных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внутренних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түрлер бойынша өзге де жіктелмеген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Работы, прочие не классифицированные по укрупненным видам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м2 – шаршы метр;</w:t>
      </w:r>
    </w:p>
    <w:p>
      <w:pPr>
        <w:spacing w:after="0"/>
        <w:ind w:left="0"/>
        <w:jc w:val="both"/>
      </w:pPr>
      <w:r>
        <w:rPr>
          <w:rFonts w:ascii="Times New Roman"/>
          <w:b w:val="false"/>
          <w:i w:val="false"/>
          <w:color w:val="000000"/>
          <w:sz w:val="28"/>
        </w:rPr>
        <w:t>
      км – қума 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м3 – метр кубический;</w:t>
      </w:r>
    </w:p>
    <w:p>
      <w:pPr>
        <w:spacing w:after="0"/>
        <w:ind w:left="0"/>
        <w:jc w:val="both"/>
      </w:pPr>
      <w:r>
        <w:rPr>
          <w:rFonts w:ascii="Times New Roman"/>
          <w:b w:val="false"/>
          <w:i w:val="false"/>
          <w:color w:val="000000"/>
          <w:sz w:val="28"/>
        </w:rPr>
        <w:t>
      м2 – метр квадратный;</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276" w:id="303"/>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w:t>
      </w:r>
    </w:p>
    <w:bookmarkEnd w:id="303"/>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bookmarkStart w:name="z277" w:id="304"/>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4"/>
    <w:bookmarkStart w:name="z478" w:id="305"/>
    <w:p>
      <w:pPr>
        <w:spacing w:after="0"/>
        <w:ind w:left="0"/>
        <w:jc w:val="both"/>
      </w:pPr>
      <w:r>
        <w:rPr>
          <w:rFonts w:ascii="Times New Roman"/>
          <w:b w:val="false"/>
          <w:i w:val="false"/>
          <w:color w:val="000000"/>
          <w:sz w:val="28"/>
        </w:rPr>
        <w:t>
      2. Осы Нұсқаулықта мынадай анықтамалар пайдаланылады:</w:t>
      </w:r>
    </w:p>
    <w:bookmarkEnd w:id="305"/>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жасыл құрылыс – қоршаған ортаға барынша аз әсер ететін және "жасыл" технологияларды қолданатын ғимараттар құрылысының түрі. "Жасыл" технологиялар деп ғылымның қазіргі заманғы жетістіктері негізінде құрылған, орнықты дамудың экологиялық, экономикалық, әлеуметтік аспектілерін ескеретін өндірістің экологиялық қауіпсіз технологиялары түсініледі;</w:t>
      </w:r>
    </w:p>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5)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6) қызметтің негізгі түрі – қосылған құны шаруашылық субъектісі жүзеге асыратын кез келген басқа қызмет түрінің қосылған құнынан асатын қызмет түрі;</w:t>
      </w:r>
    </w:p>
    <w:p>
      <w:pPr>
        <w:spacing w:after="0"/>
        <w:ind w:left="0"/>
        <w:jc w:val="both"/>
      </w:pPr>
      <w:r>
        <w:rPr>
          <w:rFonts w:ascii="Times New Roman"/>
          <w:b w:val="false"/>
          <w:i w:val="false"/>
          <w:color w:val="000000"/>
          <w:sz w:val="28"/>
        </w:rPr>
        <w:t>
      7)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p>
    <w:p>
      <w:pPr>
        <w:spacing w:after="0"/>
        <w:ind w:left="0"/>
        <w:jc w:val="both"/>
      </w:pPr>
      <w:r>
        <w:rPr>
          <w:rFonts w:ascii="Times New Roman"/>
          <w:b w:val="false"/>
          <w:i w:val="false"/>
          <w:color w:val="000000"/>
          <w:sz w:val="28"/>
        </w:rPr>
        <w:t>
      8) энергия тиімділігі (энергетикалық тиімділік) – пайдалы әсердің, оның ішінде энергетикалық ресурстарды пайдаланудан алынған өндірілген өнім көлемінің осы әсерді алуға себепші болған тиісті ресурстардың шығындарына қатынасын көрсететін сипаттамалар.</w:t>
      </w:r>
    </w:p>
    <w:bookmarkStart w:name="z479" w:id="306"/>
    <w:p>
      <w:pPr>
        <w:spacing w:after="0"/>
        <w:ind w:left="0"/>
        <w:jc w:val="both"/>
      </w:pPr>
      <w:r>
        <w:rPr>
          <w:rFonts w:ascii="Times New Roman"/>
          <w:b w:val="false"/>
          <w:i w:val="false"/>
          <w:color w:val="000000"/>
          <w:sz w:val="28"/>
        </w:rPr>
        <w:t>
      3. Орындалған құрылыс жұмыстарының (көрсетілген қызметтердің) көлемі мердігердің жасалған шарттар бойынша заңды тұлғалар орындаған көлемді көрсетеді. Қосалқы мердігерлік шарт жасалған жағдайда, қосалқы мердігерлік ұйым орындаған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306"/>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480" w:id="307"/>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307"/>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 көлемі;</w:t>
      </w:r>
    </w:p>
    <w:p>
      <w:pPr>
        <w:spacing w:after="0"/>
        <w:ind w:left="0"/>
        <w:jc w:val="both"/>
      </w:pPr>
      <w:r>
        <w:rPr>
          <w:rFonts w:ascii="Times New Roman"/>
          <w:b w:val="false"/>
          <w:i w:val="false"/>
          <w:color w:val="000000"/>
          <w:sz w:val="28"/>
        </w:rPr>
        <w:t>
      2) топырақ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Start w:name="z481" w:id="308"/>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(көрсетілген қызметтердің) көлемі көрсетіледі.</w:t>
      </w:r>
    </w:p>
    <w:bookmarkEnd w:id="308"/>
    <w:bookmarkStart w:name="z482" w:id="309"/>
    <w:p>
      <w:pPr>
        <w:spacing w:after="0"/>
        <w:ind w:left="0"/>
        <w:jc w:val="both"/>
      </w:pPr>
      <w:r>
        <w:rPr>
          <w:rFonts w:ascii="Times New Roman"/>
          <w:b w:val="false"/>
          <w:i w:val="false"/>
          <w:color w:val="000000"/>
          <w:sz w:val="28"/>
        </w:rPr>
        <w:t>
      6. "Жасыл құрылыс" деген 2-бөлімнің 2-жолында - "жасыл" технологияларды қолдана отырып, "жасыл" жобалар бойынша орындалған құрылыс жұмыстарының көлемі көрсетіледі. Мұндай жобаларға бекітілген сыныптама (таксономия) негізінде айқындалған,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 жатады.</w:t>
      </w:r>
    </w:p>
    <w:bookmarkEnd w:id="309"/>
    <w:bookmarkStart w:name="z483" w:id="310"/>
    <w:p>
      <w:pPr>
        <w:spacing w:after="0"/>
        <w:ind w:left="0"/>
        <w:jc w:val="both"/>
      </w:pPr>
      <w:r>
        <w:rPr>
          <w:rFonts w:ascii="Times New Roman"/>
          <w:b w:val="false"/>
          <w:i w:val="false"/>
          <w:color w:val="000000"/>
          <w:sz w:val="28"/>
        </w:rPr>
        <w:t>
      7. 2-бөлімнің 3-жолында мұнай-газ секторында орындалған құрылыс жұмыстарының көлемі көрсетіледі.</w:t>
      </w:r>
    </w:p>
    <w:bookmarkEnd w:id="310"/>
    <w:p>
      <w:pPr>
        <w:spacing w:after="0"/>
        <w:ind w:left="0"/>
        <w:jc w:val="both"/>
      </w:pPr>
      <w:r>
        <w:rPr>
          <w:rFonts w:ascii="Times New Roman"/>
          <w:b w:val="false"/>
          <w:i w:val="false"/>
          <w:color w:val="000000"/>
          <w:sz w:val="28"/>
        </w:rPr>
        <w:t>
      "Магистральдық құбыржолдарды жүргізу бойынша құрылыс жұмыстары" 3.1-жолында магистральдық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3.2-жолында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3.3-жолында мұнай және газ үшін магистральдық және жергілікті құбыржолдарды салу бойынша орындалған құрылыс жұмыстарының көлемінен бөлек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484" w:id="311"/>
    <w:p>
      <w:pPr>
        <w:spacing w:after="0"/>
        <w:ind w:left="0"/>
        <w:jc w:val="both"/>
      </w:pPr>
      <w:r>
        <w:rPr>
          <w:rFonts w:ascii="Times New Roman"/>
          <w:b w:val="false"/>
          <w:i w:val="false"/>
          <w:color w:val="000000"/>
          <w:sz w:val="28"/>
        </w:rPr>
        <w:t>
      8. 3-бөлімінің А-бағанында түрлері бойынша орындалған құрылыс жұмыстарының көлемі Экономикалық қызмет түрлерінің жалпы жіктеуішіне сәйкес "Құрылыс" саласының 41-43-кодтарына сәйкес толтырылады.</w:t>
      </w:r>
    </w:p>
    <w:bookmarkEnd w:id="311"/>
    <w:p>
      <w:pPr>
        <w:spacing w:after="0"/>
        <w:ind w:left="0"/>
        <w:jc w:val="both"/>
      </w:pPr>
      <w:r>
        <w:rPr>
          <w:rFonts w:ascii="Times New Roman"/>
          <w:b w:val="false"/>
          <w:i w:val="false"/>
          <w:color w:val="000000"/>
          <w:sz w:val="28"/>
        </w:rPr>
        <w:t>
      3-бөлімнің 2-12-бағандарында салынып жатқан ғимараттар мен имараттардың түрлері көрсетіледі:</w:t>
      </w:r>
    </w:p>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коммуникация және құралдардан жүктемені қабылдауға арналған 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p>
      <w:pPr>
        <w:spacing w:after="0"/>
        <w:ind w:left="0"/>
        <w:jc w:val="both"/>
      </w:pPr>
      <w:r>
        <w:rPr>
          <w:rFonts w:ascii="Times New Roman"/>
          <w:b w:val="false"/>
          <w:i w:val="false"/>
          <w:color w:val="000000"/>
          <w:sz w:val="28"/>
        </w:rPr>
        <w:t>
      спорт және демалыс орындары имараттарына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жатады;</w:t>
      </w:r>
    </w:p>
    <w:p>
      <w:pPr>
        <w:spacing w:after="0"/>
        <w:ind w:left="0"/>
        <w:jc w:val="both"/>
      </w:pPr>
      <w:r>
        <w:rPr>
          <w:rFonts w:ascii="Times New Roman"/>
          <w:b w:val="false"/>
          <w:i w:val="false"/>
          <w:color w:val="000000"/>
          <w:sz w:val="28"/>
        </w:rPr>
        <w:t>
      басқа ғимараттарға 3-бөлімде көрсетілген объектілердің бірде-бір түріне жатқызуға болмайтын объектілер жатады.</w:t>
      </w:r>
    </w:p>
    <w:bookmarkStart w:name="z485" w:id="312"/>
    <w:p>
      <w:pPr>
        <w:spacing w:after="0"/>
        <w:ind w:left="0"/>
        <w:jc w:val="both"/>
      </w:pPr>
      <w:r>
        <w:rPr>
          <w:rFonts w:ascii="Times New Roman"/>
          <w:b w:val="false"/>
          <w:i w:val="false"/>
          <w:color w:val="000000"/>
          <w:sz w:val="28"/>
        </w:rPr>
        <w:t>
      9. 4-бөлімде ірілендірілген құрылыс жұмыстарының түрлері бойынша құрылыс жұмыстарының көлемі "Құрылыс жұмыстарының ірілендірілген түрлерінің анықтамалығына" (статистикалық нысанның қосымшасына сәйкес) сәйкес, соның ішінде ғимараттар түрлері бойынша көрсетіледі. Ірілендірілген жұмыстардың түрлері бойынша 4 бөлімді толтыру кезінде "Құрылыс" саласының 41-43 кодтары бойынша Экономикалық қызмет түрлерінің жалпы жіктеуішінде келтірілген түсіндірмелерді басшылыққа алу қажет.</w:t>
      </w:r>
    </w:p>
    <w:bookmarkEnd w:id="312"/>
    <w:bookmarkStart w:name="z486" w:id="313"/>
    <w:p>
      <w:pPr>
        <w:spacing w:after="0"/>
        <w:ind w:left="0"/>
        <w:jc w:val="both"/>
      </w:pPr>
      <w:r>
        <w:rPr>
          <w:rFonts w:ascii="Times New Roman"/>
          <w:b w:val="false"/>
          <w:i w:val="false"/>
          <w:color w:val="000000"/>
          <w:sz w:val="28"/>
        </w:rPr>
        <w:t>
      10. 5-бөлімде Экономикалық қызмет түрлерінің жалпы жіктеуішіне сәйкес қосалқы қызмет түрлері бойынша өндірілген өнім және көрсетілген қызмет көлемі көрсетіледі. 5-бөлім қосалқы қызмет түрі бар болған жағдайда тек құрылыс ұйымдары толтырады. Мысалы: көрсетілетін қызметтер, сауда, өнеркәсіп және басқалары.</w:t>
      </w:r>
    </w:p>
    <w:bookmarkEnd w:id="313"/>
    <w:bookmarkStart w:name="z487" w:id="314"/>
    <w:p>
      <w:pPr>
        <w:spacing w:after="0"/>
        <w:ind w:left="0"/>
        <w:jc w:val="both"/>
      </w:pPr>
      <w:r>
        <w:rPr>
          <w:rFonts w:ascii="Times New Roman"/>
          <w:b w:val="false"/>
          <w:i w:val="false"/>
          <w:color w:val="000000"/>
          <w:sz w:val="28"/>
        </w:rPr>
        <w:t>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14"/>
    <w:bookmarkStart w:name="z488" w:id="315"/>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15"/>
    <w:bookmarkStart w:name="z489" w:id="316"/>
    <w:p>
      <w:pPr>
        <w:spacing w:after="0"/>
        <w:ind w:left="0"/>
        <w:jc w:val="both"/>
      </w:pPr>
      <w:r>
        <w:rPr>
          <w:rFonts w:ascii="Times New Roman"/>
          <w:b w:val="false"/>
          <w:i w:val="false"/>
          <w:color w:val="000000"/>
          <w:sz w:val="28"/>
        </w:rPr>
        <w:t>
      13. Ескертпе: Х – аталған позиция толтыруға жатпайды.</w:t>
      </w:r>
    </w:p>
    <w:bookmarkEnd w:id="316"/>
    <w:bookmarkStart w:name="z490" w:id="317"/>
    <w:p>
      <w:pPr>
        <w:spacing w:after="0"/>
        <w:ind w:left="0"/>
        <w:jc w:val="both"/>
      </w:pPr>
      <w:r>
        <w:rPr>
          <w:rFonts w:ascii="Times New Roman"/>
          <w:b w:val="false"/>
          <w:i w:val="false"/>
          <w:color w:val="000000"/>
          <w:sz w:val="28"/>
        </w:rPr>
        <w:t>
      14. Арифметика-логикалық бақылау:</w:t>
      </w:r>
    </w:p>
    <w:bookmarkEnd w:id="31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2+4+5-бағандардың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2-5-бағаннан әрбір жол үшін;</w:t>
      </w:r>
    </w:p>
    <w:p>
      <w:pPr>
        <w:spacing w:after="0"/>
        <w:ind w:left="0"/>
        <w:jc w:val="both"/>
      </w:pPr>
      <w:r>
        <w:rPr>
          <w:rFonts w:ascii="Times New Roman"/>
          <w:b w:val="false"/>
          <w:i w:val="false"/>
          <w:color w:val="000000"/>
          <w:sz w:val="28"/>
        </w:rPr>
        <w:t>
      2-баған ≥ 3-бағаннан әрбір жол үшін;</w:t>
      </w:r>
    </w:p>
    <w:p>
      <w:pPr>
        <w:spacing w:after="0"/>
        <w:ind w:left="0"/>
        <w:jc w:val="both"/>
      </w:pPr>
      <w:r>
        <w:rPr>
          <w:rFonts w:ascii="Times New Roman"/>
          <w:b w:val="false"/>
          <w:i w:val="false"/>
          <w:color w:val="000000"/>
          <w:sz w:val="28"/>
        </w:rPr>
        <w:t>
      3-жол = 3.1-3.3-жолдардың ∑ әрбір баған үшін;</w:t>
      </w:r>
    </w:p>
    <w:p>
      <w:pPr>
        <w:spacing w:after="0"/>
        <w:ind w:left="0"/>
        <w:jc w:val="both"/>
      </w:pPr>
      <w:r>
        <w:rPr>
          <w:rFonts w:ascii="Times New Roman"/>
          <w:b w:val="false"/>
          <w:i w:val="false"/>
          <w:color w:val="000000"/>
          <w:sz w:val="28"/>
        </w:rPr>
        <w:t>
      3-жол ≥ 3.1-3.3-жолдарынан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2+3+6-бағандардың ∑ әрбір жол үшін;</w:t>
      </w:r>
    </w:p>
    <w:p>
      <w:pPr>
        <w:spacing w:after="0"/>
        <w:ind w:left="0"/>
        <w:jc w:val="both"/>
      </w:pPr>
      <w:r>
        <w:rPr>
          <w:rFonts w:ascii="Times New Roman"/>
          <w:b w:val="false"/>
          <w:i w:val="false"/>
          <w:color w:val="000000"/>
          <w:sz w:val="28"/>
        </w:rPr>
        <w:t>
      6-баған = 7+8+9+10+11+12 -бағандардың ∑ әрбір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(барлығы) = 4+ 6+ 8-бағандар ∑ әрбір жол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1-жолы, 1-бағаны (барлығы) = 3-бөлімдегі 1-баған (барлығы) 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 xml:space="preserve">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16</w:t>
            </w:r>
          </w:p>
        </w:tc>
      </w:tr>
    </w:tbl>
    <w:bookmarkStart w:name="z304" w:id="318"/>
    <w:p>
      <w:pPr>
        <w:spacing w:after="0"/>
        <w:ind w:left="0"/>
        <w:jc w:val="left"/>
      </w:pPr>
      <w:r>
        <w:rPr>
          <w:rFonts w:ascii="Times New Roman"/>
          <w:b/>
          <w:i w:val="false"/>
          <w:color w:val="000000"/>
        </w:rPr>
        <w:t xml:space="preserve"> Объектілерді пайдалануға беру туралы есеп</w:t>
      </w:r>
    </w:p>
    <w:bookmarkEnd w:id="318"/>
    <w:p>
      <w:pPr>
        <w:spacing w:after="0"/>
        <w:ind w:left="0"/>
        <w:jc w:val="both"/>
      </w:pPr>
      <w:r>
        <w:rPr>
          <w:rFonts w:ascii="Times New Roman"/>
          <w:b w:val="false"/>
          <w:i w:val="false"/>
          <w:color w:val="000000"/>
          <w:sz w:val="28"/>
        </w:rPr>
        <w:t>
      Отчет о вводе в эксплуатацию объектов</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Пайдалануға берілген объект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введенном в эксплуатацию объекте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кезінде статистика органының тиісті қызметкер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Объектілер саны2</w:t>
            </w:r>
          </w:p>
          <w:p>
            <w:pPr>
              <w:spacing w:after="20"/>
              <w:ind w:left="20"/>
              <w:jc w:val="both"/>
            </w:pPr>
            <w:r>
              <w:rPr>
                <w:rFonts w:ascii="Times New Roman"/>
                <w:b w:val="false"/>
                <w:i w:val="false"/>
                <w:color w:val="000000"/>
                <w:sz w:val="20"/>
              </w:rPr>
              <w:t>
Количество объектов2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Құрылысты қаржыландырудың басым көзін "√" белгісімен белгілеңіз</w:t>
      </w:r>
    </w:p>
    <w:p>
      <w:pPr>
        <w:spacing w:after="0"/>
        <w:ind w:left="0"/>
        <w:jc w:val="both"/>
      </w:pPr>
      <w:r>
        <w:rPr>
          <w:rFonts w:ascii="Times New Roman"/>
          <w:b w:val="false"/>
          <w:i w:val="false"/>
          <w:color w:val="000000"/>
          <w:sz w:val="28"/>
        </w:rPr>
        <w:t>
      Отметьте знаком "√" преобладающий источник финансирования строительства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Республикалық бюджет </w:t>
            </w:r>
          </w:p>
          <w:p>
            <w:pPr>
              <w:spacing w:after="20"/>
              <w:ind w:left="20"/>
              <w:jc w:val="both"/>
            </w:pPr>
            <w:r>
              <w:rPr>
                <w:rFonts w:ascii="Times New Roman"/>
                <w:b w:val="false"/>
                <w:i w:val="false"/>
                <w:color w:val="000000"/>
                <w:sz w:val="20"/>
              </w:rPr>
              <w:t>
Республиканский бюджет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Банктердің кредиттері </w:t>
            </w:r>
          </w:p>
          <w:p>
            <w:pPr>
              <w:spacing w:after="20"/>
              <w:ind w:left="20"/>
              <w:jc w:val="both"/>
            </w:pPr>
            <w:r>
              <w:rPr>
                <w:rFonts w:ascii="Times New Roman"/>
                <w:b w:val="false"/>
                <w:i w:val="false"/>
                <w:color w:val="000000"/>
                <w:sz w:val="20"/>
              </w:rPr>
              <w:t>
Кредиты банков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w:t>
            </w:r>
          </w:p>
          <w:p>
            <w:pPr>
              <w:spacing w:after="20"/>
              <w:ind w:left="20"/>
              <w:jc w:val="both"/>
            </w:pPr>
            <w:r>
              <w:rPr>
                <w:rFonts w:ascii="Times New Roman"/>
                <w:b w:val="false"/>
                <w:i w:val="false"/>
                <w:color w:val="000000"/>
                <w:sz w:val="20"/>
              </w:rPr>
              <w:t>
Местный бюджет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Меншікті қаражаттар </w:t>
            </w:r>
          </w:p>
          <w:p>
            <w:pPr>
              <w:spacing w:after="20"/>
              <w:ind w:left="20"/>
              <w:jc w:val="both"/>
            </w:pPr>
            <w:r>
              <w:rPr>
                <w:rFonts w:ascii="Times New Roman"/>
                <w:b w:val="false"/>
                <w:i w:val="false"/>
                <w:color w:val="000000"/>
                <w:sz w:val="20"/>
              </w:rPr>
              <w:t>
Собственные средства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w:t>
            </w:r>
          </w:p>
          <w:p>
            <w:pPr>
              <w:spacing w:after="20"/>
              <w:ind w:left="20"/>
              <w:jc w:val="both"/>
            </w:pPr>
            <w:r>
              <w:rPr>
                <w:rFonts w:ascii="Times New Roman"/>
                <w:b w:val="false"/>
                <w:i w:val="false"/>
                <w:color w:val="000000"/>
                <w:sz w:val="20"/>
              </w:rPr>
              <w:t>
Другие заемные средства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Резидент еместердің басқа да қарыз қаражаттары</w:t>
            </w:r>
          </w:p>
          <w:p>
            <w:pPr>
              <w:spacing w:after="20"/>
              <w:ind w:left="20"/>
              <w:jc w:val="both"/>
            </w:pPr>
            <w:r>
              <w:rPr>
                <w:rFonts w:ascii="Times New Roman"/>
                <w:b w:val="false"/>
                <w:i w:val="false"/>
                <w:color w:val="000000"/>
                <w:sz w:val="20"/>
              </w:rPr>
              <w:t>
Другие заемные средства нерезидентов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Қазақстан Республикасы Ұлттық экономика министрлігі Статистика комитетінің интернет-ресурсындағы "https://cabinet.stat.gov.kz/Респонденттерге//Статистикалық нысандар//Айлық//2-КС" сілтемесі бойынша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 Статистические формы// Месячные формы//2-КС"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айда барлық көрсеткіштер бойынша бір мезгілде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3. Құрылыстың басым сипатын "√" белгісімен көрсетіңіз</w:t>
      </w:r>
    </w:p>
    <w:p>
      <w:pPr>
        <w:spacing w:after="0"/>
        <w:ind w:left="0"/>
        <w:jc w:val="both"/>
      </w:pPr>
      <w:r>
        <w:rPr>
          <w:rFonts w:ascii="Times New Roman"/>
          <w:b w:val="false"/>
          <w:i w:val="false"/>
          <w:color w:val="000000"/>
          <w:sz w:val="28"/>
        </w:rPr>
        <w:t>
      Отметьте знаком "√" преобладающий характер строительства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Жаңа құрылыс </w:t>
            </w:r>
          </w:p>
          <w:p>
            <w:pPr>
              <w:spacing w:after="20"/>
              <w:ind w:left="20"/>
              <w:jc w:val="both"/>
            </w:pPr>
            <w:r>
              <w:rPr>
                <w:rFonts w:ascii="Times New Roman"/>
                <w:b w:val="false"/>
                <w:i w:val="false"/>
                <w:color w:val="000000"/>
                <w:sz w:val="20"/>
              </w:rPr>
              <w:t>
Новое строительство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Реконструциялау </w:t>
            </w:r>
          </w:p>
          <w:p>
            <w:pPr>
              <w:spacing w:after="20"/>
              <w:ind w:left="20"/>
              <w:jc w:val="both"/>
            </w:pPr>
            <w:r>
              <w:rPr>
                <w:rFonts w:ascii="Times New Roman"/>
                <w:b w:val="false"/>
                <w:i w:val="false"/>
                <w:color w:val="000000"/>
                <w:sz w:val="20"/>
              </w:rPr>
              <w:t>
Реконструкция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3.2.1 Реконструкциялау кезінде объектінің мақсатты белгіленуі өзгере ме?</w:t>
      </w:r>
    </w:p>
    <w:p>
      <w:pPr>
        <w:spacing w:after="0"/>
        <w:ind w:left="0"/>
        <w:jc w:val="both"/>
      </w:pPr>
      <w:r>
        <w:rPr>
          <w:rFonts w:ascii="Times New Roman"/>
          <w:b w:val="false"/>
          <w:i w:val="false"/>
          <w:color w:val="000000"/>
          <w:sz w:val="28"/>
        </w:rPr>
        <w:t>
      При реконструкции меняется ли целевое назначение объекта?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Ия</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Жоқ </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Кеңейту </w:t>
            </w:r>
          </w:p>
          <w:p>
            <w:pPr>
              <w:spacing w:after="20"/>
              <w:ind w:left="20"/>
              <w:jc w:val="both"/>
            </w:pPr>
            <w:r>
              <w:rPr>
                <w:rFonts w:ascii="Times New Roman"/>
                <w:b w:val="false"/>
                <w:i w:val="false"/>
                <w:color w:val="000000"/>
                <w:sz w:val="20"/>
              </w:rPr>
              <w:t>
Расширение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Техникамен қайта жарақтандыру </w:t>
            </w:r>
          </w:p>
          <w:p>
            <w:pPr>
              <w:spacing w:after="20"/>
              <w:ind w:left="20"/>
              <w:jc w:val="both"/>
            </w:pPr>
            <w:r>
              <w:rPr>
                <w:rFonts w:ascii="Times New Roman"/>
                <w:b w:val="false"/>
                <w:i w:val="false"/>
                <w:color w:val="000000"/>
                <w:sz w:val="20"/>
              </w:rPr>
              <w:t>
Техническое перевооружение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кезде мыналарды көрсетіңіз:</w:t>
      </w:r>
    </w:p>
    <w:p>
      <w:pPr>
        <w:spacing w:after="0"/>
        <w:ind w:left="0"/>
        <w:jc w:val="both"/>
      </w:pP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(кв. метров)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6. Тұрғын үй пайдалануға берілген кезде үйдің типін "√" белгісімен белгілеңіз</w:t>
      </w:r>
    </w:p>
    <w:p>
      <w:pPr>
        <w:spacing w:after="0"/>
        <w:ind w:left="0"/>
        <w:jc w:val="both"/>
      </w:pPr>
      <w:r>
        <w:rPr>
          <w:rFonts w:ascii="Times New Roman"/>
          <w:b w:val="false"/>
          <w:i w:val="false"/>
          <w:color w:val="000000"/>
          <w:sz w:val="28"/>
        </w:rPr>
        <w:t>
      При вводе в эксплуатацию жилого дома отметьте знаком "√" тип дома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Жалға берілетін</w:t>
            </w:r>
          </w:p>
          <w:p>
            <w:pPr>
              <w:spacing w:after="20"/>
              <w:ind w:left="20"/>
              <w:jc w:val="both"/>
            </w:pPr>
            <w:r>
              <w:rPr>
                <w:rFonts w:ascii="Times New Roman"/>
                <w:b w:val="false"/>
                <w:i w:val="false"/>
                <w:color w:val="000000"/>
                <w:sz w:val="20"/>
              </w:rPr>
              <w:t>
Арендный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Жергілікті атқарушы органдарға бюджеттік кредит беру есебінен салынған</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6.5.Серіктестік принциптерінде жергілікті бюджет пен салушының қаражаты есебінен салынған</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Басқа</w:t>
            </w:r>
          </w:p>
          <w:p>
            <w:pPr>
              <w:spacing w:after="20"/>
              <w:ind w:left="20"/>
              <w:jc w:val="both"/>
            </w:pPr>
            <w:r>
              <w:rPr>
                <w:rFonts w:ascii="Times New Roman"/>
                <w:b w:val="false"/>
                <w:i w:val="false"/>
                <w:color w:val="000000"/>
                <w:sz w:val="20"/>
              </w:rPr>
              <w:t>
Другой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Пәтерлер туралы деректер:</w:t>
      </w:r>
    </w:p>
    <w:p>
      <w:pPr>
        <w:spacing w:after="0"/>
        <w:ind w:left="0"/>
        <w:jc w:val="both"/>
      </w:pPr>
      <w:r>
        <w:rPr>
          <w:rFonts w:ascii="Times New Roman"/>
          <w:b w:val="false"/>
          <w:i w:val="false"/>
          <w:color w:val="000000"/>
          <w:sz w:val="28"/>
        </w:rPr>
        <w:t>
      Данные о квартирах:</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Пәтерлердің жалпы алаңы, шаршы метр</w:t>
            </w:r>
          </w:p>
          <w:p>
            <w:pPr>
              <w:spacing w:after="20"/>
              <w:ind w:left="20"/>
              <w:jc w:val="both"/>
            </w:pPr>
            <w:r>
              <w:rPr>
                <w:rFonts w:ascii="Times New Roman"/>
                <w:b w:val="false"/>
                <w:i w:val="false"/>
                <w:color w:val="000000"/>
                <w:sz w:val="20"/>
              </w:rPr>
              <w:t>
Общая площадь квартир, кв. метров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ғимараттар пайдалануға берілген кезде тұрғын және қосалқы үй-жайлардың жалпы алаңын көрсетіңіз, шаршы метр</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8.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кезде мыналарды көрсетіңіз:</w:t>
      </w:r>
    </w:p>
    <w:p>
      <w:pPr>
        <w:spacing w:after="0"/>
        <w:ind w:left="0"/>
        <w:jc w:val="both"/>
      </w:pPr>
      <w:r>
        <w:rPr>
          <w:rFonts w:ascii="Times New Roman"/>
          <w:b w:val="false"/>
          <w:i w:val="false"/>
          <w:color w:val="000000"/>
          <w:sz w:val="28"/>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"Объектілер және қуаттар түрлерінің тізбесіне" сәйкес өлшем бірлігін</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Пайдалануға берілген қуатты</w:t>
            </w:r>
          </w:p>
          <w:p>
            <w:pPr>
              <w:spacing w:after="20"/>
              <w:ind w:left="20"/>
              <w:jc w:val="both"/>
            </w:pPr>
            <w:r>
              <w:rPr>
                <w:rFonts w:ascii="Times New Roman"/>
                <w:b w:val="false"/>
                <w:i w:val="false"/>
                <w:color w:val="000000"/>
                <w:sz w:val="20"/>
              </w:rPr>
              <w:t>
Введенную мощность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p>
            <w:pPr>
              <w:spacing w:after="20"/>
              <w:ind w:left="20"/>
              <w:jc w:val="both"/>
            </w:pPr>
            <w:r>
              <w:rPr>
                <w:rFonts w:ascii="Times New Roman"/>
                <w:b w:val="false"/>
                <w:i w:val="false"/>
                <w:color w:val="000000"/>
                <w:sz w:val="20"/>
              </w:rPr>
              <w:t>
___________________________________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305" w:id="319"/>
    <w:p>
      <w:pPr>
        <w:spacing w:after="0"/>
        <w:ind w:left="0"/>
        <w:jc w:val="both"/>
      </w:pPr>
      <w:r>
        <w:rPr>
          <w:rFonts w:ascii="Times New Roman"/>
          <w:b w:val="false"/>
          <w:i w:val="false"/>
          <w:color w:val="000000"/>
          <w:sz w:val="28"/>
        </w:rPr>
        <w:t>
      Ескертпе:</w:t>
      </w:r>
    </w:p>
    <w:bookmarkEnd w:id="31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18-қосымша</w:t>
            </w:r>
          </w:p>
        </w:tc>
      </w:tr>
    </w:tbl>
    <w:bookmarkStart w:name="z307" w:id="320"/>
    <w:p>
      <w:pPr>
        <w:spacing w:after="0"/>
        <w:ind w:left="0"/>
        <w:jc w:val="left"/>
      </w:pPr>
      <w:r>
        <w:rPr>
          <w:rFonts w:ascii="Times New Roman"/>
          <w:b/>
          <w:i w:val="false"/>
          <w:color w:val="000000"/>
        </w:rPr>
        <w:t xml:space="preserve"> "Объектілерді пайдалануға беру туралы есеп" (индексі 2-КС, кезеңділігі айлық) жалпымемлекеттік статистикалық байқаудың статистикалық нысанын толтыру жөніндегі нұсқаулық</w:t>
      </w:r>
    </w:p>
    <w:bookmarkEnd w:id="320"/>
    <w:bookmarkStart w:name="z308" w:id="321"/>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2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22"/>
    <w:bookmarkStart w:name="z310" w:id="323"/>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беретін ақшалай қаражаттар;</w:t>
      </w:r>
    </w:p>
    <w:bookmarkEnd w:id="323"/>
    <w:bookmarkStart w:name="z311" w:id="324"/>
    <w:p>
      <w:pPr>
        <w:spacing w:after="0"/>
        <w:ind w:left="0"/>
        <w:jc w:val="both"/>
      </w:pP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bookmarkEnd w:id="324"/>
    <w:bookmarkStart w:name="z312" w:id="325"/>
    <w:p>
      <w:pPr>
        <w:spacing w:after="0"/>
        <w:ind w:left="0"/>
        <w:jc w:val="both"/>
      </w:pPr>
      <w:r>
        <w:rPr>
          <w:rFonts w:ascii="Times New Roman"/>
          <w:b w:val="false"/>
          <w:i w:val="false"/>
          <w:color w:val="000000"/>
          <w:sz w:val="28"/>
        </w:rPr>
        <w:t>
      3) ғимараттың жалпы құрылыс көлемі - бұл плюс, минус 0,00 (жерүсті бөлігі) белгісінен жоғары және осы белгіден төмен (жерасты бөлігі) құрылыс көлемінің сомасы. Ғимараттың жерасты және жерүсті бөліктерінің құрылыс көлемі шектеуші беттер шегінде айқындалады;</w:t>
      </w:r>
    </w:p>
    <w:bookmarkEnd w:id="325"/>
    <w:bookmarkStart w:name="z313" w:id="326"/>
    <w:p>
      <w:pPr>
        <w:spacing w:after="0"/>
        <w:ind w:left="0"/>
        <w:jc w:val="both"/>
      </w:pPr>
      <w:r>
        <w:rPr>
          <w:rFonts w:ascii="Times New Roman"/>
          <w:b w:val="false"/>
          <w:i w:val="false"/>
          <w:color w:val="000000"/>
          <w:sz w:val="28"/>
        </w:rPr>
        <w:t>
      4)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326"/>
    <w:bookmarkStart w:name="z314" w:id="327"/>
    <w:p>
      <w:pPr>
        <w:spacing w:after="0"/>
        <w:ind w:left="0"/>
        <w:jc w:val="both"/>
      </w:pPr>
      <w:r>
        <w:rPr>
          <w:rFonts w:ascii="Times New Roman"/>
          <w:b w:val="false"/>
          <w:i w:val="false"/>
          <w:color w:val="000000"/>
          <w:sz w:val="28"/>
        </w:rPr>
        <w:t>
      5)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327"/>
    <w:bookmarkStart w:name="z315" w:id="328"/>
    <w:p>
      <w:pPr>
        <w:spacing w:after="0"/>
        <w:ind w:left="0"/>
        <w:jc w:val="both"/>
      </w:pPr>
      <w:r>
        <w:rPr>
          <w:rFonts w:ascii="Times New Roman"/>
          <w:b w:val="false"/>
          <w:i w:val="false"/>
          <w:color w:val="000000"/>
          <w:sz w:val="28"/>
        </w:rPr>
        <w:t>
      6)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328"/>
    <w:bookmarkStart w:name="z316" w:id="329"/>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329"/>
    <w:bookmarkStart w:name="z317" w:id="330"/>
    <w:p>
      <w:pPr>
        <w:spacing w:after="0"/>
        <w:ind w:left="0"/>
        <w:jc w:val="both"/>
      </w:pPr>
      <w:r>
        <w:rPr>
          <w:rFonts w:ascii="Times New Roman"/>
          <w:b w:val="false"/>
          <w:i w:val="false"/>
          <w:color w:val="000000"/>
          <w:sz w:val="28"/>
        </w:rPr>
        <w:t>
      8)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p>
    <w:bookmarkEnd w:id="330"/>
    <w:bookmarkStart w:name="z318" w:id="331"/>
    <w:p>
      <w:pPr>
        <w:spacing w:after="0"/>
        <w:ind w:left="0"/>
        <w:jc w:val="both"/>
      </w:pPr>
      <w:r>
        <w:rPr>
          <w:rFonts w:ascii="Times New Roman"/>
          <w:b w:val="false"/>
          <w:i w:val="false"/>
          <w:color w:val="000000"/>
          <w:sz w:val="28"/>
        </w:rPr>
        <w:t>
      9) жергілікті бюджет қаражаттары – бюджеттік бағдарламаларды іске асыруға жергілікті бюджеттен бөлінетін ақшалай қаражаттар;</w:t>
      </w:r>
    </w:p>
    <w:bookmarkEnd w:id="331"/>
    <w:bookmarkStart w:name="z319" w:id="332"/>
    <w:p>
      <w:pPr>
        <w:spacing w:after="0"/>
        <w:ind w:left="0"/>
        <w:jc w:val="both"/>
      </w:pPr>
      <w:r>
        <w:rPr>
          <w:rFonts w:ascii="Times New Roman"/>
          <w:b w:val="false"/>
          <w:i w:val="false"/>
          <w:color w:val="000000"/>
          <w:sz w:val="28"/>
        </w:rPr>
        <w:t>
      10)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bookmarkEnd w:id="332"/>
    <w:bookmarkStart w:name="z320" w:id="333"/>
    <w:p>
      <w:pPr>
        <w:spacing w:after="0"/>
        <w:ind w:left="0"/>
        <w:jc w:val="both"/>
      </w:pPr>
      <w:r>
        <w:rPr>
          <w:rFonts w:ascii="Times New Roman"/>
          <w:b w:val="false"/>
          <w:i w:val="false"/>
          <w:color w:val="000000"/>
          <w:sz w:val="28"/>
        </w:rPr>
        <w:t>
      11)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333"/>
    <w:bookmarkStart w:name="z321" w:id="334"/>
    <w:p>
      <w:pPr>
        <w:spacing w:after="0"/>
        <w:ind w:left="0"/>
        <w:jc w:val="both"/>
      </w:pPr>
      <w:r>
        <w:rPr>
          <w:rFonts w:ascii="Times New Roman"/>
          <w:b w:val="false"/>
          <w:i w:val="false"/>
          <w:color w:val="000000"/>
          <w:sz w:val="28"/>
        </w:rPr>
        <w:t>
      12) коммерциялық тұрғын үйлер – коммерциялық (мемлекеттік емес) құрылыс салушылармен әрі қарай ипотекалық кредит беру жүйесі бойынша сату үшін салынған үйлер;</w:t>
      </w:r>
    </w:p>
    <w:bookmarkEnd w:id="334"/>
    <w:bookmarkStart w:name="z322" w:id="335"/>
    <w:p>
      <w:pPr>
        <w:spacing w:after="0"/>
        <w:ind w:left="0"/>
        <w:jc w:val="both"/>
      </w:pPr>
      <w:r>
        <w:rPr>
          <w:rFonts w:ascii="Times New Roman"/>
          <w:b w:val="false"/>
          <w:i w:val="false"/>
          <w:color w:val="000000"/>
          <w:sz w:val="28"/>
        </w:rPr>
        <w:t>
      13) реконструкциялау – ғимараттың, имараттың жұмыс істеуін жақсарту үшін оны қайта салу немесе жұмыс істеп тұрған кәсіпорындарда (стансаларда) өндіріс көлемін арттыруды қарастыратын іс-шаралар кешені;</w:t>
      </w:r>
    </w:p>
    <w:bookmarkEnd w:id="335"/>
    <w:bookmarkStart w:name="z323" w:id="336"/>
    <w:p>
      <w:pPr>
        <w:spacing w:after="0"/>
        <w:ind w:left="0"/>
        <w:jc w:val="both"/>
      </w:pPr>
      <w:r>
        <w:rPr>
          <w:rFonts w:ascii="Times New Roman"/>
          <w:b w:val="false"/>
          <w:i w:val="false"/>
          <w:color w:val="000000"/>
          <w:sz w:val="28"/>
        </w:rPr>
        <w:t>
      14)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bookmarkEnd w:id="336"/>
    <w:bookmarkStart w:name="z324" w:id="337"/>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bookmarkEnd w:id="337"/>
    <w:bookmarkStart w:name="z325" w:id="338"/>
    <w:p>
      <w:pPr>
        <w:spacing w:after="0"/>
        <w:ind w:left="0"/>
        <w:jc w:val="both"/>
      </w:pPr>
      <w:r>
        <w:rPr>
          <w:rFonts w:ascii="Times New Roman"/>
          <w:b w:val="false"/>
          <w:i w:val="false"/>
          <w:color w:val="000000"/>
          <w:sz w:val="28"/>
        </w:rPr>
        <w:t>
      16) пәтердің жалпы алаңы – лоджиялар, балкондар, дәліздер, терассаларды есепке алғанда пәтердің тұрғын және қосалқы үй-жайларының жиынтық алаңы;</w:t>
      </w:r>
    </w:p>
    <w:bookmarkEnd w:id="338"/>
    <w:bookmarkStart w:name="z326" w:id="339"/>
    <w:p>
      <w:pPr>
        <w:spacing w:after="0"/>
        <w:ind w:left="0"/>
        <w:jc w:val="both"/>
      </w:pPr>
      <w:r>
        <w:rPr>
          <w:rFonts w:ascii="Times New Roman"/>
          <w:b w:val="false"/>
          <w:i w:val="false"/>
          <w:color w:val="000000"/>
          <w:sz w:val="28"/>
        </w:rPr>
        <w:t>
      17)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bookmarkEnd w:id="339"/>
    <w:bookmarkStart w:name="z327" w:id="340"/>
    <w:p>
      <w:pPr>
        <w:spacing w:after="0"/>
        <w:ind w:left="0"/>
        <w:jc w:val="both"/>
      </w:pPr>
      <w:r>
        <w:rPr>
          <w:rFonts w:ascii="Times New Roman"/>
          <w:b w:val="false"/>
          <w:i w:val="false"/>
          <w:color w:val="000000"/>
          <w:sz w:val="28"/>
        </w:rPr>
        <w:t>
      18) республикалық бюджет қаражаттары – бюджеттік бағдарламаларды іске асыру үшін республикалық бюджеттен бөлінетін ақшалай қаражаттар;</w:t>
      </w:r>
    </w:p>
    <w:bookmarkEnd w:id="340"/>
    <w:bookmarkStart w:name="z328" w:id="341"/>
    <w:p>
      <w:pPr>
        <w:spacing w:after="0"/>
        <w:ind w:left="0"/>
        <w:jc w:val="both"/>
      </w:pPr>
      <w:r>
        <w:rPr>
          <w:rFonts w:ascii="Times New Roman"/>
          <w:b w:val="false"/>
          <w:i w:val="false"/>
          <w:color w:val="000000"/>
          <w:sz w:val="28"/>
        </w:rPr>
        <w:t>
      19) меншікті қаражаттар – негізгі капиталды инвестициялауға бағытталған ұйымдардың жарғылық капиталына кәсіпкерлік субъектілерінің, ұйымдардың, халықтың қаражаттары, оның ішінде құрылтайшылардың салымдары;</w:t>
      </w:r>
    </w:p>
    <w:bookmarkEnd w:id="341"/>
    <w:bookmarkStart w:name="z329" w:id="342"/>
    <w:p>
      <w:pPr>
        <w:spacing w:after="0"/>
        <w:ind w:left="0"/>
        <w:jc w:val="both"/>
      </w:pPr>
      <w:r>
        <w:rPr>
          <w:rFonts w:ascii="Times New Roman"/>
          <w:b w:val="false"/>
          <w:i w:val="false"/>
          <w:color w:val="000000"/>
          <w:sz w:val="28"/>
        </w:rPr>
        <w:t>
      20)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w:t>
      </w:r>
    </w:p>
    <w:bookmarkEnd w:id="342"/>
    <w:bookmarkStart w:name="z330" w:id="343"/>
    <w:p>
      <w:pPr>
        <w:spacing w:after="0"/>
        <w:ind w:left="0"/>
        <w:jc w:val="both"/>
      </w:pPr>
      <w:r>
        <w:rPr>
          <w:rFonts w:ascii="Times New Roman"/>
          <w:b w:val="false"/>
          <w:i w:val="false"/>
          <w:color w:val="000000"/>
          <w:sz w:val="28"/>
        </w:rPr>
        <w:t>
      21)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bookmarkEnd w:id="343"/>
    <w:bookmarkStart w:name="z331" w:id="344"/>
    <w:p>
      <w:pPr>
        <w:spacing w:after="0"/>
        <w:ind w:left="0"/>
        <w:jc w:val="both"/>
      </w:pPr>
      <w:r>
        <w:rPr>
          <w:rFonts w:ascii="Times New Roman"/>
          <w:b w:val="false"/>
          <w:i w:val="false"/>
          <w:color w:val="000000"/>
          <w:sz w:val="28"/>
        </w:rPr>
        <w:t>
      22)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344"/>
    <w:bookmarkStart w:name="z332" w:id="345"/>
    <w:p>
      <w:pPr>
        <w:spacing w:after="0"/>
        <w:ind w:left="0"/>
        <w:jc w:val="both"/>
      </w:pPr>
      <w:r>
        <w:rPr>
          <w:rFonts w:ascii="Times New Roman"/>
          <w:b w:val="false"/>
          <w:i w:val="false"/>
          <w:color w:val="000000"/>
          <w:sz w:val="28"/>
        </w:rPr>
        <w:t>
      23) тұрғын үй-жай – тұрғын үйдің тұрғын алаңын да, тұрғын емес алаңынан да тұратын үй-жай;</w:t>
      </w:r>
    </w:p>
    <w:bookmarkEnd w:id="345"/>
    <w:bookmarkStart w:name="z333" w:id="346"/>
    <w:p>
      <w:pPr>
        <w:spacing w:after="0"/>
        <w:ind w:left="0"/>
        <w:jc w:val="both"/>
      </w:pPr>
      <w:r>
        <w:rPr>
          <w:rFonts w:ascii="Times New Roman"/>
          <w:b w:val="false"/>
          <w:i w:val="false"/>
          <w:color w:val="000000"/>
          <w:sz w:val="28"/>
        </w:rPr>
        <w:t>
      24)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bookmarkEnd w:id="346"/>
    <w:bookmarkStart w:name="z334" w:id="347"/>
    <w:p>
      <w:pPr>
        <w:spacing w:after="0"/>
        <w:ind w:left="0"/>
        <w:jc w:val="both"/>
      </w:pPr>
      <w:r>
        <w:rPr>
          <w:rFonts w:ascii="Times New Roman"/>
          <w:b w:val="false"/>
          <w:i w:val="false"/>
          <w:color w:val="000000"/>
          <w:sz w:val="28"/>
        </w:rPr>
        <w:t>
      25) тұрғын үйлердегі кіріктіре - жапсарластыра салынған үй-жайлар - өзге бағытта пайдаланылатын үй-жайлар (офистер, дүкендер, дәмханалар, шаштараздар және тағы басқалар);</w:t>
      </w:r>
    </w:p>
    <w:bookmarkEnd w:id="347"/>
    <w:bookmarkStart w:name="z335" w:id="348"/>
    <w:p>
      <w:pPr>
        <w:spacing w:after="0"/>
        <w:ind w:left="0"/>
        <w:jc w:val="both"/>
      </w:pPr>
      <w:r>
        <w:rPr>
          <w:rFonts w:ascii="Times New Roman"/>
          <w:b w:val="false"/>
          <w:i w:val="false"/>
          <w:color w:val="000000"/>
          <w:sz w:val="28"/>
        </w:rPr>
        <w:t>
      26)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bookmarkEnd w:id="348"/>
    <w:bookmarkStart w:name="z336" w:id="349"/>
    <w:p>
      <w:pPr>
        <w:spacing w:after="0"/>
        <w:ind w:left="0"/>
        <w:jc w:val="both"/>
      </w:pPr>
      <w:r>
        <w:rPr>
          <w:rFonts w:ascii="Times New Roman"/>
          <w:b w:val="false"/>
          <w:i w:val="false"/>
          <w:color w:val="000000"/>
          <w:sz w:val="28"/>
        </w:rPr>
        <w:t xml:space="preserve">
      27)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349"/>
    <w:bookmarkStart w:name="z337" w:id="350"/>
    <w:p>
      <w:pPr>
        <w:spacing w:after="0"/>
        <w:ind w:left="0"/>
        <w:jc w:val="both"/>
      </w:pPr>
      <w:r>
        <w:rPr>
          <w:rFonts w:ascii="Times New Roman"/>
          <w:b w:val="false"/>
          <w:i w:val="false"/>
          <w:color w:val="000000"/>
          <w:sz w:val="28"/>
        </w:rPr>
        <w:t>
      3. Статистикалық байқауларда пайдалануға берілген объектілер туралы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2001 жылғы 16 шілдедегі "Қазақстан Республикасындағы сәулет, қала құрылысы және құрылыс қызметі туралы" Заңына сәйкес ресімделген актілердің көшірмелері статистикалық есептілік нысанымен бірге ұсынылады.</w:t>
      </w:r>
    </w:p>
    <w:bookmarkEnd w:id="350"/>
    <w:p>
      <w:pPr>
        <w:spacing w:after="0"/>
        <w:ind w:left="0"/>
        <w:jc w:val="both"/>
      </w:pPr>
      <w:r>
        <w:rPr>
          <w:rFonts w:ascii="Times New Roman"/>
          <w:b w:val="false"/>
          <w:i w:val="false"/>
          <w:color w:val="000000"/>
          <w:sz w:val="28"/>
        </w:rPr>
        <w:t>
      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p>
      <w:pPr>
        <w:spacing w:after="0"/>
        <w:ind w:left="0"/>
        <w:jc w:val="both"/>
      </w:pPr>
      <w:r>
        <w:rPr>
          <w:rFonts w:ascii="Times New Roman"/>
          <w:b w:val="false"/>
          <w:i w:val="false"/>
          <w:color w:val="000000"/>
          <w:sz w:val="28"/>
        </w:rPr>
        <w:t>
      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p>
      <w:pPr>
        <w:spacing w:after="0"/>
        <w:ind w:left="0"/>
        <w:jc w:val="both"/>
      </w:pPr>
      <w:r>
        <w:rPr>
          <w:rFonts w:ascii="Times New Roman"/>
          <w:b w:val="false"/>
          <w:i w:val="false"/>
          <w:color w:val="000000"/>
          <w:sz w:val="28"/>
        </w:rPr>
        <w:t>
      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есепті ұсынады, яғни деректер енгізілген объектінің орналасқан жері бойынша көрсетіледі.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Әрбір объектіге жеке бланк толтырылады. Есепті айда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ұяшықта олардың санын көрсете отырып,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51"/>
    <w:p>
      <w:pPr>
        <w:spacing w:after="0"/>
        <w:ind w:left="0"/>
        <w:jc w:val="both"/>
      </w:pPr>
      <w:r>
        <w:rPr>
          <w:rFonts w:ascii="Times New Roman"/>
          <w:b w:val="false"/>
          <w:i w:val="false"/>
          <w:color w:val="000000"/>
          <w:sz w:val="28"/>
        </w:rPr>
        <w:t>
      4. Пайдалануға берілген тұрақты тұруға арналған бақшалық үйлер (саяжай құрылыстары) өзгерту тәртібі Қазақстан Республикасының Жер кодексімен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351"/>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4-7-бөлімдердің деректері толтырылмайды.</w:t>
      </w:r>
    </w:p>
    <w:p>
      <w:pPr>
        <w:spacing w:after="0"/>
        <w:ind w:left="0"/>
        <w:jc w:val="both"/>
      </w:pPr>
      <w:r>
        <w:rPr>
          <w:rFonts w:ascii="Times New Roman"/>
          <w:b w:val="false"/>
          <w:i w:val="false"/>
          <w:color w:val="000000"/>
          <w:sz w:val="28"/>
        </w:rPr>
        <w:t xml:space="preserve">
      Тұрғын ғимаратты басқа мақсаттағы ғимараттан реконструкциялау немесе қайта жабдықтағаннан кейін пайдалануға беру кезінде ғимараттар саны мен жалпы құрылыс көлемінен басқа, есептің барлық көрсеткіштері толтырылады. </w:t>
      </w:r>
    </w:p>
    <w:p>
      <w:pPr>
        <w:spacing w:after="0"/>
        <w:ind w:left="0"/>
        <w:jc w:val="both"/>
      </w:pPr>
      <w:r>
        <w:rPr>
          <w:rFonts w:ascii="Times New Roman"/>
          <w:b w:val="false"/>
          <w:i w:val="false"/>
          <w:color w:val="000000"/>
          <w:sz w:val="28"/>
        </w:rPr>
        <w:t>
      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объектінің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жапсарлас-кіріктіре салынған үй-жайлар пайдалануға берілген жағдайда жаңа ғимараттардың саны туралы деректер толтырылмайды.</w:t>
      </w:r>
    </w:p>
    <w:p>
      <w:pPr>
        <w:spacing w:after="0"/>
        <w:ind w:left="0"/>
        <w:jc w:val="both"/>
      </w:pPr>
      <w:r>
        <w:rPr>
          <w:rFonts w:ascii="Times New Roman"/>
          <w:b w:val="false"/>
          <w:i w:val="false"/>
          <w:color w:val="000000"/>
          <w:sz w:val="28"/>
        </w:rPr>
        <w:t>
      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bookmarkStart w:name="z339" w:id="352"/>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352"/>
    <w:bookmarkStart w:name="z340" w:id="353"/>
    <w:p>
      <w:pPr>
        <w:spacing w:after="0"/>
        <w:ind w:left="0"/>
        <w:jc w:val="both"/>
      </w:pPr>
      <w:r>
        <w:rPr>
          <w:rFonts w:ascii="Times New Roman"/>
          <w:b w:val="false"/>
          <w:i w:val="false"/>
          <w:color w:val="000000"/>
          <w:sz w:val="28"/>
        </w:rPr>
        <w:t>
      6. Арифметикалық-логикалық бақылау:</w:t>
      </w:r>
    </w:p>
    <w:bookmarkEnd w:id="353"/>
    <w:p>
      <w:pPr>
        <w:spacing w:after="0"/>
        <w:ind w:left="0"/>
        <w:jc w:val="both"/>
      </w:pPr>
      <w:r>
        <w:rPr>
          <w:rFonts w:ascii="Times New Roman"/>
          <w:b w:val="false"/>
          <w:i w:val="false"/>
          <w:color w:val="000000"/>
          <w:sz w:val="28"/>
        </w:rPr>
        <w:t>
      2, 3 және 6-бөлімдерде бір ғана ұяшық толтырылады. Бұл ретте, 2-бөлімде, егер 2.4.1-жол толтырылған болса, онда 2.4-жолды толтыру қажет және егер 2.5.1-жол толтырылған болса, онда 2.5-жолды толтыру қажет.</w:t>
      </w:r>
    </w:p>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p>
      <w:pPr>
        <w:spacing w:after="0"/>
        <w:ind w:left="0"/>
        <w:jc w:val="both"/>
      </w:pPr>
      <w:r>
        <w:rPr>
          <w:rFonts w:ascii="Times New Roman"/>
          <w:b w:val="false"/>
          <w:i w:val="false"/>
          <w:color w:val="000000"/>
          <w:sz w:val="28"/>
        </w:rPr>
        <w:t>
      Егер 4-жол толтырылса, онда 5.1, 5.2-жолдар толтырылады.</w:t>
      </w:r>
    </w:p>
    <w:p>
      <w:pPr>
        <w:spacing w:after="0"/>
        <w:ind w:left="0"/>
        <w:jc w:val="both"/>
      </w:pPr>
      <w:r>
        <w:rPr>
          <w:rFonts w:ascii="Times New Roman"/>
          <w:b w:val="false"/>
          <w:i w:val="false"/>
          <w:color w:val="000000"/>
          <w:sz w:val="28"/>
        </w:rPr>
        <w:t>
      Егер 6.7-жол толтырылса, онда 6.8-жол толтырылады.</w:t>
      </w:r>
    </w:p>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 пайдалануға берілген жағдайда 8-жол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342" w:id="354"/>
          <w:p>
            <w:pPr>
              <w:spacing w:after="20"/>
              <w:ind w:left="20"/>
              <w:jc w:val="both"/>
            </w:pPr>
          </w:p>
          <w:bookmarkEnd w:id="354"/>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p>
      <w:pPr>
        <w:spacing w:after="0"/>
        <w:ind w:left="0"/>
        <w:jc w:val="both"/>
      </w:pPr>
      <w:r>
        <w:rPr>
          <w:rFonts w:ascii="Times New Roman"/>
          <w:b w:val="false"/>
          <w:i w:val="false"/>
          <w:color w:val="000000"/>
          <w:sz w:val="28"/>
        </w:rPr>
        <w:t>
      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826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7879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территориального подразделения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52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(статистикалық нысанды қағаз жеткізгіште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территориального подразделения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417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 қаржыландырудың басым көзін "√" белгісімен белгілеңіз</w:t>
            </w:r>
          </w:p>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Банктердің кредиттері</w:t>
            </w:r>
          </w:p>
          <w:p>
            <w:pPr>
              <w:spacing w:after="20"/>
              <w:ind w:left="20"/>
              <w:jc w:val="both"/>
            </w:pPr>
            <w:r>
              <w:rPr>
                <w:rFonts w:ascii="Times New Roman"/>
                <w:b w:val="false"/>
                <w:i w:val="false"/>
                <w:color w:val="000000"/>
                <w:sz w:val="20"/>
              </w:rPr>
              <w:t>
Кредиты банков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w:t>
            </w:r>
          </w:p>
          <w:p>
            <w:pPr>
              <w:spacing w:after="20"/>
              <w:ind w:left="20"/>
              <w:jc w:val="both"/>
            </w:pPr>
            <w:r>
              <w:rPr>
                <w:rFonts w:ascii="Times New Roman"/>
                <w:b w:val="false"/>
                <w:i w:val="false"/>
                <w:color w:val="000000"/>
                <w:sz w:val="20"/>
              </w:rPr>
              <w:t>
Местный бюджет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Меншікті қаражаттар</w:t>
            </w:r>
          </w:p>
          <w:p>
            <w:pPr>
              <w:spacing w:after="20"/>
              <w:ind w:left="20"/>
              <w:jc w:val="both"/>
            </w:pPr>
            <w:r>
              <w:rPr>
                <w:rFonts w:ascii="Times New Roman"/>
                <w:b w:val="false"/>
                <w:i w:val="false"/>
                <w:color w:val="000000"/>
                <w:sz w:val="20"/>
              </w:rPr>
              <w:t>
Собственные средства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w:t>
            </w:r>
          </w:p>
          <w:p>
            <w:pPr>
              <w:spacing w:after="20"/>
              <w:ind w:left="20"/>
              <w:jc w:val="both"/>
            </w:pPr>
            <w:r>
              <w:rPr>
                <w:rFonts w:ascii="Times New Roman"/>
                <w:b w:val="false"/>
                <w:i w:val="false"/>
                <w:color w:val="000000"/>
                <w:sz w:val="20"/>
              </w:rPr>
              <w:t>
Другие заемные средства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Резидент еместердің басқа да қарыз қаражаттары </w:t>
            </w:r>
          </w:p>
          <w:p>
            <w:pPr>
              <w:spacing w:after="20"/>
              <w:ind w:left="20"/>
              <w:jc w:val="both"/>
            </w:pPr>
            <w:r>
              <w:rPr>
                <w:rFonts w:ascii="Times New Roman"/>
                <w:b w:val="false"/>
                <w:i w:val="false"/>
                <w:color w:val="000000"/>
                <w:sz w:val="20"/>
              </w:rPr>
              <w:t>
Другие заемные средства нерезидентов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Мұнда және бұдан әрі Қазақстан Республикасы Стратегиялық жоспарлау және реформалар агенттігінің Ұлттық cтатистика бюросының интернет-ресурсындағы "https://cabinet.stat.gov.kz/ Респонденттерге//Статистикалық нысандар//Жылдық//2-КС"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Здесь и далее заполняется согласно "Перечню видов объектов и мощностей", размещенному на интернет-ресурсе Бюро национальной статистикиАгентства по стратегическому планированию и реформамРеспублики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3. Құрылыстың басым сипатын "√" белгісімен белгілеңіз</w:t>
            </w:r>
          </w:p>
          <w:p>
            <w:pPr>
              <w:spacing w:after="20"/>
              <w:ind w:left="20"/>
              <w:jc w:val="both"/>
            </w:pPr>
            <w:r>
              <w:rPr>
                <w:rFonts w:ascii="Times New Roman"/>
                <w:b w:val="false"/>
                <w:i w:val="false"/>
                <w:color w:val="000000"/>
                <w:sz w:val="20"/>
              </w:rPr>
              <w:t>
Отметьте знаком "√" преобладающий характер строительства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 құрылыс</w:t>
            </w:r>
          </w:p>
          <w:p>
            <w:pPr>
              <w:spacing w:after="20"/>
              <w:ind w:left="20"/>
              <w:jc w:val="both"/>
            </w:pPr>
            <w:r>
              <w:rPr>
                <w:rFonts w:ascii="Times New Roman"/>
                <w:b w:val="false"/>
                <w:i w:val="false"/>
                <w:color w:val="000000"/>
                <w:sz w:val="20"/>
              </w:rPr>
              <w:t>
Новое строительство</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Реконструкциялау</w:t>
            </w:r>
          </w:p>
          <w:p>
            <w:pPr>
              <w:spacing w:after="20"/>
              <w:ind w:left="20"/>
              <w:jc w:val="both"/>
            </w:pPr>
            <w:r>
              <w:rPr>
                <w:rFonts w:ascii="Times New Roman"/>
                <w:b w:val="false"/>
                <w:i w:val="false"/>
                <w:color w:val="000000"/>
                <w:sz w:val="20"/>
              </w:rPr>
              <w:t>
Реконструкция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Реконструкциялау кезінде объектінің мақсатты белгіленуі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ИәДа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Жоқ </w:t>
            </w:r>
          </w:p>
          <w:p>
            <w:pPr>
              <w:spacing w:after="20"/>
              <w:ind w:left="20"/>
              <w:jc w:val="both"/>
            </w:pPr>
            <w:r>
              <w:rPr>
                <w:rFonts w:ascii="Times New Roman"/>
                <w:b w:val="false"/>
                <w:i w:val="false"/>
                <w:color w:val="000000"/>
                <w:sz w:val="20"/>
              </w:rPr>
              <w:t>
Нет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Кеңейту</w:t>
            </w:r>
          </w:p>
          <w:p>
            <w:pPr>
              <w:spacing w:after="20"/>
              <w:ind w:left="20"/>
              <w:jc w:val="both"/>
            </w:pPr>
            <w:r>
              <w:rPr>
                <w:rFonts w:ascii="Times New Roman"/>
                <w:b w:val="false"/>
                <w:i w:val="false"/>
                <w:color w:val="000000"/>
                <w:sz w:val="20"/>
              </w:rPr>
              <w:t>
Расширение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тұрғын немесе тұрғын емес ғимараттар, жаңа тұрғын ғимараттағыкіріктіре - жапсарластыра салынған үй-жайлар немесе қолданыстағы ғимаратқа жапсаржай(қондыра салынған үй-жай)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встроенно-пристроенногопомещения в новом жилом здании или пристройки (надстройки) к существующему зданию укажите: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Ғимараттардың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үй пайдалануға берілген кезде үйдің түрін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Жалға берілетін </w:t>
            </w:r>
          </w:p>
          <w:p>
            <w:pPr>
              <w:spacing w:after="20"/>
              <w:ind w:left="20"/>
              <w:jc w:val="both"/>
            </w:pPr>
            <w:r>
              <w:rPr>
                <w:rFonts w:ascii="Times New Roman"/>
                <w:b w:val="false"/>
                <w:i w:val="false"/>
                <w:color w:val="000000"/>
                <w:sz w:val="20"/>
              </w:rPr>
              <w:t>
Арендный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Жергілікті атқарушы органдарға бюджеттік кредит беру есебінен салынған </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 Серіктестік принциптерінде жергілікті бюджет пен салушының қаражаты есебінен салынған </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Басқа </w:t>
            </w:r>
          </w:p>
          <w:p>
            <w:pPr>
              <w:spacing w:after="20"/>
              <w:ind w:left="20"/>
              <w:jc w:val="both"/>
            </w:pPr>
            <w:r>
              <w:rPr>
                <w:rFonts w:ascii="Times New Roman"/>
                <w:b w:val="false"/>
                <w:i w:val="false"/>
                <w:color w:val="000000"/>
                <w:sz w:val="20"/>
              </w:rPr>
              <w:t>
Другой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тұрғын үйлер пайдалануға берілген кезде тұрғын және қосалқыүй-жайлардың жалпы алаңын көрсетіңіз, шаршы метр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 пайдалануға берілген кезде үйдің қабаттылығын</w:t>
            </w:r>
          </w:p>
          <w:p>
            <w:pPr>
              <w:spacing w:after="20"/>
              <w:ind w:left="20"/>
              <w:jc w:val="both"/>
            </w:pPr>
            <w:r>
              <w:rPr>
                <w:rFonts w:ascii="Times New Roman"/>
                <w:b w:val="false"/>
                <w:i w:val="false"/>
                <w:color w:val="000000"/>
                <w:sz w:val="20"/>
              </w:rPr>
              <w:t>
"√"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w:t>
            </w:r>
          </w:p>
          <w:p>
            <w:pPr>
              <w:spacing w:after="20"/>
              <w:ind w:left="20"/>
              <w:jc w:val="both"/>
            </w:pPr>
            <w:r>
              <w:rPr>
                <w:rFonts w:ascii="Times New Roman"/>
                <w:b w:val="false"/>
                <w:i w:val="false"/>
                <w:color w:val="000000"/>
                <w:sz w:val="20"/>
              </w:rPr>
              <w:t>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1 қабатты</w:t>
            </w:r>
          </w:p>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 қабатты</w:t>
            </w:r>
          </w:p>
          <w:p>
            <w:pPr>
              <w:spacing w:after="20"/>
              <w:ind w:left="20"/>
              <w:jc w:val="both"/>
            </w:pPr>
            <w:r>
              <w:rPr>
                <w:rFonts w:ascii="Times New Roman"/>
                <w:b w:val="false"/>
                <w:i w:val="false"/>
                <w:color w:val="000000"/>
                <w:sz w:val="20"/>
              </w:rPr>
              <w:t>
4-этажное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 қабатты және одан да биік</w:t>
            </w:r>
          </w:p>
          <w:p>
            <w:pPr>
              <w:spacing w:after="20"/>
              <w:ind w:left="20"/>
              <w:jc w:val="both"/>
            </w:pPr>
            <w:r>
              <w:rPr>
                <w:rFonts w:ascii="Times New Roman"/>
                <w:b w:val="false"/>
                <w:i w:val="false"/>
                <w:color w:val="000000"/>
                <w:sz w:val="20"/>
              </w:rPr>
              <w:t>
20-этажное и выше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 қабатты</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 қабатты</w:t>
            </w:r>
          </w:p>
          <w:p>
            <w:pPr>
              <w:spacing w:after="20"/>
              <w:ind w:left="20"/>
              <w:jc w:val="both"/>
            </w:pPr>
            <w:r>
              <w:rPr>
                <w:rFonts w:ascii="Times New Roman"/>
                <w:b w:val="false"/>
                <w:i w:val="false"/>
                <w:color w:val="000000"/>
                <w:sz w:val="20"/>
              </w:rPr>
              <w:t>
5-9-этажное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 қабатты </w:t>
            </w:r>
          </w:p>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10-19 қабатты </w:t>
            </w:r>
          </w:p>
          <w:p>
            <w:pPr>
              <w:spacing w:after="20"/>
              <w:ind w:left="20"/>
              <w:jc w:val="both"/>
            </w:pPr>
            <w:r>
              <w:rPr>
                <w:rFonts w:ascii="Times New Roman"/>
                <w:b w:val="false"/>
                <w:i w:val="false"/>
                <w:color w:val="000000"/>
                <w:sz w:val="20"/>
              </w:rPr>
              <w:t>
10-19-этажное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 немесе жатақхана пайдалануға берілген кезде абаттандыру дәрежесін"√"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p>
          <w:p>
            <w:pPr>
              <w:spacing w:after="20"/>
              <w:ind w:left="20"/>
              <w:jc w:val="both"/>
            </w:pPr>
            <w:r>
              <w:rPr>
                <w:rFonts w:ascii="Times New Roman"/>
                <w:b w:val="false"/>
                <w:i w:val="false"/>
                <w:color w:val="000000"/>
                <w:sz w:val="20"/>
              </w:rPr>
              <w:t>
Оборудовано: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желілік (табиғи) газ</w:t>
            </w:r>
          </w:p>
          <w:p>
            <w:pPr>
              <w:spacing w:after="20"/>
              <w:ind w:left="20"/>
              <w:jc w:val="both"/>
            </w:pPr>
            <w:r>
              <w:rPr>
                <w:rFonts w:ascii="Times New Roman"/>
                <w:b w:val="false"/>
                <w:i w:val="false"/>
                <w:color w:val="000000"/>
                <w:sz w:val="20"/>
              </w:rPr>
              <w:t>
газ сетевой (природный)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сумен жабдықтау</w:t>
            </w:r>
          </w:p>
          <w:p>
            <w:pPr>
              <w:spacing w:after="20"/>
              <w:ind w:left="20"/>
              <w:jc w:val="both"/>
            </w:pPr>
            <w:r>
              <w:rPr>
                <w:rFonts w:ascii="Times New Roman"/>
                <w:b w:val="false"/>
                <w:i w:val="false"/>
                <w:color w:val="000000"/>
                <w:sz w:val="20"/>
              </w:rPr>
              <w:t>
водоснабжение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орталықтан ыстық сумен жабдықтау </w:t>
            </w:r>
          </w:p>
          <w:p>
            <w:pPr>
              <w:spacing w:after="20"/>
              <w:ind w:left="20"/>
              <w:jc w:val="both"/>
            </w:pPr>
            <w:r>
              <w:rPr>
                <w:rFonts w:ascii="Times New Roman"/>
                <w:b w:val="false"/>
                <w:i w:val="false"/>
                <w:color w:val="000000"/>
                <w:sz w:val="20"/>
              </w:rPr>
              <w:t>
центральное горячее водоснабжение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сұйытылған газ(баллондағы)</w:t>
            </w:r>
          </w:p>
          <w:p>
            <w:pPr>
              <w:spacing w:after="20"/>
              <w:ind w:left="20"/>
              <w:jc w:val="both"/>
            </w:pPr>
            <w:r>
              <w:rPr>
                <w:rFonts w:ascii="Times New Roman"/>
                <w:b w:val="false"/>
                <w:i w:val="false"/>
                <w:color w:val="000000"/>
                <w:sz w:val="20"/>
              </w:rPr>
              <w:t>
газ сжиженный(в баллонах)</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кәріз</w:t>
            </w:r>
          </w:p>
          <w:p>
            <w:pPr>
              <w:spacing w:after="20"/>
              <w:ind w:left="20"/>
              <w:jc w:val="both"/>
            </w:pPr>
            <w:r>
              <w:rPr>
                <w:rFonts w:ascii="Times New Roman"/>
                <w:b w:val="false"/>
                <w:i w:val="false"/>
                <w:color w:val="000000"/>
                <w:sz w:val="20"/>
              </w:rPr>
              <w:t>
канализация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жеке сужылытқыштардан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индивидуальныхводонагревателей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электр плитасы(еденге қоятын)</w:t>
            </w:r>
          </w:p>
          <w:p>
            <w:pPr>
              <w:spacing w:after="20"/>
              <w:ind w:left="20"/>
              <w:jc w:val="both"/>
            </w:pPr>
            <w:r>
              <w:rPr>
                <w:rFonts w:ascii="Times New Roman"/>
                <w:b w:val="false"/>
                <w:i w:val="false"/>
                <w:color w:val="000000"/>
                <w:sz w:val="20"/>
              </w:rPr>
              <w:t>
электроплита(напольная)</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орталықтан жылыту </w:t>
            </w:r>
          </w:p>
          <w:p>
            <w:pPr>
              <w:spacing w:after="20"/>
              <w:ind w:left="20"/>
              <w:jc w:val="both"/>
            </w:pPr>
            <w:r>
              <w:rPr>
                <w:rFonts w:ascii="Times New Roman"/>
                <w:b w:val="false"/>
                <w:i w:val="false"/>
                <w:color w:val="000000"/>
                <w:sz w:val="20"/>
              </w:rPr>
              <w:t>
центральное отопление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кірпіш, тас </w:t>
            </w:r>
          </w:p>
          <w:p>
            <w:pPr>
              <w:spacing w:after="20"/>
              <w:ind w:left="20"/>
              <w:jc w:val="both"/>
            </w:pPr>
            <w:r>
              <w:rPr>
                <w:rFonts w:ascii="Times New Roman"/>
                <w:b w:val="false"/>
                <w:i w:val="false"/>
                <w:color w:val="000000"/>
                <w:sz w:val="20"/>
              </w:rPr>
              <w:t>
кирпич, камень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ағаш, шпалдар </w:t>
            </w:r>
          </w:p>
          <w:p>
            <w:pPr>
              <w:spacing w:after="20"/>
              <w:ind w:left="20"/>
              <w:jc w:val="both"/>
            </w:pPr>
            <w:r>
              <w:rPr>
                <w:rFonts w:ascii="Times New Roman"/>
                <w:b w:val="false"/>
                <w:i w:val="false"/>
                <w:color w:val="000000"/>
                <w:sz w:val="20"/>
              </w:rPr>
              <w:t>
дерево, шпалы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қаңқа-қамысты</w:t>
            </w:r>
          </w:p>
          <w:p>
            <w:pPr>
              <w:spacing w:after="20"/>
              <w:ind w:left="20"/>
              <w:jc w:val="both"/>
            </w:pPr>
            <w:r>
              <w:rPr>
                <w:rFonts w:ascii="Times New Roman"/>
                <w:b w:val="false"/>
                <w:i w:val="false"/>
                <w:color w:val="000000"/>
                <w:sz w:val="20"/>
              </w:rPr>
              <w:t>
каркасно-камышитовый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ірі панелдік</w:t>
            </w:r>
          </w:p>
          <w:p>
            <w:pPr>
              <w:spacing w:after="20"/>
              <w:ind w:left="20"/>
              <w:jc w:val="both"/>
            </w:pPr>
            <w:r>
              <w:rPr>
                <w:rFonts w:ascii="Times New Roman"/>
                <w:b w:val="false"/>
                <w:i w:val="false"/>
                <w:color w:val="000000"/>
                <w:sz w:val="20"/>
              </w:rPr>
              <w:t>
рупнопанельный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монолитті бетон (темір бетон)</w:t>
            </w:r>
          </w:p>
          <w:p>
            <w:pPr>
              <w:spacing w:after="20"/>
              <w:ind w:left="20"/>
              <w:jc w:val="both"/>
            </w:pPr>
            <w:r>
              <w:rPr>
                <w:rFonts w:ascii="Times New Roman"/>
                <w:b w:val="false"/>
                <w:i w:val="false"/>
                <w:color w:val="000000"/>
                <w:sz w:val="20"/>
              </w:rPr>
              <w:t>
монолитный бетон(железобетон)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ұлутас</w:t>
            </w:r>
          </w:p>
          <w:p>
            <w:pPr>
              <w:spacing w:after="20"/>
              <w:ind w:left="20"/>
              <w:jc w:val="both"/>
            </w:pPr>
            <w:r>
              <w:rPr>
                <w:rFonts w:ascii="Times New Roman"/>
                <w:b w:val="false"/>
                <w:i w:val="false"/>
                <w:color w:val="000000"/>
                <w:sz w:val="20"/>
              </w:rPr>
              <w:t>
ракушечник</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қаңқа-панелді</w:t>
            </w:r>
          </w:p>
          <w:p>
            <w:pPr>
              <w:spacing w:after="20"/>
              <w:ind w:left="20"/>
              <w:jc w:val="both"/>
            </w:pPr>
            <w:r>
              <w:rPr>
                <w:rFonts w:ascii="Times New Roman"/>
                <w:b w:val="false"/>
                <w:i w:val="false"/>
                <w:color w:val="000000"/>
                <w:sz w:val="20"/>
              </w:rPr>
              <w:t>
каркасно-панельный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ұялы бетон</w:t>
            </w:r>
          </w:p>
          <w:p>
            <w:pPr>
              <w:spacing w:after="20"/>
              <w:ind w:left="20"/>
              <w:jc w:val="both"/>
            </w:pPr>
            <w:r>
              <w:rPr>
                <w:rFonts w:ascii="Times New Roman"/>
                <w:b w:val="false"/>
                <w:i w:val="false"/>
                <w:color w:val="000000"/>
                <w:sz w:val="20"/>
              </w:rPr>
              <w:t>
ячеистый бетон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басқа да қабырға материалдары</w:t>
            </w:r>
          </w:p>
          <w:p>
            <w:pPr>
              <w:spacing w:after="20"/>
              <w:ind w:left="20"/>
              <w:jc w:val="both"/>
            </w:pPr>
            <w:r>
              <w:rPr>
                <w:rFonts w:ascii="Times New Roman"/>
                <w:b w:val="false"/>
                <w:i w:val="false"/>
                <w:color w:val="000000"/>
                <w:sz w:val="20"/>
              </w:rPr>
              <w:t>
другие стеновые материалы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ірі блоктык </w:t>
            </w:r>
          </w:p>
          <w:p>
            <w:pPr>
              <w:spacing w:after="20"/>
              <w:ind w:left="20"/>
              <w:jc w:val="both"/>
            </w:pPr>
            <w:r>
              <w:rPr>
                <w:rFonts w:ascii="Times New Roman"/>
                <w:b w:val="false"/>
                <w:i w:val="false"/>
                <w:color w:val="000000"/>
                <w:sz w:val="20"/>
              </w:rPr>
              <w:t>
рупноблочный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саман </w:t>
            </w:r>
          </w:p>
          <w:p>
            <w:pPr>
              <w:spacing w:after="20"/>
              <w:ind w:left="20"/>
              <w:jc w:val="both"/>
            </w:pPr>
            <w:r>
              <w:rPr>
                <w:rFonts w:ascii="Times New Roman"/>
                <w:b w:val="false"/>
                <w:i w:val="false"/>
                <w:color w:val="000000"/>
                <w:sz w:val="20"/>
              </w:rPr>
              <w:t>
саман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Ғимарат аражабындарының материалын "√" белгісімен белгілеңіз</w:t>
            </w:r>
          </w:p>
          <w:p>
            <w:pPr>
              <w:spacing w:after="20"/>
              <w:ind w:left="20"/>
              <w:jc w:val="both"/>
            </w:pPr>
            <w:r>
              <w:rPr>
                <w:rFonts w:ascii="Times New Roman"/>
                <w:b w:val="false"/>
                <w:i w:val="false"/>
                <w:color w:val="000000"/>
                <w:sz w:val="20"/>
              </w:rPr>
              <w:t>
Отметьте знаком "√"материал перекрытия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 темірбетон </w:t>
            </w:r>
          </w:p>
          <w:p>
            <w:pPr>
              <w:spacing w:after="20"/>
              <w:ind w:left="20"/>
              <w:jc w:val="both"/>
            </w:pPr>
            <w:r>
              <w:rPr>
                <w:rFonts w:ascii="Times New Roman"/>
                <w:b w:val="false"/>
                <w:i w:val="false"/>
                <w:color w:val="000000"/>
                <w:sz w:val="20"/>
              </w:rPr>
              <w:t>
железобетон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ағаш</w:t>
            </w:r>
          </w:p>
          <w:p>
            <w:pPr>
              <w:spacing w:after="20"/>
              <w:ind w:left="20"/>
              <w:jc w:val="both"/>
            </w:pPr>
            <w:r>
              <w:rPr>
                <w:rFonts w:ascii="Times New Roman"/>
                <w:b w:val="false"/>
                <w:i w:val="false"/>
                <w:color w:val="000000"/>
                <w:sz w:val="20"/>
              </w:rPr>
              <w:t>
деревянные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ағаш- темірбетон </w:t>
            </w:r>
          </w:p>
          <w:p>
            <w:pPr>
              <w:spacing w:after="20"/>
              <w:ind w:left="20"/>
              <w:jc w:val="both"/>
            </w:pPr>
            <w:r>
              <w:rPr>
                <w:rFonts w:ascii="Times New Roman"/>
                <w:b w:val="false"/>
                <w:i w:val="false"/>
                <w:color w:val="000000"/>
                <w:sz w:val="20"/>
              </w:rPr>
              <w:t>
деревянно– железобетонные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басқа да жабынды материалдары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материалы перекрытия</w:t>
            </w: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Тұрғын үй пайдалануға берілген кезде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площадьквартир, кв. метров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Бір бөлмелі</w:t>
            </w:r>
          </w:p>
          <w:p>
            <w:pPr>
              <w:spacing w:after="20"/>
              <w:ind w:left="20"/>
              <w:jc w:val="both"/>
            </w:pPr>
            <w:r>
              <w:rPr>
                <w:rFonts w:ascii="Times New Roman"/>
                <w:b w:val="false"/>
                <w:i w:val="false"/>
                <w:color w:val="000000"/>
                <w:sz w:val="20"/>
              </w:rPr>
              <w:t>
Однокомнатные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Екі бөлмелі</w:t>
            </w:r>
          </w:p>
          <w:p>
            <w:pPr>
              <w:spacing w:after="20"/>
              <w:ind w:left="20"/>
              <w:jc w:val="both"/>
            </w:pPr>
            <w:r>
              <w:rPr>
                <w:rFonts w:ascii="Times New Roman"/>
                <w:b w:val="false"/>
                <w:i w:val="false"/>
                <w:color w:val="000000"/>
                <w:sz w:val="20"/>
              </w:rPr>
              <w:t>
Двухкомнатные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Үш бөлмелі</w:t>
            </w:r>
          </w:p>
          <w:p>
            <w:pPr>
              <w:spacing w:after="20"/>
              <w:ind w:left="20"/>
              <w:jc w:val="both"/>
            </w:pPr>
            <w:r>
              <w:rPr>
                <w:rFonts w:ascii="Times New Roman"/>
                <w:b w:val="false"/>
                <w:i w:val="false"/>
                <w:color w:val="000000"/>
                <w:sz w:val="20"/>
              </w:rPr>
              <w:t>
Трехкомнатные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Бес бөлмелі</w:t>
            </w:r>
          </w:p>
          <w:p>
            <w:pPr>
              <w:spacing w:after="20"/>
              <w:ind w:left="20"/>
              <w:jc w:val="both"/>
            </w:pPr>
            <w:r>
              <w:rPr>
                <w:rFonts w:ascii="Times New Roman"/>
                <w:b w:val="false"/>
                <w:i w:val="false"/>
                <w:color w:val="000000"/>
                <w:sz w:val="20"/>
              </w:rPr>
              <w:t>
Пятикомнатные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Алты бөлмелі </w:t>
            </w:r>
          </w:p>
          <w:p>
            <w:pPr>
              <w:spacing w:after="20"/>
              <w:ind w:left="20"/>
              <w:jc w:val="both"/>
            </w:pPr>
            <w:r>
              <w:rPr>
                <w:rFonts w:ascii="Times New Roman"/>
                <w:b w:val="false"/>
                <w:i w:val="false"/>
                <w:color w:val="000000"/>
                <w:sz w:val="20"/>
              </w:rPr>
              <w:t>
Шестикомнатные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Жеті бөлмелі</w:t>
            </w:r>
          </w:p>
          <w:p>
            <w:pPr>
              <w:spacing w:after="20"/>
              <w:ind w:left="20"/>
              <w:jc w:val="both"/>
            </w:pPr>
            <w:r>
              <w:rPr>
                <w:rFonts w:ascii="Times New Roman"/>
                <w:b w:val="false"/>
                <w:i w:val="false"/>
                <w:color w:val="000000"/>
                <w:sz w:val="20"/>
              </w:rPr>
              <w:t>
Семикомнатные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Сегіз және одан да көп бөлмелі </w:t>
            </w:r>
          </w:p>
          <w:p>
            <w:pPr>
              <w:spacing w:after="20"/>
              <w:ind w:left="20"/>
              <w:jc w:val="both"/>
            </w:pPr>
            <w:r>
              <w:rPr>
                <w:rFonts w:ascii="Times New Roman"/>
                <w:b w:val="false"/>
                <w:i w:val="false"/>
                <w:color w:val="000000"/>
                <w:sz w:val="20"/>
              </w:rPr>
              <w:t>
Восьми и болеекомнатные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Объекті пайдалануға берілген кезде жаңартылатын энергия көздерінің түрлері пайдаланылатын болса, онда "√" белгісімен белгілеңіз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Жылу энергиясының түрлері</w:t>
            </w:r>
          </w:p>
          <w:p>
            <w:pPr>
              <w:spacing w:after="20"/>
              <w:ind w:left="20"/>
              <w:jc w:val="both"/>
            </w:pPr>
            <w:r>
              <w:rPr>
                <w:rFonts w:ascii="Times New Roman"/>
                <w:b w:val="false"/>
                <w:i w:val="false"/>
                <w:color w:val="000000"/>
                <w:sz w:val="20"/>
              </w:rPr>
              <w:t>
Виды теплоэнергии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геотермальдық көздерден алынғанжылу энергиясы</w:t>
            </w:r>
          </w:p>
          <w:p>
            <w:pPr>
              <w:spacing w:after="20"/>
              <w:ind w:left="20"/>
              <w:jc w:val="both"/>
            </w:pPr>
            <w:r>
              <w:rPr>
                <w:rFonts w:ascii="Times New Roman"/>
                <w:b w:val="false"/>
                <w:i w:val="false"/>
                <w:color w:val="000000"/>
                <w:sz w:val="20"/>
              </w:rPr>
              <w:t>
теплоэнергия от геотермальныхисточников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биомассадан алынған жылу энергиясы</w:t>
            </w:r>
          </w:p>
          <w:p>
            <w:pPr>
              <w:spacing w:after="20"/>
              <w:ind w:left="20"/>
              <w:jc w:val="both"/>
            </w:pPr>
            <w:r>
              <w:rPr>
                <w:rFonts w:ascii="Times New Roman"/>
                <w:b w:val="false"/>
                <w:i w:val="false"/>
                <w:color w:val="000000"/>
                <w:sz w:val="20"/>
              </w:rPr>
              <w:t>
теплоэнергия от биомассасы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өзге де жылу энергиясы</w:t>
            </w:r>
          </w:p>
          <w:p>
            <w:pPr>
              <w:spacing w:after="20"/>
              <w:ind w:left="20"/>
              <w:jc w:val="both"/>
            </w:pPr>
            <w:r>
              <w:rPr>
                <w:rFonts w:ascii="Times New Roman"/>
                <w:b w:val="false"/>
                <w:i w:val="false"/>
                <w:color w:val="000000"/>
                <w:sz w:val="20"/>
              </w:rPr>
              <w:t>
теплоэнергия прочая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Пайдалануға берілген объектілерінің энергия тиімділігі сыныбын"√" белгісімен белгілеңіз</w:t>
            </w:r>
          </w:p>
          <w:p>
            <w:pPr>
              <w:spacing w:after="20"/>
              <w:ind w:left="20"/>
              <w:jc w:val="both"/>
            </w:pPr>
            <w:r>
              <w:rPr>
                <w:rFonts w:ascii="Times New Roman"/>
                <w:b w:val="false"/>
                <w:i w:val="false"/>
                <w:color w:val="000000"/>
                <w:sz w:val="20"/>
              </w:rPr>
              <w:t>
Отметьте знаком "√" класс энергоэффективности введенных в эксплуатацию объектов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өте жоғары:</w:t>
            </w:r>
          </w:p>
          <w:p>
            <w:pPr>
              <w:spacing w:after="20"/>
              <w:ind w:left="20"/>
              <w:jc w:val="both"/>
            </w:pPr>
            <w:r>
              <w:rPr>
                <w:rFonts w:ascii="Times New Roman"/>
                <w:b w:val="false"/>
                <w:i w:val="false"/>
                <w:color w:val="000000"/>
                <w:sz w:val="20"/>
              </w:rPr>
              <w:t>
очень высокий: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 13.1.3 "А"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жоғары:</w:t>
            </w:r>
          </w:p>
          <w:p>
            <w:pPr>
              <w:spacing w:after="20"/>
              <w:ind w:left="20"/>
              <w:jc w:val="both"/>
            </w:pPr>
            <w:r>
              <w:rPr>
                <w:rFonts w:ascii="Times New Roman"/>
                <w:b w:val="false"/>
                <w:i w:val="false"/>
                <w:color w:val="000000"/>
                <w:sz w:val="20"/>
              </w:rPr>
              <w:t>
высокий: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қалыпты: </w:t>
            </w:r>
          </w:p>
          <w:p>
            <w:pPr>
              <w:spacing w:after="20"/>
              <w:ind w:left="20"/>
              <w:jc w:val="both"/>
            </w:pPr>
            <w:r>
              <w:rPr>
                <w:rFonts w:ascii="Times New Roman"/>
                <w:b w:val="false"/>
                <w:i w:val="false"/>
                <w:color w:val="000000"/>
                <w:sz w:val="20"/>
              </w:rPr>
              <w:t>
нормальный: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"Объектілер және қуаттар түрлерінің тізбесіне" сәйкес өлшем бірлігін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Пайдалануға берілген қуатты</w:t>
            </w:r>
          </w:p>
          <w:p>
            <w:pPr>
              <w:spacing w:after="20"/>
              <w:ind w:left="20"/>
              <w:jc w:val="both"/>
            </w:pPr>
            <w:r>
              <w:rPr>
                <w:rFonts w:ascii="Times New Roman"/>
                <w:b w:val="false"/>
                <w:i w:val="false"/>
                <w:color w:val="000000"/>
                <w:sz w:val="20"/>
              </w:rPr>
              <w:t>
Введенную мощность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w:t>
            </w:r>
          </w:p>
          <w:p>
            <w:pPr>
              <w:spacing w:after="20"/>
              <w:ind w:left="20"/>
              <w:jc w:val="both"/>
            </w:pPr>
            <w:r>
              <w:rPr>
                <w:rFonts w:ascii="Times New Roman"/>
                <w:b w:val="false"/>
                <w:i w:val="false"/>
                <w:color w:val="000000"/>
                <w:sz w:val="20"/>
              </w:rPr>
              <w:t>
"Перечню видов объектов и мощностей"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Статистикалық нысанды толтыруға жұмсалған уақытты көрсетіңіз, сағатпен(қажеттiсiн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bl>
    <w:bookmarkStart w:name="z345" w:id="355"/>
    <w:p>
      <w:pPr>
        <w:spacing w:after="0"/>
        <w:ind w:left="0"/>
        <w:jc w:val="left"/>
      </w:pPr>
      <w:r>
        <w:rPr>
          <w:rFonts w:ascii="Times New Roman"/>
          <w:b/>
          <w:i w:val="false"/>
          <w:color w:val="000000"/>
        </w:rPr>
        <w:t xml:space="preserve"> "Объектілерді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w:t>
      </w:r>
    </w:p>
    <w:bookmarkEnd w:id="355"/>
    <w:p>
      <w:pPr>
        <w:spacing w:after="0"/>
        <w:ind w:left="0"/>
        <w:jc w:val="both"/>
      </w:pPr>
      <w:r>
        <w:rPr>
          <w:rFonts w:ascii="Times New Roman"/>
          <w:b w:val="false"/>
          <w:i w:val="false"/>
          <w:color w:val="ff0000"/>
          <w:sz w:val="28"/>
        </w:rPr>
        <w:t xml:space="preserve">
      Ескерту. 20-қосымша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731" w:id="356"/>
    <w:p>
      <w:pPr>
        <w:spacing w:after="0"/>
        <w:ind w:left="0"/>
        <w:jc w:val="both"/>
      </w:pPr>
      <w:r>
        <w:rPr>
          <w:rFonts w:ascii="Times New Roman"/>
          <w:b w:val="false"/>
          <w:i w:val="false"/>
          <w:color w:val="000000"/>
          <w:sz w:val="28"/>
        </w:rPr>
        <w:t>
      1. Осы нұсқаулық "Объектілерді пайдалануға беру туралы есеп" (индекс 2-КС, кезеңділігі жылдық) жалпымемлекеттік статистикалық байқаудың статистикалық нысанын (бұдан әрі – статистикалық нысан) толтыру тәртібін нақтылайды.</w:t>
      </w:r>
    </w:p>
    <w:bookmarkEnd w:id="356"/>
    <w:bookmarkStart w:name="z732" w:id="357"/>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57"/>
    <w:bookmarkStart w:name="z733" w:id="358"/>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беретін ақшалай қаражаттар;</w:t>
      </w:r>
    </w:p>
    <w:bookmarkEnd w:id="358"/>
    <w:bookmarkStart w:name="z734" w:id="359"/>
    <w:p>
      <w:pPr>
        <w:spacing w:after="0"/>
        <w:ind w:left="0"/>
        <w:jc w:val="both"/>
      </w:pP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bookmarkEnd w:id="359"/>
    <w:bookmarkStart w:name="z735" w:id="360"/>
    <w:p>
      <w:pPr>
        <w:spacing w:after="0"/>
        <w:ind w:left="0"/>
        <w:jc w:val="both"/>
      </w:pPr>
      <w:r>
        <w:rPr>
          <w:rFonts w:ascii="Times New Roman"/>
          <w:b w:val="false"/>
          <w:i w:val="false"/>
          <w:color w:val="000000"/>
          <w:sz w:val="28"/>
        </w:rPr>
        <w:t>
      3) биомасса – органикалық, қазба емес биологиялық туынды материалдар;</w:t>
      </w:r>
    </w:p>
    <w:bookmarkEnd w:id="360"/>
    <w:bookmarkStart w:name="z736" w:id="361"/>
    <w:p>
      <w:pPr>
        <w:spacing w:after="0"/>
        <w:ind w:left="0"/>
        <w:jc w:val="both"/>
      </w:pP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p>
    <w:bookmarkEnd w:id="361"/>
    <w:bookmarkStart w:name="z737" w:id="362"/>
    <w:p>
      <w:pPr>
        <w:spacing w:after="0"/>
        <w:ind w:left="0"/>
        <w:jc w:val="both"/>
      </w:pP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p>
    <w:bookmarkEnd w:id="362"/>
    <w:bookmarkStart w:name="z738" w:id="363"/>
    <w:p>
      <w:pPr>
        <w:spacing w:after="0"/>
        <w:ind w:left="0"/>
        <w:jc w:val="both"/>
      </w:pP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Ғимараттың жерасты және жерүсті бөліктерінің құрылыс көлемі шектеуші беттер шегінде айқындалады;</w:t>
      </w:r>
    </w:p>
    <w:bookmarkEnd w:id="363"/>
    <w:bookmarkStart w:name="z739" w:id="364"/>
    <w:p>
      <w:pPr>
        <w:spacing w:after="0"/>
        <w:ind w:left="0"/>
        <w:jc w:val="both"/>
      </w:pPr>
      <w:r>
        <w:rPr>
          <w:rFonts w:ascii="Times New Roman"/>
          <w:b w:val="false"/>
          <w:i w:val="false"/>
          <w:color w:val="000000"/>
          <w:sz w:val="28"/>
        </w:rPr>
        <w:t>
      7) ғимараттардың, құрылыстардың, имараттардың энергия тиімділігі класы – ғимараттардың, құрылыстардың, имараттардың энергия тұтыну үнемділігінің пайдалану сатысындағы энергия тиімділігін сипаттайтын деңгейі;</w:t>
      </w:r>
    </w:p>
    <w:bookmarkEnd w:id="364"/>
    <w:bookmarkStart w:name="z740" w:id="365"/>
    <w:p>
      <w:pPr>
        <w:spacing w:after="0"/>
        <w:ind w:left="0"/>
        <w:jc w:val="both"/>
      </w:pPr>
      <w:r>
        <w:rPr>
          <w:rFonts w:ascii="Times New Roman"/>
          <w:b w:val="false"/>
          <w:i w:val="false"/>
          <w:color w:val="000000"/>
          <w:sz w:val="28"/>
        </w:rPr>
        <w:t>
      8)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365"/>
    <w:bookmarkStart w:name="z741" w:id="366"/>
    <w:p>
      <w:pPr>
        <w:spacing w:after="0"/>
        <w:ind w:left="0"/>
        <w:jc w:val="both"/>
      </w:pPr>
      <w:r>
        <w:rPr>
          <w:rFonts w:ascii="Times New Roman"/>
          <w:b w:val="false"/>
          <w:i w:val="false"/>
          <w:color w:val="000000"/>
          <w:sz w:val="28"/>
        </w:rPr>
        <w:t>
      9)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366"/>
    <w:bookmarkStart w:name="z742" w:id="367"/>
    <w:p>
      <w:pPr>
        <w:spacing w:after="0"/>
        <w:ind w:left="0"/>
        <w:jc w:val="both"/>
      </w:pPr>
      <w:r>
        <w:rPr>
          <w:rFonts w:ascii="Times New Roman"/>
          <w:b w:val="false"/>
          <w:i w:val="false"/>
          <w:color w:val="000000"/>
          <w:sz w:val="28"/>
        </w:rPr>
        <w:t>
      10)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367"/>
    <w:bookmarkStart w:name="z743" w:id="368"/>
    <w:p>
      <w:pPr>
        <w:spacing w:after="0"/>
        <w:ind w:left="0"/>
        <w:jc w:val="both"/>
      </w:pPr>
      <w:r>
        <w:rPr>
          <w:rFonts w:ascii="Times New Roman"/>
          <w:b w:val="false"/>
          <w:i w:val="false"/>
          <w:color w:val="000000"/>
          <w:sz w:val="28"/>
        </w:rPr>
        <w:t>
      11)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368"/>
    <w:bookmarkStart w:name="z744" w:id="369"/>
    <w:p>
      <w:pPr>
        <w:spacing w:after="0"/>
        <w:ind w:left="0"/>
        <w:jc w:val="both"/>
      </w:pPr>
      <w:r>
        <w:rPr>
          <w:rFonts w:ascii="Times New Roman"/>
          <w:b w:val="false"/>
          <w:i w:val="false"/>
          <w:color w:val="000000"/>
          <w:sz w:val="28"/>
        </w:rPr>
        <w:t>
      12) жаңартылатын энергия көздерi – табиғи жаратылыс процестерi есебiнен үздiксiз жаңартылатын энергия көздерi, олар мынадай түрлерді қамтиды: күн сәулесi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369"/>
    <w:bookmarkStart w:name="z745" w:id="370"/>
    <w:p>
      <w:pPr>
        <w:spacing w:after="0"/>
        <w:ind w:left="0"/>
        <w:jc w:val="both"/>
      </w:pP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p>
    <w:bookmarkEnd w:id="370"/>
    <w:bookmarkStart w:name="z746" w:id="371"/>
    <w:p>
      <w:pPr>
        <w:spacing w:after="0"/>
        <w:ind w:left="0"/>
        <w:jc w:val="both"/>
      </w:pPr>
      <w:r>
        <w:rPr>
          <w:rFonts w:ascii="Times New Roman"/>
          <w:b w:val="false"/>
          <w:i w:val="false"/>
          <w:color w:val="000000"/>
          <w:sz w:val="28"/>
        </w:rPr>
        <w:t>
      14) күн энергиясы – күн сәулесіне тікелей қойылатын арнайы жартылай өткізгіш күн пластиналы коллекторлардың көмегімен жылу және электр энергиясына түрлендірілген күн сәулесінің энергиясы;</w:t>
      </w:r>
    </w:p>
    <w:bookmarkEnd w:id="371"/>
    <w:bookmarkStart w:name="z747" w:id="372"/>
    <w:p>
      <w:pPr>
        <w:spacing w:after="0"/>
        <w:ind w:left="0"/>
        <w:jc w:val="both"/>
      </w:pPr>
      <w:r>
        <w:rPr>
          <w:rFonts w:ascii="Times New Roman"/>
          <w:b w:val="false"/>
          <w:i w:val="false"/>
          <w:color w:val="000000"/>
          <w:sz w:val="28"/>
        </w:rPr>
        <w:t>
      15) жергілікті бюджет қаражаттары – бюджеттік бағдарламаларды іске асыруға жергілікті бюджеттен бөлінетін ақшалай қаражаттар;</w:t>
      </w:r>
    </w:p>
    <w:bookmarkEnd w:id="372"/>
    <w:bookmarkStart w:name="z748" w:id="373"/>
    <w:p>
      <w:pPr>
        <w:spacing w:after="0"/>
        <w:ind w:left="0"/>
        <w:jc w:val="both"/>
      </w:pPr>
      <w:r>
        <w:rPr>
          <w:rFonts w:ascii="Times New Roman"/>
          <w:b w:val="false"/>
          <w:i w:val="false"/>
          <w:color w:val="000000"/>
          <w:sz w:val="28"/>
        </w:rPr>
        <w:t>
      16)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bookmarkEnd w:id="373"/>
    <w:bookmarkStart w:name="z749" w:id="374"/>
    <w:p>
      <w:pPr>
        <w:spacing w:after="0"/>
        <w:ind w:left="0"/>
        <w:jc w:val="both"/>
      </w:pPr>
      <w:r>
        <w:rPr>
          <w:rFonts w:ascii="Times New Roman"/>
          <w:b w:val="false"/>
          <w:i w:val="false"/>
          <w:color w:val="000000"/>
          <w:sz w:val="28"/>
        </w:rPr>
        <w:t>
      17)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bookmarkEnd w:id="374"/>
    <w:bookmarkStart w:name="z750" w:id="375"/>
    <w:p>
      <w:pPr>
        <w:spacing w:after="0"/>
        <w:ind w:left="0"/>
        <w:jc w:val="both"/>
      </w:pPr>
      <w:r>
        <w:rPr>
          <w:rFonts w:ascii="Times New Roman"/>
          <w:b w:val="false"/>
          <w:i w:val="false"/>
          <w:color w:val="000000"/>
          <w:sz w:val="28"/>
        </w:rPr>
        <w:t>
      18)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375"/>
    <w:bookmarkStart w:name="z751" w:id="376"/>
    <w:p>
      <w:pPr>
        <w:spacing w:after="0"/>
        <w:ind w:left="0"/>
        <w:jc w:val="both"/>
      </w:pPr>
      <w:r>
        <w:rPr>
          <w:rFonts w:ascii="Times New Roman"/>
          <w:b w:val="false"/>
          <w:i w:val="false"/>
          <w:color w:val="000000"/>
          <w:sz w:val="28"/>
        </w:rPr>
        <w:t>
      19) коммерциялық тұрғын үйлер – коммерциялық (мемлекеттік емес) құрылыс салушылар әрі қарай ипотекалық кредит беру жүйесі бойынша сату үшін салған,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p>
    <w:bookmarkEnd w:id="376"/>
    <w:bookmarkStart w:name="z752" w:id="377"/>
    <w:p>
      <w:pPr>
        <w:spacing w:after="0"/>
        <w:ind w:left="0"/>
        <w:jc w:val="both"/>
      </w:pPr>
      <w:r>
        <w:rPr>
          <w:rFonts w:ascii="Times New Roman"/>
          <w:b w:val="false"/>
          <w:i w:val="false"/>
          <w:color w:val="000000"/>
          <w:sz w:val="28"/>
        </w:rPr>
        <w:t>
      20) күн энергиясы – тікелей күн сәулесіне қаратып қойылатын арнайы жартылай өткізгіштік күн сәулесі пластиналық коллекторлардың көмегімен жылу және электр энергиясына түрленген күн сәулесі энергиясы;</w:t>
      </w:r>
    </w:p>
    <w:bookmarkEnd w:id="377"/>
    <w:bookmarkStart w:name="z753" w:id="378"/>
    <w:p>
      <w:pPr>
        <w:spacing w:after="0"/>
        <w:ind w:left="0"/>
        <w:jc w:val="both"/>
      </w:pPr>
      <w:r>
        <w:rPr>
          <w:rFonts w:ascii="Times New Roman"/>
          <w:b w:val="false"/>
          <w:i w:val="false"/>
          <w:color w:val="000000"/>
          <w:sz w:val="28"/>
        </w:rPr>
        <w:t>
      21)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bookmarkEnd w:id="378"/>
    <w:bookmarkStart w:name="z754" w:id="379"/>
    <w:p>
      <w:pPr>
        <w:spacing w:after="0"/>
        <w:ind w:left="0"/>
        <w:jc w:val="both"/>
      </w:pP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bookmarkEnd w:id="379"/>
    <w:bookmarkStart w:name="z755" w:id="380"/>
    <w:p>
      <w:pPr>
        <w:spacing w:after="0"/>
        <w:ind w:left="0"/>
        <w:jc w:val="both"/>
      </w:pPr>
      <w:r>
        <w:rPr>
          <w:rFonts w:ascii="Times New Roman"/>
          <w:b w:val="false"/>
          <w:i w:val="false"/>
          <w:color w:val="000000"/>
          <w:sz w:val="28"/>
        </w:rPr>
        <w:t>
      23) меншікті қаражаттар – негізгі капиталды инвестициялауға бағытталған ұйымдардың жарғылық капиталына кәсіпорындардың, ұйымдардың, халықтың қаражаттары, оның ішінде құрылтайшылардың салымдары;</w:t>
      </w:r>
    </w:p>
    <w:bookmarkEnd w:id="380"/>
    <w:bookmarkStart w:name="z756" w:id="381"/>
    <w:p>
      <w:pPr>
        <w:spacing w:after="0"/>
        <w:ind w:left="0"/>
        <w:jc w:val="both"/>
      </w:pPr>
      <w:r>
        <w:rPr>
          <w:rFonts w:ascii="Times New Roman"/>
          <w:b w:val="false"/>
          <w:i w:val="false"/>
          <w:color w:val="000000"/>
          <w:sz w:val="28"/>
        </w:rPr>
        <w:t>
      24) пәтерлердің жалпы алаңы – лоджияларды, балкондарды, дәліздер, террасаларды есепке алғанда пәтердің тұрғын және қосалқы үй-жайларының жиынтық алаңы;</w:t>
      </w:r>
    </w:p>
    <w:bookmarkEnd w:id="381"/>
    <w:bookmarkStart w:name="z757" w:id="382"/>
    <w:p>
      <w:pPr>
        <w:spacing w:after="0"/>
        <w:ind w:left="0"/>
        <w:jc w:val="both"/>
      </w:pPr>
      <w:r>
        <w:rPr>
          <w:rFonts w:ascii="Times New Roman"/>
          <w:b w:val="false"/>
          <w:i w:val="false"/>
          <w:color w:val="000000"/>
          <w:sz w:val="28"/>
        </w:rPr>
        <w:t>
      25)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bookmarkEnd w:id="382"/>
    <w:bookmarkStart w:name="z758" w:id="383"/>
    <w:p>
      <w:pPr>
        <w:spacing w:after="0"/>
        <w:ind w:left="0"/>
        <w:jc w:val="both"/>
      </w:pPr>
      <w:r>
        <w:rPr>
          <w:rFonts w:ascii="Times New Roman"/>
          <w:b w:val="false"/>
          <w:i w:val="false"/>
          <w:color w:val="000000"/>
          <w:sz w:val="28"/>
        </w:rPr>
        <w:t>
      26) республикалық бюджет қаражаттары – бюджеттік бағдарламаларды іске асыру үшін республикалық бюджеттен бөлінетін ақшалай қаражаттар;</w:t>
      </w:r>
    </w:p>
    <w:bookmarkEnd w:id="383"/>
    <w:bookmarkStart w:name="z759" w:id="384"/>
    <w:p>
      <w:pPr>
        <w:spacing w:after="0"/>
        <w:ind w:left="0"/>
        <w:jc w:val="both"/>
      </w:pPr>
      <w:r>
        <w:rPr>
          <w:rFonts w:ascii="Times New Roman"/>
          <w:b w:val="false"/>
          <w:i w:val="false"/>
          <w:color w:val="000000"/>
          <w:sz w:val="28"/>
        </w:rPr>
        <w:t xml:space="preserve">
      27)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 </w:t>
      </w:r>
    </w:p>
    <w:bookmarkEnd w:id="384"/>
    <w:bookmarkStart w:name="z760" w:id="385"/>
    <w:p>
      <w:pPr>
        <w:spacing w:after="0"/>
        <w:ind w:left="0"/>
        <w:jc w:val="both"/>
      </w:pPr>
      <w:r>
        <w:rPr>
          <w:rFonts w:ascii="Times New Roman"/>
          <w:b w:val="false"/>
          <w:i w:val="false"/>
          <w:color w:val="000000"/>
          <w:sz w:val="28"/>
        </w:rPr>
        <w:t>
      28) техникалық қайта жарақтандыруға өндірістің озық техника мен технологияны, механикаландыру мен автоматтандыруды енгізу, ескірген және физикалық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көтеру, сондай-ақ жалпы зауыттық шаруашылықты және қосалқы қызметті жетілдіру бойынша іс-шаралар кешені жатады;</w:t>
      </w:r>
    </w:p>
    <w:bookmarkEnd w:id="385"/>
    <w:bookmarkStart w:name="z761" w:id="386"/>
    <w:p>
      <w:pPr>
        <w:spacing w:after="0"/>
        <w:ind w:left="0"/>
        <w:jc w:val="both"/>
      </w:pPr>
      <w:r>
        <w:rPr>
          <w:rFonts w:ascii="Times New Roman"/>
          <w:b w:val="false"/>
          <w:i w:val="false"/>
          <w:color w:val="000000"/>
          <w:sz w:val="28"/>
        </w:rPr>
        <w:t>
      29)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bookmarkEnd w:id="386"/>
    <w:bookmarkStart w:name="z762" w:id="387"/>
    <w:p>
      <w:pPr>
        <w:spacing w:after="0"/>
        <w:ind w:left="0"/>
        <w:jc w:val="both"/>
      </w:pPr>
      <w:r>
        <w:rPr>
          <w:rFonts w:ascii="Times New Roman"/>
          <w:b w:val="false"/>
          <w:i w:val="false"/>
          <w:color w:val="000000"/>
          <w:sz w:val="28"/>
        </w:rPr>
        <w:t>
      30)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387"/>
    <w:bookmarkStart w:name="z763" w:id="388"/>
    <w:p>
      <w:pPr>
        <w:spacing w:after="0"/>
        <w:ind w:left="0"/>
        <w:jc w:val="both"/>
      </w:pPr>
      <w:r>
        <w:rPr>
          <w:rFonts w:ascii="Times New Roman"/>
          <w:b w:val="false"/>
          <w:i w:val="false"/>
          <w:color w:val="000000"/>
          <w:sz w:val="28"/>
        </w:rPr>
        <w:t>
      31) тұрғын үй-жай – тұрғын үйдің тұрғын алаңын да, тұрғын емес алаңынан да тұратын үй-жай;</w:t>
      </w:r>
    </w:p>
    <w:bookmarkEnd w:id="388"/>
    <w:bookmarkStart w:name="z764" w:id="389"/>
    <w:p>
      <w:pPr>
        <w:spacing w:after="0"/>
        <w:ind w:left="0"/>
        <w:jc w:val="both"/>
      </w:pPr>
      <w:r>
        <w:rPr>
          <w:rFonts w:ascii="Times New Roman"/>
          <w:b w:val="false"/>
          <w:i w:val="false"/>
          <w:color w:val="000000"/>
          <w:sz w:val="28"/>
        </w:rPr>
        <w:t>
      32)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bookmarkEnd w:id="389"/>
    <w:bookmarkStart w:name="z765" w:id="390"/>
    <w:p>
      <w:pPr>
        <w:spacing w:after="0"/>
        <w:ind w:left="0"/>
        <w:jc w:val="both"/>
      </w:pPr>
      <w:r>
        <w:rPr>
          <w:rFonts w:ascii="Times New Roman"/>
          <w:b w:val="false"/>
          <w:i w:val="false"/>
          <w:color w:val="000000"/>
          <w:sz w:val="28"/>
        </w:rPr>
        <w:t>
      33) тұрғын үйлердегі кіріктіре-жапсарластыра салынған үй-жайлар – өзге бағытта пайдаланылатын үй-жайлар (офистер, дүкендер, дәмханалар, шаштараздар);</w:t>
      </w:r>
    </w:p>
    <w:bookmarkEnd w:id="390"/>
    <w:bookmarkStart w:name="z766" w:id="391"/>
    <w:p>
      <w:pPr>
        <w:spacing w:after="0"/>
        <w:ind w:left="0"/>
        <w:jc w:val="both"/>
      </w:pPr>
      <w:r>
        <w:rPr>
          <w:rFonts w:ascii="Times New Roman"/>
          <w:b w:val="false"/>
          <w:i w:val="false"/>
          <w:color w:val="000000"/>
          <w:sz w:val="28"/>
        </w:rPr>
        <w:t>
      34)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bookmarkEnd w:id="391"/>
    <w:bookmarkStart w:name="z767" w:id="392"/>
    <w:p>
      <w:pPr>
        <w:spacing w:after="0"/>
        <w:ind w:left="0"/>
        <w:jc w:val="both"/>
      </w:pPr>
      <w:r>
        <w:rPr>
          <w:rFonts w:ascii="Times New Roman"/>
          <w:b w:val="false"/>
          <w:i w:val="false"/>
          <w:color w:val="000000"/>
          <w:sz w:val="28"/>
        </w:rPr>
        <w:t xml:space="preserve">
      35)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392"/>
    <w:bookmarkStart w:name="z768" w:id="393"/>
    <w:p>
      <w:pPr>
        <w:spacing w:after="0"/>
        <w:ind w:left="0"/>
        <w:jc w:val="both"/>
      </w:pPr>
      <w:r>
        <w:rPr>
          <w:rFonts w:ascii="Times New Roman"/>
          <w:b w:val="false"/>
          <w:i w:val="false"/>
          <w:color w:val="000000"/>
          <w:sz w:val="28"/>
        </w:rPr>
        <w:t>
      36)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393"/>
    <w:bookmarkStart w:name="z769" w:id="394"/>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394"/>
    <w:bookmarkStart w:name="z770" w:id="395"/>
    <w:p>
      <w:pPr>
        <w:spacing w:after="0"/>
        <w:ind w:left="0"/>
        <w:jc w:val="both"/>
      </w:pPr>
      <w:r>
        <w:rPr>
          <w:rFonts w:ascii="Times New Roman"/>
          <w:b w:val="false"/>
          <w:i w:val="false"/>
          <w:color w:val="000000"/>
          <w:sz w:val="28"/>
        </w:rPr>
        <w:t>
      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bookmarkEnd w:id="395"/>
    <w:bookmarkStart w:name="z771" w:id="396"/>
    <w:p>
      <w:pPr>
        <w:spacing w:after="0"/>
        <w:ind w:left="0"/>
        <w:jc w:val="both"/>
      </w:pPr>
      <w:r>
        <w:rPr>
          <w:rFonts w:ascii="Times New Roman"/>
          <w:b w:val="false"/>
          <w:i w:val="false"/>
          <w:color w:val="000000"/>
          <w:sz w:val="28"/>
        </w:rPr>
        <w:t>
      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bookmarkEnd w:id="396"/>
    <w:bookmarkStart w:name="z772" w:id="397"/>
    <w:p>
      <w:pPr>
        <w:spacing w:after="0"/>
        <w:ind w:left="0"/>
        <w:jc w:val="both"/>
      </w:pPr>
      <w:r>
        <w:rPr>
          <w:rFonts w:ascii="Times New Roman"/>
          <w:b w:val="false"/>
          <w:i w:val="false"/>
          <w:color w:val="000000"/>
          <w:sz w:val="28"/>
        </w:rPr>
        <w:t>
      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статистикалық нысанды ұсынады, яғни алғашқы статистикалық деректер енгізілген объектінің орналасқан жері бойынша көрсетіледі.</w:t>
      </w:r>
    </w:p>
    <w:bookmarkEnd w:id="397"/>
    <w:bookmarkStart w:name="z773" w:id="398"/>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белгілі бір тұрғылықты мекенжайы жоқ адамдарды бейімдеу орталықтары), сондай-ақ адамдардың тұрақты тұруына жарамды басқа да ғимараттар мен құрылыстар жатады.</w:t>
      </w:r>
    </w:p>
    <w:bookmarkEnd w:id="398"/>
    <w:bookmarkStart w:name="z774" w:id="399"/>
    <w:p>
      <w:pPr>
        <w:spacing w:after="0"/>
        <w:ind w:left="0"/>
        <w:jc w:val="both"/>
      </w:pPr>
      <w:r>
        <w:rPr>
          <w:rFonts w:ascii="Times New Roman"/>
          <w:b w:val="false"/>
          <w:i w:val="false"/>
          <w:color w:val="000000"/>
          <w:sz w:val="28"/>
        </w:rPr>
        <w:t>
      Статистикалық нысанды тапсыру кезінде әрбір объектіге жеке бланк толтырылады.</w:t>
      </w:r>
    </w:p>
    <w:bookmarkEnd w:id="399"/>
    <w:bookmarkStart w:name="z775" w:id="400"/>
    <w:p>
      <w:pPr>
        <w:spacing w:after="0"/>
        <w:ind w:left="0"/>
        <w:jc w:val="both"/>
      </w:pPr>
      <w:r>
        <w:rPr>
          <w:rFonts w:ascii="Times New Roman"/>
          <w:b w:val="false"/>
          <w:i w:val="false"/>
          <w:color w:val="000000"/>
          <w:sz w:val="28"/>
        </w:rPr>
        <w:t>
      1.7-жолда учаскенің кадастрлық нөмірі көрсетіледі. Бір учаскеде бірнеше объект пайдалануға берілген жағдайда кадастрлық нөмір әрбір объект бойынша қайталанады.</w:t>
      </w:r>
    </w:p>
    <w:bookmarkEnd w:id="400"/>
    <w:bookmarkStart w:name="z776" w:id="401"/>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401"/>
    <w:bookmarkStart w:name="z777" w:id="402"/>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bookmarkEnd w:id="402"/>
    <w:bookmarkStart w:name="z778" w:id="403"/>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4-13-бөлімдердің алғашқы статистикалық деректері толтырылмайды.</w:t>
      </w:r>
    </w:p>
    <w:bookmarkEnd w:id="403"/>
    <w:bookmarkStart w:name="z779" w:id="404"/>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үй қабырғаларының материалдарынан басқа барлық көрсеткіштер толтырылады.</w:t>
      </w:r>
    </w:p>
    <w:bookmarkEnd w:id="404"/>
    <w:bookmarkStart w:name="z780" w:id="405"/>
    <w:p>
      <w:pPr>
        <w:spacing w:after="0"/>
        <w:ind w:left="0"/>
        <w:jc w:val="both"/>
      </w:pPr>
      <w:r>
        <w:rPr>
          <w:rFonts w:ascii="Times New Roman"/>
          <w:b w:val="false"/>
          <w:i w:val="false"/>
          <w:color w:val="000000"/>
          <w:sz w:val="28"/>
        </w:rPr>
        <w:t>
      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bookmarkEnd w:id="405"/>
    <w:bookmarkStart w:name="z781" w:id="406"/>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bookmarkEnd w:id="406"/>
    <w:bookmarkStart w:name="z782" w:id="407"/>
    <w:p>
      <w:pPr>
        <w:spacing w:after="0"/>
        <w:ind w:left="0"/>
        <w:jc w:val="both"/>
      </w:pPr>
      <w:r>
        <w:rPr>
          <w:rFonts w:ascii="Times New Roman"/>
          <w:b w:val="false"/>
          <w:i w:val="false"/>
          <w:color w:val="000000"/>
          <w:sz w:val="28"/>
        </w:rPr>
        <w:t>
      Жаңа тұрғын үйдегі жапсарлас салынған үй-жай, жапсарлас-кіріктірме 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11-бөлімнің 2,3-бағандарын толтыру қажет.</w:t>
      </w:r>
    </w:p>
    <w:bookmarkEnd w:id="407"/>
    <w:bookmarkStart w:name="z783" w:id="408"/>
    <w:p>
      <w:pPr>
        <w:spacing w:after="0"/>
        <w:ind w:left="0"/>
        <w:jc w:val="both"/>
      </w:pPr>
      <w:r>
        <w:rPr>
          <w:rFonts w:ascii="Times New Roman"/>
          <w:b w:val="false"/>
          <w:i w:val="false"/>
          <w:color w:val="000000"/>
          <w:sz w:val="28"/>
        </w:rPr>
        <w:t>
      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bookmarkEnd w:id="408"/>
    <w:bookmarkStart w:name="z784" w:id="409"/>
    <w:p>
      <w:pPr>
        <w:spacing w:after="0"/>
        <w:ind w:left="0"/>
        <w:jc w:val="both"/>
      </w:pPr>
      <w:r>
        <w:rPr>
          <w:rFonts w:ascii="Times New Roman"/>
          <w:b w:val="false"/>
          <w:i w:val="false"/>
          <w:color w:val="000000"/>
          <w:sz w:val="28"/>
        </w:rPr>
        <w:t>
      12-бөлім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объектілер пайдалануға берілген жағдайда (негізгі жылу және электрмен қамтамасыз етуден басқа) "Қосалқы түрі" бағаны толтырылады.</w:t>
      </w:r>
    </w:p>
    <w:bookmarkEnd w:id="409"/>
    <w:bookmarkStart w:name="z785" w:id="410"/>
    <w:p>
      <w:pPr>
        <w:spacing w:after="0"/>
        <w:ind w:left="0"/>
        <w:jc w:val="both"/>
      </w:pPr>
      <w:r>
        <w:rPr>
          <w:rFonts w:ascii="Times New Roman"/>
          <w:b w:val="false"/>
          <w:i w:val="false"/>
          <w:color w:val="000000"/>
          <w:sz w:val="28"/>
        </w:rPr>
        <w:t>
      13-бөлімде Энергия тиімділігі сыныбы 2.04-07-2022 "Ғимараттардың жылу қорғанышы" Қазақстан Республикасының Құрылыс нормаларына сәйкес көрсетіледі.</w:t>
      </w:r>
    </w:p>
    <w:bookmarkEnd w:id="410"/>
    <w:bookmarkStart w:name="z786" w:id="41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(https://cabinet.stat.gov.kz/) орналастырылған "Деректерді он-лайн режимде жинау" ақпараттық жүйесі арқылы жүзеге асырылады.</w:t>
      </w:r>
    </w:p>
    <w:bookmarkEnd w:id="411"/>
    <w:bookmarkStart w:name="z787" w:id="412"/>
    <w:p>
      <w:pPr>
        <w:spacing w:after="0"/>
        <w:ind w:left="0"/>
        <w:jc w:val="both"/>
      </w:pPr>
      <w:r>
        <w:rPr>
          <w:rFonts w:ascii="Times New Roman"/>
          <w:b w:val="false"/>
          <w:i w:val="false"/>
          <w:color w:val="000000"/>
          <w:sz w:val="28"/>
        </w:rPr>
        <w:t>
      6. Арифметикалық-логикалық бақылау</w:t>
      </w:r>
    </w:p>
    <w:bookmarkEnd w:id="412"/>
    <w:bookmarkStart w:name="z788" w:id="413"/>
    <w:p>
      <w:pPr>
        <w:spacing w:after="0"/>
        <w:ind w:left="0"/>
        <w:jc w:val="both"/>
      </w:pPr>
      <w:r>
        <w:rPr>
          <w:rFonts w:ascii="Times New Roman"/>
          <w:b w:val="false"/>
          <w:i w:val="false"/>
          <w:color w:val="000000"/>
          <w:sz w:val="28"/>
        </w:rPr>
        <w:t>
      2.1–2.5, 3.1–3.4, 6.1–6.6, 8.1–8.7, 10.1.1–10.1.12, 10.2.1–10.2.4, 12-12.3-жолдарда бір ғана ұяшық толтырылады. Бұл ретте, егер 2.4.1-жол толтырылған болса, онда 2.4-жолды толтыру керек және егер 2.5.1-жол толтырылған болса, онда 2.5-жолды толтыру керек.</w:t>
      </w:r>
    </w:p>
    <w:bookmarkEnd w:id="413"/>
    <w:bookmarkStart w:name="z789" w:id="414"/>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bookmarkEnd w:id="414"/>
    <w:bookmarkStart w:name="z790" w:id="415"/>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bookmarkEnd w:id="415"/>
    <w:bookmarkStart w:name="z791" w:id="416"/>
    <w:p>
      <w:pPr>
        <w:spacing w:after="0"/>
        <w:ind w:left="0"/>
        <w:jc w:val="both"/>
      </w:pPr>
      <w:r>
        <w:rPr>
          <w:rFonts w:ascii="Times New Roman"/>
          <w:b w:val="false"/>
          <w:i w:val="false"/>
          <w:color w:val="000000"/>
          <w:sz w:val="28"/>
        </w:rPr>
        <w:t>
      Егер 4-жол толтырылса, онда 5.1 және 5.3-жолдар толтырылуы керек.</w:t>
      </w:r>
    </w:p>
    <w:bookmarkEnd w:id="416"/>
    <w:bookmarkStart w:name="z792" w:id="417"/>
    <w:p>
      <w:pPr>
        <w:spacing w:after="0"/>
        <w:ind w:left="0"/>
        <w:jc w:val="both"/>
      </w:pPr>
      <w:r>
        <w:rPr>
          <w:rFonts w:ascii="Times New Roman"/>
          <w:b w:val="false"/>
          <w:i w:val="false"/>
          <w:color w:val="000000"/>
          <w:sz w:val="28"/>
        </w:rPr>
        <w:t>
      11.1.1-11.1.8-жолдарында барлық үш баған толтырылады.</w:t>
      </w:r>
    </w:p>
    <w:bookmarkEnd w:id="417"/>
    <w:bookmarkStart w:name="z793" w:id="418"/>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тұрақты мекенжайы жоқ адамдарды бейімдеу орталықтары және өзге де тұрғын ғимараттар (тұрғын үйлерден басқа) үшін толтырылады.</w:t>
      </w:r>
    </w:p>
    <w:bookmarkEnd w:id="418"/>
    <w:bookmarkStart w:name="z794" w:id="419"/>
    <w:p>
      <w:pPr>
        <w:spacing w:after="0"/>
        <w:ind w:left="0"/>
        <w:jc w:val="both"/>
      </w:pPr>
      <w:r>
        <w:rPr>
          <w:rFonts w:ascii="Times New Roman"/>
          <w:b w:val="false"/>
          <w:i w:val="false"/>
          <w:color w:val="000000"/>
          <w:sz w:val="28"/>
        </w:rPr>
        <w:t>
      14-жол тұрғын үйлерден басқа барлық объектілер үшін толтырылады.</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21-қосымша</w:t>
            </w:r>
          </w:p>
        </w:tc>
      </w:tr>
    </w:tbl>
    <w:bookmarkStart w:name="z389" w:id="420"/>
    <w:p>
      <w:pPr>
        <w:spacing w:after="0"/>
        <w:ind w:left="0"/>
        <w:jc w:val="left"/>
      </w:pPr>
      <w:r>
        <w:rPr>
          <w:rFonts w:ascii="Times New Roman"/>
          <w:b/>
          <w:i w:val="false"/>
          <w:color w:val="000000"/>
        </w:rPr>
        <w:t xml:space="preserve"> Хабарлама бойынша құрылыс-монтаждау жұмыстары жүргізіле бастағаны туралы сауалнама</w:t>
      </w:r>
    </w:p>
    <w:bookmarkEnd w:id="420"/>
    <w:p>
      <w:pPr>
        <w:spacing w:after="0"/>
        <w:ind w:left="0"/>
        <w:jc w:val="both"/>
      </w:pPr>
      <w:r>
        <w:rPr>
          <w:rFonts w:ascii="Times New Roman"/>
          <w:b w:val="false"/>
          <w:i w:val="false"/>
          <w:color w:val="ff0000"/>
          <w:sz w:val="28"/>
        </w:rPr>
        <w:t xml:space="preserve">
      Ескерту. 21-қосымша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22-қосымша</w:t>
            </w:r>
          </w:p>
        </w:tc>
      </w:tr>
    </w:tbl>
    <w:bookmarkStart w:name="z393" w:id="421"/>
    <w:p>
      <w:pPr>
        <w:spacing w:after="0"/>
        <w:ind w:left="0"/>
        <w:jc w:val="left"/>
      </w:pPr>
      <w:r>
        <w:rPr>
          <w:rFonts w:ascii="Times New Roman"/>
          <w:b/>
          <w:i w:val="false"/>
          <w:color w:val="000000"/>
        </w:rPr>
        <w:t xml:space="preserve"> "Хабарлама бойынша құрылыс-монтаждау жұмыстары жүргізіле бастағаны туралы сауалнама" (индексі F-001, кезеңділігі жартыжылдық) жалпымемлекеттік статистикалық байқаудың статистикалық нысанын толтыру жөніндегі нұсқаулық</w:t>
      </w:r>
    </w:p>
    <w:bookmarkEnd w:id="421"/>
    <w:p>
      <w:pPr>
        <w:spacing w:after="0"/>
        <w:ind w:left="0"/>
        <w:jc w:val="both"/>
      </w:pPr>
      <w:r>
        <w:rPr>
          <w:rFonts w:ascii="Times New Roman"/>
          <w:b w:val="false"/>
          <w:i w:val="false"/>
          <w:color w:val="ff0000"/>
          <w:sz w:val="28"/>
        </w:rPr>
        <w:t xml:space="preserve">
      Ескерту. 22-қосымша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23-қосымша</w:t>
            </w:r>
          </w:p>
        </w:tc>
      </w:tr>
    </w:tbl>
    <w:bookmarkStart w:name="z421" w:id="422"/>
    <w:p>
      <w:pPr>
        <w:spacing w:after="0"/>
        <w:ind w:left="0"/>
        <w:jc w:val="left"/>
      </w:pPr>
      <w:r>
        <w:rPr>
          <w:rFonts w:ascii="Times New Roman"/>
          <w:b/>
          <w:i w:val="false"/>
          <w:color w:val="000000"/>
        </w:rPr>
        <w:t xml:space="preserve"> Хабарлама бойынша құрылыс барысы және объектіні пайдалануға беру туралы туралы сауалнама</w:t>
      </w:r>
    </w:p>
    <w:bookmarkEnd w:id="422"/>
    <w:p>
      <w:pPr>
        <w:spacing w:after="0"/>
        <w:ind w:left="0"/>
        <w:jc w:val="both"/>
      </w:pPr>
      <w:r>
        <w:rPr>
          <w:rFonts w:ascii="Times New Roman"/>
          <w:b w:val="false"/>
          <w:i w:val="false"/>
          <w:color w:val="ff0000"/>
          <w:sz w:val="28"/>
        </w:rPr>
        <w:t xml:space="preserve">
      Ескерту. 23-қосымша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24-қосымша</w:t>
            </w:r>
          </w:p>
        </w:tc>
      </w:tr>
    </w:tbl>
    <w:bookmarkStart w:name="z424" w:id="423"/>
    <w:p>
      <w:pPr>
        <w:spacing w:after="0"/>
        <w:ind w:left="0"/>
        <w:jc w:val="left"/>
      </w:pPr>
      <w:r>
        <w:rPr>
          <w:rFonts w:ascii="Times New Roman"/>
          <w:b/>
          <w:i w:val="false"/>
          <w:color w:val="000000"/>
        </w:rPr>
        <w:t xml:space="preserve"> "Хабарлама бойынша құрылыс барысы және объектіні пайдалануға беру туралы сауалнама" (индексі F-004, кезеңділігі жылдық) жалпымемлекеттік статистикалық байқаудың статистикалық нысанын толтыру жөніндегі нұсқаулық</w:t>
      </w:r>
    </w:p>
    <w:bookmarkEnd w:id="423"/>
    <w:p>
      <w:pPr>
        <w:spacing w:after="0"/>
        <w:ind w:left="0"/>
        <w:jc w:val="both"/>
      </w:pPr>
      <w:r>
        <w:rPr>
          <w:rFonts w:ascii="Times New Roman"/>
          <w:b w:val="false"/>
          <w:i w:val="false"/>
          <w:color w:val="ff0000"/>
          <w:sz w:val="28"/>
        </w:rPr>
        <w:t xml:space="preserve">
      Ескерту. 24-қосымша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