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9e43c" w14:textId="e59e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6 ақпандағы № 91 бұйрығы. Қазақстан Республикасының Әділет министрлігінде 2020 жылғы 10 ақпанда № 20004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министрінің кейбір бұйрықтарына енгізілетін өзгерістер мен толықтырулар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Қазақстан Республикасы Ішкі істер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жиырма бір күн өткеннен соң қолданысқа енгізілетін Тізбенің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17-тармақтарын</w:t>
      </w:r>
      <w:r>
        <w:rPr>
          <w:rFonts w:ascii="Times New Roman"/>
          <w:b w:val="false"/>
          <w:i w:val="false"/>
          <w:color w:val="000000"/>
          <w:sz w:val="28"/>
        </w:rPr>
        <w:t xml:space="preserve"> қоспағанда,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6 ақпандағы</w:t>
            </w:r>
            <w:r>
              <w:br/>
            </w:r>
            <w:r>
              <w:rPr>
                <w:rFonts w:ascii="Times New Roman"/>
                <w:b w:val="false"/>
                <w:i w:val="false"/>
                <w:color w:val="000000"/>
                <w:sz w:val="20"/>
              </w:rPr>
              <w:t>№ 91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Қазақстан Республикасы Ішкі істер министрінің кейбір бұйрықтарына енгізілетін өзгерістер мен толықтырулар тізбесі</w:t>
      </w:r>
    </w:p>
    <w:bookmarkEnd w:id="8"/>
    <w:bookmarkStart w:name="z11" w:id="9"/>
    <w:p>
      <w:pPr>
        <w:spacing w:after="0"/>
        <w:ind w:left="0"/>
        <w:jc w:val="both"/>
      </w:pPr>
      <w:r>
        <w:rPr>
          <w:rFonts w:ascii="Times New Roman"/>
          <w:b w:val="false"/>
          <w:i w:val="false"/>
          <w:color w:val="ff0000"/>
          <w:sz w:val="28"/>
        </w:rPr>
        <w:t xml:space="preserve">
      1. Күші жойылды - ҚР Ішкі істер министрінің 02.02.2023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9"/>
    <w:bookmarkStart w:name="z16" w:id="10"/>
    <w:p>
      <w:pPr>
        <w:spacing w:after="0"/>
        <w:ind w:left="0"/>
        <w:jc w:val="both"/>
      </w:pPr>
      <w:r>
        <w:rPr>
          <w:rFonts w:ascii="Times New Roman"/>
          <w:b w:val="false"/>
          <w:i w:val="false"/>
          <w:color w:val="000000"/>
          <w:sz w:val="28"/>
        </w:rPr>
        <w:t xml:space="preserve">
      2. "Ішкі істер органдарының қабылдау-тарату орындарында адамдардың жеке басын анықтау жөніндегі іс-шараларды өткізу ережесін бекіту туралы" Қазақстан Республикасы Ішкі істер министрінің 2011 жылғы 23 мамырдағы № 231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7029 болып тіркелген, 2011 жылғы 27 тамызда "Казахстанская правда" газетінің № 272-274 (26693-26695) санында жарияланған):</w:t>
      </w:r>
    </w:p>
    <w:bookmarkEnd w:id="10"/>
    <w:bookmarkStart w:name="z17" w:id="11"/>
    <w:p>
      <w:pPr>
        <w:spacing w:after="0"/>
        <w:ind w:left="0"/>
        <w:jc w:val="both"/>
      </w:pPr>
      <w:r>
        <w:rPr>
          <w:rFonts w:ascii="Times New Roman"/>
          <w:b w:val="false"/>
          <w:i w:val="false"/>
          <w:color w:val="000000"/>
          <w:sz w:val="28"/>
        </w:rPr>
        <w:t xml:space="preserve">
      Ішкі істер органдарының қабылдау-тарату орындарында адамдардың жеке басын анықтау жөніндегі іс-шараларды өткізу </w:t>
      </w:r>
      <w:r>
        <w:rPr>
          <w:rFonts w:ascii="Times New Roman"/>
          <w:b w:val="false"/>
          <w:i w:val="false"/>
          <w:color w:val="000000"/>
          <w:sz w:val="28"/>
        </w:rPr>
        <w:t>ережесінде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xml:space="preserve">
      "10. Қабылдау-тарату орнына орналастырылған адамға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бекітілген нысан бойынша дактилоскопиялық карталар толтырылады және оның екі данасы полиция департаменттерінің жедел-криминалистикалық бөліністері мен аумақтылығы бойынша Қазақстан Республикасы Бас прокуратурасы Құқықтық статистика және арнайы есепке алу жөніндегі комитетінің басқармасына жолданады";</w:t>
      </w:r>
    </w:p>
    <w:bookmarkEnd w:id="12"/>
    <w:p>
      <w:pPr>
        <w:spacing w:after="0"/>
        <w:ind w:left="0"/>
        <w:jc w:val="both"/>
      </w:pPr>
      <w:r>
        <w:rPr>
          <w:rFonts w:ascii="Times New Roman"/>
          <w:b w:val="false"/>
          <w:i w:val="false"/>
          <w:color w:val="000000"/>
          <w:sz w:val="28"/>
        </w:rPr>
        <w:t>
      Жедел-криминалистикалық бөліністері Құқықтық статистика және арнайы есепке алу жөніндегі комитеті басқармасының есептері бойынша жеке басы анықталмаған жағдайда дактилоскопиялық карталар Қазақстан Республикасы Ішкі істер министрлігінің Ақпараттандыру және байланыс департаменті арқылы Ресей Федерациясының Ішкі істер министрлігінің бас ақпараттандыру-талдау орталығының базасында жұмыс істейтін Мемлекетаралық ақпараттың банкі есептері арқылы тексеру үшін жолданады.".</w:t>
      </w:r>
    </w:p>
    <w:bookmarkStart w:name="z20" w:id="13"/>
    <w:p>
      <w:pPr>
        <w:spacing w:after="0"/>
        <w:ind w:left="0"/>
        <w:jc w:val="both"/>
      </w:pPr>
      <w:r>
        <w:rPr>
          <w:rFonts w:ascii="Times New Roman"/>
          <w:b w:val="false"/>
          <w:i w:val="false"/>
          <w:color w:val="000000"/>
          <w:sz w:val="28"/>
        </w:rPr>
        <w:t xml:space="preserve">
      3. "Ішкі істер органдары қабылдау-тарату орындарының ішкі тәртіп ережесін бекіту туралы" Қазақстан Республикасы Ішкі істер министрінің 2012 жылғы 9 қаңтардағы № 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7417 болып тіркелген, 2012 жылғы 19 мамырда "Казахстанская правда" газетінің № 144-145 (26963-26964) санында жарияланған):</w:t>
      </w:r>
    </w:p>
    <w:bookmarkEnd w:id="13"/>
    <w:bookmarkStart w:name="z21" w:id="14"/>
    <w:p>
      <w:pPr>
        <w:spacing w:after="0"/>
        <w:ind w:left="0"/>
        <w:jc w:val="both"/>
      </w:pPr>
      <w:r>
        <w:rPr>
          <w:rFonts w:ascii="Times New Roman"/>
          <w:b w:val="false"/>
          <w:i w:val="false"/>
          <w:color w:val="000000"/>
          <w:sz w:val="28"/>
        </w:rPr>
        <w:t xml:space="preserve">
      Ішкі істер органдары қабылдау-тарату орындарының ішкі тәртіп </w:t>
      </w:r>
      <w:r>
        <w:rPr>
          <w:rFonts w:ascii="Times New Roman"/>
          <w:b w:val="false"/>
          <w:i w:val="false"/>
          <w:color w:val="000000"/>
          <w:sz w:val="28"/>
        </w:rPr>
        <w:t>ережесінде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xml:space="preserve">
      "25. Қабылдау-тарату орнына орналастырылған адамның жеке басын анықтау және есепке қою мақсатында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бекітілген нысан бойынша дактилоскопиялық карталар толтырылады және оның екі данасы полиция департаменттерінің жедел-криминалистикалық бөліністері мен аумақтылығы бойынша Қазақстан Республикасы Бас прокуратурасы Құқықтық статистика және арнайы есепке алу жөніндегі комитетінің басқармасына жолданады";</w:t>
      </w:r>
    </w:p>
    <w:bookmarkEnd w:id="15"/>
    <w:p>
      <w:pPr>
        <w:spacing w:after="0"/>
        <w:ind w:left="0"/>
        <w:jc w:val="both"/>
      </w:pPr>
      <w:r>
        <w:rPr>
          <w:rFonts w:ascii="Times New Roman"/>
          <w:b w:val="false"/>
          <w:i w:val="false"/>
          <w:color w:val="000000"/>
          <w:sz w:val="28"/>
        </w:rPr>
        <w:t>
      Жедел-криминалистикалық бөліністер мен Қазақстан Республикасы Бас прокуратурасы Құқықтық статистика және арнайы есепке алу жөніндегі комитеті басқармасының есептері бойынша жеке басы анықталмаған жағдайда дактилоскопиялық карталар Қазақстан Республикасы Ішкі істер министрлігінің Ақпараттандыру және байланыс департаменті арқылы Ресей Федерациясының Ішкі істер министрлігінің бас ақпараттандыру-талдау орталығының базасы негізінде жұмыс істейтін Мемлекетаралық деректер банкі есептері арқылы тексеру үшін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xml:space="preserve">
      "28. Қабылдау-тарату орнына орналастырылған адамдарды медициналық куәландыру тәртібі, сондай-ақ оларға медициналық-санитарлық қызмет көрсету нормалары Қазақстан Республикасы Ішкі істер министрінің 2015 жылғы 7 сәуірдегі № 314 бұйрығымен (Нормативтік құқықтық актілерді мемлекеттік тіркеу тізілімінде № 11206 болып тіркелген) бекітілген "Бас бостандығы шектеулі азаматтарға, сондай-ақ сот үкімі бойынша жазасын бас бостандығынан айыру орындарында өтеп жүрген, арнайы мекемелерге орналастырылған адамдарға медициналық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28" w:id="17"/>
    <w:p>
      <w:pPr>
        <w:spacing w:after="0"/>
        <w:ind w:left="0"/>
        <w:jc w:val="both"/>
      </w:pPr>
      <w:r>
        <w:rPr>
          <w:rFonts w:ascii="Times New Roman"/>
          <w:b w:val="false"/>
          <w:i w:val="false"/>
          <w:color w:val="000000"/>
          <w:sz w:val="28"/>
        </w:rPr>
        <w:t xml:space="preserve">
      4. "Ішкі істер органдары қабылдау орындарының ішкі тәртіп қағидаларын бекіту туралы" Қазақстан Республикасы Ішкі істер министрінің 2012 жылғы 9 қаңтардағы № 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7415 болып тіркелген, 2012 жылғы 19 мамырдағы "Егемен Қазақстан" газетінің № 247-252 (27326) және 2012 жылғы 19 мамырдағы "Казахстанская правда" газетінің № 144-145 (26963-26964) сандарында жарияланған):</w:t>
      </w:r>
    </w:p>
    <w:bookmarkEnd w:id="17"/>
    <w:bookmarkStart w:name="z29" w:id="18"/>
    <w:p>
      <w:pPr>
        <w:spacing w:after="0"/>
        <w:ind w:left="0"/>
        <w:jc w:val="both"/>
      </w:pPr>
      <w:r>
        <w:rPr>
          <w:rFonts w:ascii="Times New Roman"/>
          <w:b w:val="false"/>
          <w:i w:val="false"/>
          <w:color w:val="000000"/>
          <w:sz w:val="28"/>
        </w:rPr>
        <w:t xml:space="preserve">
      Ішкі істер органдары қабылдау орындарының ішкі тәртіп </w:t>
      </w:r>
      <w:r>
        <w:rPr>
          <w:rFonts w:ascii="Times New Roman"/>
          <w:b w:val="false"/>
          <w:i w:val="false"/>
          <w:color w:val="000000"/>
          <w:sz w:val="28"/>
        </w:rPr>
        <w:t>қағидаларында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1" w:id="19"/>
    <w:p>
      <w:pPr>
        <w:spacing w:after="0"/>
        <w:ind w:left="0"/>
        <w:jc w:val="both"/>
      </w:pPr>
      <w:r>
        <w:rPr>
          <w:rFonts w:ascii="Times New Roman"/>
          <w:b w:val="false"/>
          <w:i w:val="false"/>
          <w:color w:val="000000"/>
          <w:sz w:val="28"/>
        </w:rPr>
        <w:t xml:space="preserve">
      "15. Арнайы қабылдау орнына орналастырылған адамға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есебін жүргізу және пайдалану қағидаларын бекіту туралы"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бекітілген нысан бойынша дактилоскопиялық карта толтырылады және оның бір данасы полиция департаментінің жедел-криминалистикалық бөлінісіне жолданады.";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3" w:id="20"/>
    <w:p>
      <w:pPr>
        <w:spacing w:after="0"/>
        <w:ind w:left="0"/>
        <w:jc w:val="both"/>
      </w:pPr>
      <w:r>
        <w:rPr>
          <w:rFonts w:ascii="Times New Roman"/>
          <w:b w:val="false"/>
          <w:i w:val="false"/>
          <w:color w:val="000000"/>
          <w:sz w:val="28"/>
        </w:rPr>
        <w:t xml:space="preserve">
      "18. Арнайы қабылдау орнына орналастырылған адамдарды медициналық куәландыру тәртібі, сондай-ақ оларға медициналық-санитарлық қызмет көрсету нормалары Қазақстан Республикасы Ішкі істер министрінің 2015 жылғы 7 сәуірдегі № 314 бұйрығымен (Нормативтік құқықтық актілерді мемлекеттік тіркеу тізілімінде № 11206 болып тіркелген) бекітілген Бас бостандығы шектеулі, азаматтарды сондай-ақ сот үкімі бойынша жазасын бас бостандығынан айыру орындарында өтеп жүрген, арнайы мекемелерге орналастырылған адамдары медициналық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35" w:id="21"/>
    <w:p>
      <w:pPr>
        <w:spacing w:after="0"/>
        <w:ind w:left="0"/>
        <w:jc w:val="both"/>
      </w:pPr>
      <w:r>
        <w:rPr>
          <w:rFonts w:ascii="Times New Roman"/>
          <w:b w:val="false"/>
          <w:i w:val="false"/>
          <w:color w:val="000000"/>
          <w:sz w:val="28"/>
        </w:rPr>
        <w:t xml:space="preserve">
      5. "Учаскелік полиция инспекторларын тағайындау қағидасын бекіту туралы" Қазақстан Республикасы Ішкі істер министрінің 2014 жылғы 17 шілдедегі № 438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9696 болып тіркелген, 2016 жылғы 13 қаңтарда "Әділет" ақпараттық-құқықтық жүйесінде жарияланған):</w:t>
      </w:r>
    </w:p>
    <w:bookmarkEnd w:id="21"/>
    <w:bookmarkStart w:name="z36" w:id="22"/>
    <w:p>
      <w:pPr>
        <w:spacing w:after="0"/>
        <w:ind w:left="0"/>
        <w:jc w:val="both"/>
      </w:pPr>
      <w:r>
        <w:rPr>
          <w:rFonts w:ascii="Times New Roman"/>
          <w:b w:val="false"/>
          <w:i w:val="false"/>
          <w:color w:val="000000"/>
          <w:sz w:val="28"/>
        </w:rPr>
        <w:t xml:space="preserve">
      Көрсетілген бұйрықпен бекітілген учаскелік полиция инспекторларын тағайындау </w:t>
      </w:r>
      <w:r>
        <w:rPr>
          <w:rFonts w:ascii="Times New Roman"/>
          <w:b w:val="false"/>
          <w:i w:val="false"/>
          <w:color w:val="000000"/>
          <w:sz w:val="28"/>
        </w:rPr>
        <w:t>қағидасында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8" w:id="23"/>
    <w:p>
      <w:pPr>
        <w:spacing w:after="0"/>
        <w:ind w:left="0"/>
        <w:jc w:val="both"/>
      </w:pPr>
      <w:r>
        <w:rPr>
          <w:rFonts w:ascii="Times New Roman"/>
          <w:b w:val="false"/>
          <w:i w:val="false"/>
          <w:color w:val="000000"/>
          <w:sz w:val="28"/>
        </w:rPr>
        <w:t xml:space="preserve">
      "5. Учаскелік полиция инспекторларының бос лауазымдарын жұмыс істеп жүрген қызметкерлер алмастырады, кандидаттар болмаған жағдайда алмастыру конкурстық негізде "Конкурстық негізде орналастырылатын Қазақстан Республикасы ішкі істер органдарының лауазымдар тізбесін және Қазақстан Республикасы ішкі істер органдарына қызметке орналасу кезінде конкурс және тағылымдама өткізу қағидасын бекіту туралы" Қазақстан Республикасы Ішкі істер министрінің 2016 жылғы 31 тамыздағы № 870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14305 болып тіркелген) көзделген тәртіппен жүргізіледі.".</w:t>
      </w:r>
    </w:p>
    <w:bookmarkEnd w:id="23"/>
    <w:bookmarkStart w:name="z39" w:id="24"/>
    <w:p>
      <w:pPr>
        <w:spacing w:after="0"/>
        <w:ind w:left="0"/>
        <w:jc w:val="both"/>
      </w:pPr>
      <w:r>
        <w:rPr>
          <w:rFonts w:ascii="Times New Roman"/>
          <w:b w:val="false"/>
          <w:i w:val="false"/>
          <w:color w:val="000000"/>
          <w:sz w:val="28"/>
        </w:rPr>
        <w:t xml:space="preserve">
      6. "Көлік құралының сәйкестендіру нөмірі бойынша көлік құралдарының жекелеген түрлерін мемлекеттік тіркеу және есепке алу, Механикалық көлік құралдарын жүргізушілерді даярлау, Емтихандар қабылдау және жүргізуші куәліктерін беру қағидаларын бекіту туралы" Қазақстан Республикасы Ішкі істер министрінің 2014 жылғы 2 желтоқсандағы № 862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10056 болып тіркелген, 2015 жылы 21 қаңтарда "Егемен Қазақстан" газетінде жарияланған):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1" w:id="25"/>
    <w:p>
      <w:pPr>
        <w:spacing w:after="0"/>
        <w:ind w:left="0"/>
        <w:jc w:val="both"/>
      </w:pPr>
      <w:r>
        <w:rPr>
          <w:rFonts w:ascii="Times New Roman"/>
          <w:b w:val="false"/>
          <w:i w:val="false"/>
          <w:color w:val="000000"/>
          <w:sz w:val="28"/>
        </w:rPr>
        <w:t>
      "2. Нұр-Сұлтан, Алматы, Шымкент қалаларының және облыстардың полиция департаменттерінің (бұдан әрі - ПД), Қазақстан Республикасы ІІМ-нің (бұдан әрі - ІІМ) Байқоңыр қаласындағы өкілдігінің бастықтары:</w:t>
      </w:r>
    </w:p>
    <w:bookmarkEnd w:id="25"/>
    <w:p>
      <w:pPr>
        <w:spacing w:after="0"/>
        <w:ind w:left="0"/>
        <w:jc w:val="both"/>
      </w:pPr>
      <w:r>
        <w:rPr>
          <w:rFonts w:ascii="Times New Roman"/>
          <w:b w:val="false"/>
          <w:i w:val="false"/>
          <w:color w:val="000000"/>
          <w:sz w:val="28"/>
        </w:rPr>
        <w:t>
      1) осы бұйрықты ішкі істер органдары жеке құрамының зерделеуін, сондай-ақ Қағидаларда көзделген қызметтік құжаттаманы дайындауды қамтамасыз етсін;</w:t>
      </w:r>
    </w:p>
    <w:p>
      <w:pPr>
        <w:spacing w:after="0"/>
        <w:ind w:left="0"/>
        <w:jc w:val="both"/>
      </w:pPr>
      <w:r>
        <w:rPr>
          <w:rFonts w:ascii="Times New Roman"/>
          <w:b w:val="false"/>
          <w:i w:val="false"/>
          <w:color w:val="000000"/>
          <w:sz w:val="28"/>
        </w:rPr>
        <w:t>
      2) ішкі істер органдарының жұмысын осы бұйрықтың талаптарына сәйкес ұйымдастырсын.";</w:t>
      </w:r>
    </w:p>
    <w:bookmarkStart w:name="z42" w:id="26"/>
    <w:p>
      <w:pPr>
        <w:spacing w:after="0"/>
        <w:ind w:left="0"/>
        <w:jc w:val="both"/>
      </w:pPr>
      <w:r>
        <w:rPr>
          <w:rFonts w:ascii="Times New Roman"/>
          <w:b w:val="false"/>
          <w:i w:val="false"/>
          <w:color w:val="000000"/>
          <w:sz w:val="28"/>
        </w:rPr>
        <w:t xml:space="preserve">
      7. "Жүргізуші куәлігі және көлік құралын тіркеу туралы куәлік бланкілерінің нысандары мен үлгілерін бекіту туралы" Қазақстан Республикасы Ішкі істер министрінің 2014 жылғы 8 желтоқсандағы № 874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10064 болып тіркелген, "Егемен Қазақстан" газетінің 2015 жылғы 21 қаңтардағы № 12 (27888) санында жарияланған):</w:t>
      </w:r>
    </w:p>
    <w:bookmarkEnd w:id="26"/>
    <w:bookmarkStart w:name="z43" w:id="27"/>
    <w:p>
      <w:pPr>
        <w:spacing w:after="0"/>
        <w:ind w:left="0"/>
        <w:jc w:val="both"/>
      </w:pPr>
      <w:r>
        <w:rPr>
          <w:rFonts w:ascii="Times New Roman"/>
          <w:b w:val="false"/>
          <w:i w:val="false"/>
          <w:color w:val="000000"/>
          <w:sz w:val="28"/>
        </w:rPr>
        <w:t xml:space="preserve">
      Көрсетілген бұйрықпен бекітілген Жүргізуші куәлігі бланкісінің </w:t>
      </w:r>
      <w:r>
        <w:rPr>
          <w:rFonts w:ascii="Times New Roman"/>
          <w:b w:val="false"/>
          <w:i w:val="false"/>
          <w:color w:val="000000"/>
          <w:sz w:val="28"/>
        </w:rPr>
        <w:t>үлгісі</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27"/>
    <w:bookmarkStart w:name="z44" w:id="28"/>
    <w:p>
      <w:pPr>
        <w:spacing w:after="0"/>
        <w:ind w:left="0"/>
        <w:jc w:val="both"/>
      </w:pPr>
      <w:r>
        <w:rPr>
          <w:rFonts w:ascii="Times New Roman"/>
          <w:b w:val="false"/>
          <w:i w:val="false"/>
          <w:color w:val="000000"/>
          <w:sz w:val="28"/>
        </w:rPr>
        <w:t xml:space="preserve">
      8.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сәйкестікті растайтын құжаттар тізбесін бекіту туралы" Қазақстан Республикасы Ішкі істер министрінің 2015 жылғы 8 қаңтардағы № 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10352 тіркелген, 2015 жылғы 30 шілдеде "Казахстанская правда" газетінің № 143 (28019), 2015 жылғы 30 шілдеде "Егемен Қазақстан" газетінің № 143 (28621) санында жарияланған):</w:t>
      </w:r>
    </w:p>
    <w:bookmarkEnd w:id="28"/>
    <w:bookmarkStart w:name="z45" w:id="29"/>
    <w:p>
      <w:pPr>
        <w:spacing w:after="0"/>
        <w:ind w:left="0"/>
        <w:jc w:val="both"/>
      </w:pPr>
      <w:r>
        <w:rPr>
          <w:rFonts w:ascii="Times New Roman"/>
          <w:b w:val="false"/>
          <w:i w:val="false"/>
          <w:color w:val="000000"/>
          <w:sz w:val="28"/>
        </w:rPr>
        <w:t xml:space="preserve">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End w:id="29"/>
    <w:bookmarkStart w:name="z46" w:id="30"/>
    <w:p>
      <w:pPr>
        <w:spacing w:after="0"/>
        <w:ind w:left="0"/>
        <w:jc w:val="both"/>
      </w:pPr>
      <w:r>
        <w:rPr>
          <w:rFonts w:ascii="Times New Roman"/>
          <w:b w:val="false"/>
          <w:i w:val="false"/>
          <w:color w:val="000000"/>
          <w:sz w:val="28"/>
        </w:rPr>
        <w:t>
      10-тармақ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 сақталуы және есепке алу тәртібі жөніндегі ішкі істер органдарының талаптарына сәйкестігі, Қазақстан Республикасы Үкіметінің 2000 жылғы 3 тамыздағы № 1176 қаулысымен бекітілген Қару мен оның патрондары айналымы ережесінің 7, 9-тармағы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бергеннен кейін ішкі істер органының қызметкері объектіні, үй-жайларды тексеруді жүргізеді. Аяқталу нысаны – нормативтік құқықтық актілерді мемлекеттік тіркеу тізілімінде № 13694 болып тіркелген Қазақстан Республикасы Ішкі істер министрінің 2016 жылғы 29 наурыздағы № 313 бұйрығымен бекітілген Ішкі істер органдарының азаматтық және қызметтік қару айналымы саласындағы бақылау жөніндегі бөлімшелерінің қызметін ұйымдастыру туралы нұсқаулыққа </w:t>
            </w:r>
            <w:r>
              <w:rPr>
                <w:rFonts w:ascii="Times New Roman"/>
                <w:b w:val="false"/>
                <w:i w:val="false"/>
                <w:color w:val="000000"/>
                <w:sz w:val="20"/>
              </w:rPr>
              <w:t>20-қосымшаға</w:t>
            </w:r>
            <w:r>
              <w:rPr>
                <w:rFonts w:ascii="Times New Roman"/>
                <w:b w:val="false"/>
                <w:i w:val="false"/>
                <w:color w:val="000000"/>
                <w:sz w:val="20"/>
              </w:rPr>
              <w:t xml:space="preserve"> сәйкес объектіні тексеру туралы акт толтырылады (бұдан әрі - № 313 бұйрық)</w:t>
            </w:r>
          </w:p>
        </w:tc>
      </w:tr>
    </w:tbl>
    <w:p>
      <w:pPr>
        <w:spacing w:after="0"/>
        <w:ind w:left="0"/>
        <w:jc w:val="both"/>
      </w:pPr>
      <w:r>
        <w:rPr>
          <w:rFonts w:ascii="Times New Roman"/>
          <w:b w:val="false"/>
          <w:i w:val="false"/>
          <w:color w:val="000000"/>
          <w:sz w:val="28"/>
        </w:rPr>
        <w:t>
      ";</w:t>
      </w:r>
    </w:p>
    <w:bookmarkStart w:name="z47" w:id="31"/>
    <w:p>
      <w:pPr>
        <w:spacing w:after="0"/>
        <w:ind w:left="0"/>
        <w:jc w:val="both"/>
      </w:pPr>
      <w:r>
        <w:rPr>
          <w:rFonts w:ascii="Times New Roman"/>
          <w:b w:val="false"/>
          <w:i w:val="false"/>
          <w:color w:val="000000"/>
          <w:sz w:val="28"/>
        </w:rPr>
        <w:t>
      18-тармақ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 сақталуы және есепке алу тәртібі жөніндегі ішкі істер органдарының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 бұйрық</w:t>
            </w:r>
          </w:p>
        </w:tc>
      </w:tr>
    </w:tbl>
    <w:p>
      <w:pPr>
        <w:spacing w:after="0"/>
        <w:ind w:left="0"/>
        <w:jc w:val="both"/>
      </w:pPr>
      <w:r>
        <w:rPr>
          <w:rFonts w:ascii="Times New Roman"/>
          <w:b w:val="false"/>
          <w:i w:val="false"/>
          <w:color w:val="000000"/>
          <w:sz w:val="28"/>
        </w:rPr>
        <w:t>
      ";</w:t>
      </w:r>
    </w:p>
    <w:bookmarkStart w:name="z48" w:id="32"/>
    <w:p>
      <w:pPr>
        <w:spacing w:after="0"/>
        <w:ind w:left="0"/>
        <w:jc w:val="both"/>
      </w:pPr>
      <w:r>
        <w:rPr>
          <w:rFonts w:ascii="Times New Roman"/>
          <w:b w:val="false"/>
          <w:i w:val="false"/>
          <w:color w:val="000000"/>
          <w:sz w:val="28"/>
        </w:rPr>
        <w:t>
      25-тармақ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 сақталуы және есепке алу тәртібі жөніндегі ішкі істер органдарының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 бұйрық</w:t>
            </w:r>
          </w:p>
        </w:tc>
      </w:tr>
    </w:tbl>
    <w:p>
      <w:pPr>
        <w:spacing w:after="0"/>
        <w:ind w:left="0"/>
        <w:jc w:val="both"/>
      </w:pPr>
      <w:r>
        <w:rPr>
          <w:rFonts w:ascii="Times New Roman"/>
          <w:b w:val="false"/>
          <w:i w:val="false"/>
          <w:color w:val="000000"/>
          <w:sz w:val="28"/>
        </w:rPr>
        <w:t>
      ";</w:t>
      </w:r>
    </w:p>
    <w:bookmarkStart w:name="z49" w:id="33"/>
    <w:p>
      <w:pPr>
        <w:spacing w:after="0"/>
        <w:ind w:left="0"/>
        <w:jc w:val="both"/>
      </w:pPr>
      <w:r>
        <w:rPr>
          <w:rFonts w:ascii="Times New Roman"/>
          <w:b w:val="false"/>
          <w:i w:val="false"/>
          <w:color w:val="000000"/>
          <w:sz w:val="28"/>
        </w:rPr>
        <w:t>
      28-тармақ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 сақталуы және есепке алу тәртібі жөніндегі ішкі істер органдарының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 бұйрық</w:t>
            </w:r>
          </w:p>
        </w:tc>
      </w:tr>
    </w:tbl>
    <w:p>
      <w:pPr>
        <w:spacing w:after="0"/>
        <w:ind w:left="0"/>
        <w:jc w:val="both"/>
      </w:pPr>
      <w:r>
        <w:rPr>
          <w:rFonts w:ascii="Times New Roman"/>
          <w:b w:val="false"/>
          <w:i w:val="false"/>
          <w:color w:val="000000"/>
          <w:sz w:val="28"/>
        </w:rPr>
        <w:t>
      ";</w:t>
      </w:r>
    </w:p>
    <w:bookmarkStart w:name="z50" w:id="34"/>
    <w:p>
      <w:pPr>
        <w:spacing w:after="0"/>
        <w:ind w:left="0"/>
        <w:jc w:val="both"/>
      </w:pPr>
      <w:r>
        <w:rPr>
          <w:rFonts w:ascii="Times New Roman"/>
          <w:b w:val="false"/>
          <w:i w:val="false"/>
          <w:color w:val="000000"/>
          <w:sz w:val="28"/>
        </w:rPr>
        <w:t>
      31-тармақ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патрондарының сақталуын, оларды сақтау қауіпсіздігін қамтамасыз ететін және оларға бөтен адамдардың қол жетімділігін болдырмайтын жағдайлар.</w:t>
            </w:r>
          </w:p>
          <w:p>
            <w:pPr>
              <w:spacing w:after="20"/>
              <w:ind w:left="20"/>
              <w:jc w:val="both"/>
            </w:pPr>
            <w:r>
              <w:rPr>
                <w:rFonts w:ascii="Times New Roman"/>
                <w:b w:val="false"/>
                <w:i w:val="false"/>
                <w:color w:val="000000"/>
                <w:sz w:val="20"/>
              </w:rPr>
              <w:t>
Жеке қару үшін – қару мен оның патрондары иелерінің тұрғылықты жері бойынша үй-жайлардағы кілтпен жабылатын сейфтер немесе металл шкафтар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 бұйрық</w:t>
            </w:r>
          </w:p>
        </w:tc>
      </w:tr>
    </w:tbl>
    <w:p>
      <w:pPr>
        <w:spacing w:after="0"/>
        <w:ind w:left="0"/>
        <w:jc w:val="both"/>
      </w:pPr>
      <w:r>
        <w:rPr>
          <w:rFonts w:ascii="Times New Roman"/>
          <w:b w:val="false"/>
          <w:i w:val="false"/>
          <w:color w:val="000000"/>
          <w:sz w:val="28"/>
        </w:rPr>
        <w:t>
      ";</w:t>
      </w:r>
    </w:p>
    <w:bookmarkStart w:name="z51" w:id="35"/>
    <w:p>
      <w:pPr>
        <w:spacing w:after="0"/>
        <w:ind w:left="0"/>
        <w:jc w:val="both"/>
      </w:pPr>
      <w:r>
        <w:rPr>
          <w:rFonts w:ascii="Times New Roman"/>
          <w:b w:val="false"/>
          <w:i w:val="false"/>
          <w:color w:val="000000"/>
          <w:sz w:val="28"/>
        </w:rPr>
        <w:t>
      35-тармақ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мен оның патрондарын сақтау, сақталуы және есепке алу тәртібі жөніндегі ішкі істер органдарының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 бұйрық</w:t>
            </w:r>
          </w:p>
        </w:tc>
      </w:tr>
    </w:tbl>
    <w:p>
      <w:pPr>
        <w:spacing w:after="0"/>
        <w:ind w:left="0"/>
        <w:jc w:val="both"/>
      </w:pPr>
      <w:r>
        <w:rPr>
          <w:rFonts w:ascii="Times New Roman"/>
          <w:b w:val="false"/>
          <w:i w:val="false"/>
          <w:color w:val="000000"/>
          <w:sz w:val="28"/>
        </w:rPr>
        <w:t>
      ".</w:t>
      </w:r>
    </w:p>
    <w:bookmarkStart w:name="z52" w:id="36"/>
    <w:p>
      <w:pPr>
        <w:spacing w:after="0"/>
        <w:ind w:left="0"/>
        <w:jc w:val="both"/>
      </w:pPr>
      <w:r>
        <w:rPr>
          <w:rFonts w:ascii="Times New Roman"/>
          <w:b w:val="false"/>
          <w:i w:val="false"/>
          <w:color w:val="000000"/>
          <w:sz w:val="28"/>
        </w:rPr>
        <w:t xml:space="preserve">
      9. "Азаматтық пиротехникалық заттар мен олар қолданылып жасалған бұйымдарды әзірлеу, өндіру, сату, пайдалану жөніндегі қызметке қойылатын біліктілік талаптары мен оларға сәйкестікті растайтын құжаттар тізбесін бекіту туралы" Қазақстан Республикасы Ішкі істер министрінің 2015 жылғы 8 қаңтардағы № 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2015 жылдың 27 ақпанында № 10353 болып тіркелген, 2015 жылғы 18 наурызда "Әділет" ақпараттық-құқықтық жүйесінде, 2015 жылғы 30 шілдеде "Казахстанская правда" газетінің № 143 (28019), 2015 жылғы 30 шілдеде "Егемен Қазақстан" газетінің № 143 (28621) санында жарияланған):</w:t>
      </w:r>
    </w:p>
    <w:bookmarkEnd w:id="36"/>
    <w:bookmarkStart w:name="z53" w:id="37"/>
    <w:p>
      <w:pPr>
        <w:spacing w:after="0"/>
        <w:ind w:left="0"/>
        <w:jc w:val="both"/>
      </w:pPr>
      <w:r>
        <w:rPr>
          <w:rFonts w:ascii="Times New Roman"/>
          <w:b w:val="false"/>
          <w:i w:val="false"/>
          <w:color w:val="000000"/>
          <w:sz w:val="28"/>
        </w:rPr>
        <w:t xml:space="preserve">
      Азаматтық пиротехникалық заттар және олардың қолданылуымен бұйымдарды әзірлеу, өндіру, сату және пайдалану жөніндегі қызметке қойылатын біліктілік талаптары мен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End w:id="37"/>
    <w:bookmarkStart w:name="z54" w:id="38"/>
    <w:p>
      <w:pPr>
        <w:spacing w:after="0"/>
        <w:ind w:left="0"/>
        <w:jc w:val="both"/>
      </w:pPr>
      <w:r>
        <w:rPr>
          <w:rFonts w:ascii="Times New Roman"/>
          <w:b w:val="false"/>
          <w:i w:val="false"/>
          <w:color w:val="000000"/>
          <w:sz w:val="28"/>
        </w:rPr>
        <w:t>
      6-тармақ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сақтау, сақталу және есепке алу тәртібі жөніндегі ішкі істер органдарының талаптарына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бергеннен кейін ішкі істер органы қызметкері объектіні, жайды тексеруді жүргізеді. Аяқталу нысаны – Нормативтік құқықтық актілерді мемлекеттік тіркеу тізілімінде № 13694 болып тіркелген Қазақстан Республикасы Ішкі істер министрінің 2016 жылғы 29 наурыздағы № 313 бұйрығымен бекітілген Ішкі істер органдарының азаматтық және қызметтік қару айналымы саласын бақылау жөніндегі бөліністерінің қызметін ұйымдастыру туралы нұсқаулыққа </w:t>
            </w:r>
            <w:r>
              <w:rPr>
                <w:rFonts w:ascii="Times New Roman"/>
                <w:b w:val="false"/>
                <w:i w:val="false"/>
                <w:color w:val="000000"/>
                <w:sz w:val="20"/>
              </w:rPr>
              <w:t>20-қосымшаға</w:t>
            </w:r>
            <w:r>
              <w:rPr>
                <w:rFonts w:ascii="Times New Roman"/>
                <w:b w:val="false"/>
                <w:i w:val="false"/>
                <w:color w:val="000000"/>
                <w:sz w:val="20"/>
              </w:rPr>
              <w:t xml:space="preserve"> сәйкес объектіні тексеру туралы акті жасалады (бұдан әрі – №313 бұйрық)</w:t>
            </w:r>
          </w:p>
        </w:tc>
      </w:tr>
    </w:tbl>
    <w:p>
      <w:pPr>
        <w:spacing w:after="0"/>
        <w:ind w:left="0"/>
        <w:jc w:val="both"/>
      </w:pPr>
      <w:r>
        <w:rPr>
          <w:rFonts w:ascii="Times New Roman"/>
          <w:b w:val="false"/>
          <w:i w:val="false"/>
          <w:color w:val="000000"/>
          <w:sz w:val="28"/>
        </w:rPr>
        <w:t>
      ";</w:t>
      </w:r>
    </w:p>
    <w:bookmarkStart w:name="z55" w:id="39"/>
    <w:p>
      <w:pPr>
        <w:spacing w:after="0"/>
        <w:ind w:left="0"/>
        <w:jc w:val="both"/>
      </w:pPr>
      <w:r>
        <w:rPr>
          <w:rFonts w:ascii="Times New Roman"/>
          <w:b w:val="false"/>
          <w:i w:val="false"/>
          <w:color w:val="000000"/>
          <w:sz w:val="28"/>
        </w:rPr>
        <w:t>
      10-тармақ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сақтау, сақталу және есепке алу тәртібі жөніндегі ішкі істер органдарының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бұйрық</w:t>
            </w:r>
          </w:p>
        </w:tc>
      </w:tr>
    </w:tbl>
    <w:p>
      <w:pPr>
        <w:spacing w:after="0"/>
        <w:ind w:left="0"/>
        <w:jc w:val="both"/>
      </w:pPr>
      <w:r>
        <w:rPr>
          <w:rFonts w:ascii="Times New Roman"/>
          <w:b w:val="false"/>
          <w:i w:val="false"/>
          <w:color w:val="000000"/>
          <w:sz w:val="28"/>
        </w:rPr>
        <w:t>
      ";</w:t>
      </w:r>
    </w:p>
    <w:bookmarkStart w:name="z56" w:id="40"/>
    <w:p>
      <w:pPr>
        <w:spacing w:after="0"/>
        <w:ind w:left="0"/>
        <w:jc w:val="both"/>
      </w:pPr>
      <w:r>
        <w:rPr>
          <w:rFonts w:ascii="Times New Roman"/>
          <w:b w:val="false"/>
          <w:i w:val="false"/>
          <w:color w:val="000000"/>
          <w:sz w:val="28"/>
        </w:rPr>
        <w:t>
      14-тармақ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пиротехникалық заттар мен олар қолданылып жасалған бұйымдарды сақтау, сақталу және есепке алу тәртібі жөніндегі ішкі істер органдарының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бұйрық</w:t>
            </w:r>
          </w:p>
        </w:tc>
      </w:tr>
    </w:tbl>
    <w:p>
      <w:pPr>
        <w:spacing w:after="0"/>
        <w:ind w:left="0"/>
        <w:jc w:val="both"/>
      </w:pPr>
      <w:r>
        <w:rPr>
          <w:rFonts w:ascii="Times New Roman"/>
          <w:b w:val="false"/>
          <w:i w:val="false"/>
          <w:color w:val="000000"/>
          <w:sz w:val="28"/>
        </w:rPr>
        <w:t>
      ";</w:t>
      </w:r>
    </w:p>
    <w:bookmarkStart w:name="z57" w:id="41"/>
    <w:p>
      <w:pPr>
        <w:spacing w:after="0"/>
        <w:ind w:left="0"/>
        <w:jc w:val="both"/>
      </w:pPr>
      <w:r>
        <w:rPr>
          <w:rFonts w:ascii="Times New Roman"/>
          <w:b w:val="false"/>
          <w:i w:val="false"/>
          <w:color w:val="000000"/>
          <w:sz w:val="28"/>
        </w:rPr>
        <w:t>
      18-тармақ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пиротехникалық заттар мен олар қолданылып жасалған бұйымдарды сақтау, сақталу және есепке алу тәртібі жөніндегі ішкі істер органдарының талаптарына сәйкестігі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бұйрық</w:t>
            </w:r>
          </w:p>
        </w:tc>
      </w:tr>
    </w:tbl>
    <w:p>
      <w:pPr>
        <w:spacing w:after="0"/>
        <w:ind w:left="0"/>
        <w:jc w:val="both"/>
      </w:pPr>
      <w:r>
        <w:rPr>
          <w:rFonts w:ascii="Times New Roman"/>
          <w:b w:val="false"/>
          <w:i w:val="false"/>
          <w:color w:val="000000"/>
          <w:sz w:val="28"/>
        </w:rPr>
        <w:t>
      ".</w:t>
      </w:r>
    </w:p>
    <w:bookmarkStart w:name="z58" w:id="42"/>
    <w:p>
      <w:pPr>
        <w:spacing w:after="0"/>
        <w:ind w:left="0"/>
        <w:jc w:val="both"/>
      </w:pPr>
      <w:r>
        <w:rPr>
          <w:rFonts w:ascii="Times New Roman"/>
          <w:b w:val="false"/>
          <w:i w:val="false"/>
          <w:color w:val="000000"/>
          <w:sz w:val="28"/>
        </w:rPr>
        <w:t xml:space="preserve">
      10. "Алып қойылған, ерікті түрде тапсырылған, тауып алынған қаруды, оқ-дәрілерді, жарылғыш материалдарды ішкі істер органдарында қабылдау, есепке алу, сақтау және олардың сақталуын қамтамасыз ету қағидаларын бекіту туралы" Қазақстан Республикасы Ішкі істер министрінің 2015 жылғы 24 ақпандағы № 150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2015 жылғы 27 наурызда № 10565 болып тіркелген, 2016 жылғы 6 қаңтарда "Әділет" ақпараттық-құқықтық жүйесінде, 2016 жылғы 27 ақпанда "Казахстанская правда" газетінің № 39 (28165), 2016 жылғы 27 ақпанда "Егемен Қазақстан" газетінің № 39 (28767) санында жарияланған):</w:t>
      </w:r>
    </w:p>
    <w:bookmarkEnd w:id="42"/>
    <w:bookmarkStart w:name="z59" w:id="43"/>
    <w:p>
      <w:pPr>
        <w:spacing w:after="0"/>
        <w:ind w:left="0"/>
        <w:jc w:val="both"/>
      </w:pPr>
      <w:r>
        <w:rPr>
          <w:rFonts w:ascii="Times New Roman"/>
          <w:b w:val="false"/>
          <w:i w:val="false"/>
          <w:color w:val="000000"/>
          <w:sz w:val="28"/>
        </w:rPr>
        <w:t xml:space="preserve">
      Алып қойылған, ерікті түрде тапсырылған, тауып алынған қаруды, оқ-дәрілерді, жарылғыш материалдарды ішкі істер органдарында қабылдау, есепке алу, сақтау және олардың сақталуын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bookmarkStart w:name="z61" w:id="44"/>
    <w:p>
      <w:pPr>
        <w:spacing w:after="0"/>
        <w:ind w:left="0"/>
        <w:jc w:val="both"/>
      </w:pPr>
      <w:r>
        <w:rPr>
          <w:rFonts w:ascii="Times New Roman"/>
          <w:b w:val="false"/>
          <w:i w:val="false"/>
          <w:color w:val="000000"/>
          <w:sz w:val="28"/>
        </w:rPr>
        <w:t>
      "1-тарау. Жалпы ережелер";</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3" w:id="45"/>
    <w:p>
      <w:pPr>
        <w:spacing w:after="0"/>
        <w:ind w:left="0"/>
        <w:jc w:val="both"/>
      </w:pPr>
      <w:r>
        <w:rPr>
          <w:rFonts w:ascii="Times New Roman"/>
          <w:b w:val="false"/>
          <w:i w:val="false"/>
          <w:color w:val="000000"/>
          <w:sz w:val="28"/>
        </w:rPr>
        <w:t>
      "3. Келіп түсетін әкімшілік және азаматтық істер бойынша алынған, ерікті түрде тапсырылған, тауып алынған қаруды, оқ-дәрілерді, жарылғыш материалдарды (бұдан әрі- қару-жарақ құралдарын) қабылдауды ұйымдастыру үшін, сондай-ақ оларды қабылдау, есепке алу, сақтау тәртібіне бақылауды жүзеге асыру мақсатында облыстардың, республикалық маңызы бар қалалардың, астананың және көліктегі (бұдан әрі- ПД, КПД) полиция департаменттері, қалалық, аудандық және желілік ішкі істер органдары бөліністерінде (бұдан әрі - қаладағы желілік органдары) ПД, КПД бастықтарының бұйрықтарымен әкімшілік және азаматтық істер бойынша алынған, ерікті түрде тапсырылған, тауып алынған қаруды, оқ-дәрілерді, жарылғыш материалдарды қабылдау және бақылау жөніндегі тұрақты жұмыс істейтін комиссиялар (бұдан әрі- комиссия) құрылады";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65" w:id="46"/>
    <w:p>
      <w:pPr>
        <w:spacing w:after="0"/>
        <w:ind w:left="0"/>
        <w:jc w:val="both"/>
      </w:pPr>
      <w:r>
        <w:rPr>
          <w:rFonts w:ascii="Times New Roman"/>
          <w:b w:val="false"/>
          <w:i w:val="false"/>
          <w:color w:val="000000"/>
          <w:sz w:val="28"/>
        </w:rPr>
        <w:t>
      "4. Комиссияның құрамына ПД, КПД әкімшілік және криминалдық полиция бөліністерінің, тергеу, өзіндік қауіпсіздік, тылдық қамтамасыз ету, жедел криминалистикалық бөліністерінің (бұдан әрі - ЖКб) және ақпараттандыру және байланыс бөлімшелерінің (бұдан әрі – АББ) қызметкерлері кіреді. Осы комиссияларды ПД, КПД бастықтарының орынбасарларының бірі басқарады.</w:t>
      </w:r>
    </w:p>
    <w:bookmarkEnd w:id="46"/>
    <w:p>
      <w:pPr>
        <w:spacing w:after="0"/>
        <w:ind w:left="0"/>
        <w:jc w:val="both"/>
      </w:pPr>
      <w:r>
        <w:rPr>
          <w:rFonts w:ascii="Times New Roman"/>
          <w:b w:val="false"/>
          <w:i w:val="false"/>
          <w:color w:val="000000"/>
          <w:sz w:val="28"/>
        </w:rPr>
        <w:t>
      Көрсетілген комиссиялар қару-жарақ заттарын ПД, КПД арттехқару-жарақ (бұдан әрі – АТҚЖ) қоймаларына қабылдауды, сондай-ақ ПД, КПД, қалалық, аудандық, желілік органдарының осы Қағидалардың талаптарын сақтауы бойынша тексерісті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bookmarkStart w:name="z67" w:id="47"/>
    <w:p>
      <w:pPr>
        <w:spacing w:after="0"/>
        <w:ind w:left="0"/>
        <w:jc w:val="both"/>
      </w:pPr>
      <w:r>
        <w:rPr>
          <w:rFonts w:ascii="Times New Roman"/>
          <w:b w:val="false"/>
          <w:i w:val="false"/>
          <w:color w:val="000000"/>
          <w:sz w:val="28"/>
        </w:rPr>
        <w:t>
      "2-тарау. Алып қойылған, ерікті түрде тапсырылған, тауып алынған қаруды, оқ-дәрілерді, жарылғыш материалдарды ішкі істер органдарында қабылдау тәртібі";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 </w:t>
      </w:r>
    </w:p>
    <w:bookmarkStart w:name="z69" w:id="48"/>
    <w:p>
      <w:pPr>
        <w:spacing w:after="0"/>
        <w:ind w:left="0"/>
        <w:jc w:val="both"/>
      </w:pPr>
      <w:r>
        <w:rPr>
          <w:rFonts w:ascii="Times New Roman"/>
          <w:b w:val="false"/>
          <w:i w:val="false"/>
          <w:color w:val="000000"/>
          <w:sz w:val="28"/>
        </w:rPr>
        <w:t>
      "10. Ішкі істер органдарында (бұдан әрі – ІІО) тіркелмеген барлық қарулар атуға жарамдылығын және оның үлгісін және түрін анықтау үшін ЖКб жолданады, егер сәйкестендіру нөмірі, маркасы, моделі немесе оларды анықтау мүмкін болмаған (бейнеленуі анық болмаған) жағдайда қарудың жойылған зауыттық нөмірін, таңбаларын анықтау бойынша криминалистикалық зерттеу жүргізу үшін қару ПД, КПД ЖКБ-ға жолданады.";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71" w:id="49"/>
    <w:p>
      <w:pPr>
        <w:spacing w:after="0"/>
        <w:ind w:left="0"/>
        <w:jc w:val="both"/>
      </w:pPr>
      <w:r>
        <w:rPr>
          <w:rFonts w:ascii="Times New Roman"/>
          <w:b w:val="false"/>
          <w:i w:val="false"/>
          <w:color w:val="000000"/>
          <w:sz w:val="28"/>
        </w:rPr>
        <w:t>
      "42. Ерікті түрде тапсырылған қаруды ЖКБ(б)-ның сұрау салуы бойынша анықтамалық коллекцияларын құру, толықтыру, алмастыру және Қазақстан Республикасы Ішкі істер министрлігінің (бұдан әрі – ҚР ІІМ) ПД, КПД мұражайларында экспонаттау үшін беруге жол беріледі.";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73" w:id="50"/>
    <w:p>
      <w:pPr>
        <w:spacing w:after="0"/>
        <w:ind w:left="0"/>
        <w:jc w:val="both"/>
      </w:pPr>
      <w:r>
        <w:rPr>
          <w:rFonts w:ascii="Times New Roman"/>
          <w:b w:val="false"/>
          <w:i w:val="false"/>
          <w:color w:val="000000"/>
          <w:sz w:val="28"/>
        </w:rPr>
        <w:t xml:space="preserve">
      "45. ЖКБ анықтамалық коллекцияларын құру, толықтыру, алмастыру, Қазақстан Республикасы ІІМ, ПД, КПД мұражайларында экспонаттау үшін беру тек АТҚЖ қоймасынан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ТҚБ-ның бастығы қол қоятын, шығыс хат-хабарлар журналына тіркелетін және ПД, КПД елтаңбалық мөрімен бекітілетін қаруды беруге арналған жолдаманың негізінде ПД ТҚБ қызметкерлері жүргізеді.";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75" w:id="51"/>
    <w:p>
      <w:pPr>
        <w:spacing w:after="0"/>
        <w:ind w:left="0"/>
        <w:jc w:val="both"/>
      </w:pPr>
      <w:r>
        <w:rPr>
          <w:rFonts w:ascii="Times New Roman"/>
          <w:b w:val="false"/>
          <w:i w:val="false"/>
          <w:color w:val="000000"/>
          <w:sz w:val="28"/>
        </w:rPr>
        <w:t xml:space="preserve">
      "46. Қару-жарақ заттарының қозғалысы (ЖКБ анықтамалық коллекцияларын құру, толықтыру, алмастыру Қазақстан Республикасы ІІМ, ПД, КПД мұражайларында экспонаттау үшін беру) туралы ақпаратты қойма меңгерушісі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АТҚЖ қоймасына келіп түскен алып қойылған, ерікті түрде тапсырылған, табылған қаруды және оқ-дәрілерді есепке алу журналына енгізеді, бір тәулік ішінде ІІО-да тіркелмеген қару бойынша ақпараттандыру және байланыс бөлімшелеріне БДБ-ға тиісті түзетулер енгізу үшін қарудың қозғалысы туралы ақпаратты қамтитын баянат жолданады, бір тәулік ішінде ІІО-да тіркелген қару бойынша АҚҚАБ қызметкеріне БДБ-ға тиісті түзетулер енгізу үшін қарудың қозғалысы туралы ақпаратты қамтитын баянат жолданады.";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77" w:id="52"/>
    <w:p>
      <w:pPr>
        <w:spacing w:after="0"/>
        <w:ind w:left="0"/>
        <w:jc w:val="both"/>
      </w:pPr>
      <w:r>
        <w:rPr>
          <w:rFonts w:ascii="Times New Roman"/>
          <w:b w:val="false"/>
          <w:i w:val="false"/>
          <w:color w:val="000000"/>
          <w:sz w:val="28"/>
        </w:rPr>
        <w:t>
      "48. Алып қойылған, ерікті түрде тапсырылған, тауып алынған атыс қаруы жедел-криминалистикалық бөліністердің анықтамалық коллекцияларын құру, толықтыру, ауыстыру Қазақстан Республикасы ІІМ, ПД, КПД мұражайларында экспонаттауға қою үшін тек ПД, КПД АТҚ қоймаларынан Қазақстан Республикасы Ішкі істер министрінің, ПД, КПД бастығының жазбаша нұсқауымен беріледі.";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бірінші абзацы мынадай редакцияда жазылсын:</w:t>
      </w:r>
    </w:p>
    <w:bookmarkStart w:name="z79" w:id="53"/>
    <w:p>
      <w:pPr>
        <w:spacing w:after="0"/>
        <w:ind w:left="0"/>
        <w:jc w:val="both"/>
      </w:pPr>
      <w:r>
        <w:rPr>
          <w:rFonts w:ascii="Times New Roman"/>
          <w:b w:val="false"/>
          <w:i w:val="false"/>
          <w:color w:val="000000"/>
          <w:sz w:val="28"/>
        </w:rPr>
        <w:t>
      "ІІМ, ПД, КПД мұражайларына экспонаттау үшін берілетін қаруды қару-жарақ қызметінің қызметкерлері атуға жарамсыз күйге келтіреді:";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p>
    <w:bookmarkStart w:name="z81" w:id="54"/>
    <w:p>
      <w:pPr>
        <w:spacing w:after="0"/>
        <w:ind w:left="0"/>
        <w:jc w:val="both"/>
      </w:pPr>
      <w:r>
        <w:rPr>
          <w:rFonts w:ascii="Times New Roman"/>
          <w:b w:val="false"/>
          <w:i w:val="false"/>
          <w:color w:val="000000"/>
          <w:sz w:val="28"/>
        </w:rPr>
        <w:t>
      "58. Қаруды және оқ-дәрілерді ПД ТҚЕБ(б)-ға тапсыру үшін қару мен оқ-дәрілерді тапсырушы аумақтық ішкі істер бөлінісінің бастығы қол қойған хаты жолданады.";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83" w:id="55"/>
    <w:p>
      <w:pPr>
        <w:spacing w:after="0"/>
        <w:ind w:left="0"/>
        <w:jc w:val="both"/>
      </w:pPr>
      <w:r>
        <w:rPr>
          <w:rFonts w:ascii="Times New Roman"/>
          <w:b w:val="false"/>
          <w:i w:val="false"/>
          <w:color w:val="000000"/>
          <w:sz w:val="28"/>
        </w:rPr>
        <w:t>
      "60. ПД ТҚЕБ(б)-ға екі жұмыс күні ішінде қару-жарақ заттарын қабылдауға келісу немесе қабылдаудан бас тарту туралы жауап жолдайды (бас тартқан жағдайда дәлелді түсіндірме қоса беріледі).";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85" w:id="56"/>
    <w:p>
      <w:pPr>
        <w:spacing w:after="0"/>
        <w:ind w:left="0"/>
        <w:jc w:val="both"/>
      </w:pPr>
      <w:r>
        <w:rPr>
          <w:rFonts w:ascii="Times New Roman"/>
          <w:b w:val="false"/>
          <w:i w:val="false"/>
          <w:color w:val="000000"/>
          <w:sz w:val="28"/>
        </w:rPr>
        <w:t xml:space="preserve">
      "62. Одан әрі пайдалануға жарамсыз қызметтік қару мен оның патрондарын одан әрі жою үшін заңды тұлғалардан қару мен оқ-дәрілерді қабылдау аумақтығы бойынша АҚҚА бөлімшелеріне хабарлағаннан кейін ПД, КПД бастығының немесе оның орынбасарының рұқсатымен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оларды беру туралы жазбаша қолдаухат бойынша жүзеге асырылады.</w:t>
      </w:r>
    </w:p>
    <w:bookmarkEnd w:id="56"/>
    <w:bookmarkStart w:name="z86" w:id="57"/>
    <w:p>
      <w:pPr>
        <w:spacing w:after="0"/>
        <w:ind w:left="0"/>
        <w:jc w:val="both"/>
      </w:pPr>
      <w:r>
        <w:rPr>
          <w:rFonts w:ascii="Times New Roman"/>
          <w:b w:val="false"/>
          <w:i w:val="false"/>
          <w:color w:val="000000"/>
          <w:sz w:val="28"/>
        </w:rPr>
        <w:t xml:space="preserve">
      63. Одан әрі пайдалануға жарамды қызметтік қару мен оның патрондарын уақытша сақтау үшін заңды тұлғалардан қабылдау аумақтығы бойынша АҚҚА бөлімшелеріне хабарлағаннан кейін ПД, КПД бастығының немесе оның орынбасарының рұқсатымен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олардың жазбаша қолдаухаты бойынша жүзеге асырылады. Қолдаухатта егер қарудың иесі қолдаухатта көрсетілген мерзім аяқталғанға дейін дәлелсіз себептермен (науқастығына, ұзақ іссапар) ІІО-ға қаруды қайтару туралы өтініш жасамаған жағдайда тапсырылған қару өтеусіз мемлекеттің меншігіне өтеді.";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88" w:id="58"/>
    <w:p>
      <w:pPr>
        <w:spacing w:after="0"/>
        <w:ind w:left="0"/>
        <w:jc w:val="both"/>
      </w:pPr>
      <w:r>
        <w:rPr>
          <w:rFonts w:ascii="Times New Roman"/>
          <w:b w:val="false"/>
          <w:i w:val="false"/>
          <w:color w:val="000000"/>
          <w:sz w:val="28"/>
        </w:rPr>
        <w:t>
      "77. ПД, КПД-нің Қару-жарақ қызметі қабылданған, сақтауда тұрған және кәдеге жаратылған қару-жарақ заттары туралы Қазақстан Республикасы ІІМ-нің Тыл департаментіне ай сайын есеп жолдайды.";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90" w:id="59"/>
    <w:p>
      <w:pPr>
        <w:spacing w:after="0"/>
        <w:ind w:left="0"/>
        <w:jc w:val="both"/>
      </w:pPr>
      <w:r>
        <w:rPr>
          <w:rFonts w:ascii="Times New Roman"/>
          <w:b w:val="false"/>
          <w:i w:val="false"/>
          <w:color w:val="000000"/>
          <w:sz w:val="28"/>
        </w:rPr>
        <w:t>
      "79. Қару-жарақ заттарын ішкі істер органынан "Оңтүстік" әскери және арнайы жабдықтау базасы" мемлекеттік мекемесінің қоймасына дейін кәдеге жарату үшін тасымалдауды ПД, КПД ТҚЕБ, ТҚб бөлімшелерінің қызметкерлері мамандандырылған автокөліктегі қарулы күзеттің және патрульдік автокөліктегі патрульдік полициясы экипажының ілесіп жүруімен жүзеге асырады.";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92" w:id="60"/>
    <w:p>
      <w:pPr>
        <w:spacing w:after="0"/>
        <w:ind w:left="0"/>
        <w:jc w:val="both"/>
      </w:pPr>
      <w:r>
        <w:rPr>
          <w:rFonts w:ascii="Times New Roman"/>
          <w:b w:val="false"/>
          <w:i w:val="false"/>
          <w:color w:val="000000"/>
          <w:sz w:val="28"/>
        </w:rPr>
        <w:t>
      "3-тарау. Алып қойылған, ерікті түрде тапсырылған, тауып алынған қару мен оқ-дәрілерді ішкі істер органдарында есепке алу тәртібі";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94" w:id="61"/>
    <w:p>
      <w:pPr>
        <w:spacing w:after="0"/>
        <w:ind w:left="0"/>
        <w:jc w:val="both"/>
      </w:pPr>
      <w:r>
        <w:rPr>
          <w:rFonts w:ascii="Times New Roman"/>
          <w:b w:val="false"/>
          <w:i w:val="false"/>
          <w:color w:val="000000"/>
          <w:sz w:val="28"/>
        </w:rPr>
        <w:t xml:space="preserve">
      "4-тарау. Алып қойылған, ерікті түрде тапсырылған, тауып алынған қаруды және оқ-дәрілерді, жарылғыш материалдарды сақтау"; </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96" w:id="62"/>
    <w:p>
      <w:pPr>
        <w:spacing w:after="0"/>
        <w:ind w:left="0"/>
        <w:jc w:val="both"/>
      </w:pPr>
      <w:r>
        <w:rPr>
          <w:rFonts w:ascii="Times New Roman"/>
          <w:b w:val="false"/>
          <w:i w:val="false"/>
          <w:color w:val="000000"/>
          <w:sz w:val="28"/>
        </w:rPr>
        <w:t>
      "98. Алып қойылған, ерікті түрде тапсырылған, тауып алынған қаруларды, оқ-дәрілерді, жарылғыш материалдарды ІІО-да, АТҚЖ қоймаларына қабылдау, сақтау, есепке алу тәртібін тексереді:</w:t>
      </w:r>
    </w:p>
    <w:bookmarkEnd w:id="62"/>
    <w:p>
      <w:pPr>
        <w:spacing w:after="0"/>
        <w:ind w:left="0"/>
        <w:jc w:val="both"/>
      </w:pPr>
      <w:r>
        <w:rPr>
          <w:rFonts w:ascii="Times New Roman"/>
          <w:b w:val="false"/>
          <w:i w:val="false"/>
          <w:color w:val="000000"/>
          <w:sz w:val="28"/>
        </w:rPr>
        <w:t>
      1) қалалық, аудандық, желілік полиция бөліністерінің бастықтары өз бөлімшелерінде – айына кемінде бір рет;</w:t>
      </w:r>
    </w:p>
    <w:p>
      <w:pPr>
        <w:spacing w:after="0"/>
        <w:ind w:left="0"/>
        <w:jc w:val="both"/>
      </w:pPr>
      <w:r>
        <w:rPr>
          <w:rFonts w:ascii="Times New Roman"/>
          <w:b w:val="false"/>
          <w:i w:val="false"/>
          <w:color w:val="000000"/>
          <w:sz w:val="28"/>
        </w:rPr>
        <w:t>
      2) Қазақстан Республикасы ПД, КПД тұрақты жұмыс істейтін комиссияның мүшелері – тоқсанына кемінде бір емес, сондай-ақ қарудың, оқ-дәрілердің жетпей қалуына, артық шығуына, ұрлануына байланысты төтенше оқиғалар фактілері бойынша;</w:t>
      </w:r>
    </w:p>
    <w:p>
      <w:pPr>
        <w:spacing w:after="0"/>
        <w:ind w:left="0"/>
        <w:jc w:val="both"/>
      </w:pPr>
      <w:r>
        <w:rPr>
          <w:rFonts w:ascii="Times New Roman"/>
          <w:b w:val="false"/>
          <w:i w:val="false"/>
          <w:color w:val="000000"/>
          <w:sz w:val="28"/>
        </w:rPr>
        <w:t>
      3) Қазақстан Республикасы ІІМ қызметкерлері – ПД, КПД-нің кешенді, инспекторлық, бақылау тексерістері кезінде, сондай-ақ қарудың және оқ-дәрілердің жетпей қалуына, артық шығуына, ұрлануына байланысты төтенше оқиғалар фактілері бойынша жүргізеді;</w:t>
      </w:r>
    </w:p>
    <w:p>
      <w:pPr>
        <w:spacing w:after="0"/>
        <w:ind w:left="0"/>
        <w:jc w:val="both"/>
      </w:pPr>
      <w:r>
        <w:rPr>
          <w:rFonts w:ascii="Times New Roman"/>
          <w:b w:val="false"/>
          <w:i w:val="false"/>
          <w:color w:val="000000"/>
          <w:sz w:val="28"/>
        </w:rPr>
        <w:t>
      4) Қазақстан Республикасы ІІМ, ПД, КПД жоспарларына сәйкес жылына бір рет алып қойылған, ерікті түрде тапсырылған, тауып алынған қаруларды, оқ-дәрілерді, жарылғыш материалдарды есепке алу, қабылдау және тапсыру есебінің дұрыстығына құжаттамалық ревизия жүргізіледі, сондай-ақ ішкі істер органдарында, заттай дәлелдемелер сақталатын камераларда, АТҚЖ қоймаларында барлық сақталып тұрған қару мен оқ-дәрілерге түгендеу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99-тармақтың</w:t>
      </w:r>
      <w:r>
        <w:rPr>
          <w:rFonts w:ascii="Times New Roman"/>
          <w:b w:val="false"/>
          <w:i w:val="false"/>
          <w:color w:val="000000"/>
          <w:sz w:val="28"/>
        </w:rPr>
        <w:t xml:space="preserve"> екінші абзацы мынадай редакцияда жазылсын:</w:t>
      </w:r>
    </w:p>
    <w:bookmarkStart w:name="z98" w:id="63"/>
    <w:p>
      <w:pPr>
        <w:spacing w:after="0"/>
        <w:ind w:left="0"/>
        <w:jc w:val="both"/>
      </w:pPr>
      <w:r>
        <w:rPr>
          <w:rFonts w:ascii="Times New Roman"/>
          <w:b w:val="false"/>
          <w:i w:val="false"/>
          <w:color w:val="000000"/>
          <w:sz w:val="28"/>
        </w:rPr>
        <w:t>
      "қалалық, аудандық, желілік полиция бөліністерінде – АҚҚАБ қызметкерінің тапсырылған атыс қаруының және оқ-дәрілердің, жарылғыш материалдардың түбіртектерін ресімдеу тәртібі, ІІО жедел кезекшісінің қабылданған заттары туралы басшылыққа уақтылы баяндауы, ПД, КПД ТҚЕБ қоймасына қаруды тасымалдау ережесі мен тапсыру мерзімдерінің сақталуы;";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103-тармақ</w:t>
      </w:r>
      <w:r>
        <w:rPr>
          <w:rFonts w:ascii="Times New Roman"/>
          <w:b w:val="false"/>
          <w:i w:val="false"/>
          <w:color w:val="000000"/>
          <w:sz w:val="28"/>
        </w:rPr>
        <w:t xml:space="preserve"> мынадай редакцияда жазылсын:</w:t>
      </w:r>
    </w:p>
    <w:bookmarkStart w:name="z100" w:id="64"/>
    <w:p>
      <w:pPr>
        <w:spacing w:after="0"/>
        <w:ind w:left="0"/>
        <w:jc w:val="both"/>
      </w:pPr>
      <w:r>
        <w:rPr>
          <w:rFonts w:ascii="Times New Roman"/>
          <w:b w:val="false"/>
          <w:i w:val="false"/>
          <w:color w:val="000000"/>
          <w:sz w:val="28"/>
        </w:rPr>
        <w:t>
      "103. Алып қойылған, ерікті түрде тапсырылған, тауып алынған атыс қарулары, оқ-дәрілер және жарылғыш материалдардың барлық жетіспеген, артық шыққан, жоғалған және бүлінген жағдайлары, сондай-ақ оларды есептен жасыру, ІІО-ның қызметкерлері иемденген фактілер туралы белгіленген тәртіпте Қазақстан Республикасы ІІМ, ПД, КПД-ге дереу хабарланады, содан соң бір айдың ішінде қызметтік тексеру нәтижелері бойынша қорытындылардың, кінәлі адамдарды жазалау туралы бұйрықтардың көшірмелері жіберіледі.".</w:t>
      </w:r>
    </w:p>
    <w:bookmarkEnd w:id="64"/>
    <w:bookmarkStart w:name="z101" w:id="65"/>
    <w:p>
      <w:pPr>
        <w:spacing w:after="0"/>
        <w:ind w:left="0"/>
        <w:jc w:val="both"/>
      </w:pPr>
      <w:r>
        <w:rPr>
          <w:rFonts w:ascii="Times New Roman"/>
          <w:b w:val="false"/>
          <w:i w:val="false"/>
          <w:color w:val="000000"/>
          <w:sz w:val="28"/>
        </w:rPr>
        <w:t xml:space="preserve">
      11. "Заңсыз сақталған атыс қаруын, оқ-дәріні және жарылғыш заттарды азаматтардың ерікті түрде өтемді тапсыру қағидаларын бекіту туралы" Қазақстан Республикасы Ішкі істер министрінің 2015 жылғы 27 наурыздағы № 266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10840 болып тіркелген, 2015 жылғы 9 қыркүйекте "Әділет" ақпараттық-құқықтық жүйесінде, 2016 жылғы 13 тамызда "Казахстанская правда" газетінің № 155 (28281), 2016 жылғы 13 тамызда "Егемен Қазақстан" газетінің № 155 (28883) санында жарияланған):</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03" w:id="66"/>
    <w:p>
      <w:pPr>
        <w:spacing w:after="0"/>
        <w:ind w:left="0"/>
        <w:jc w:val="both"/>
      </w:pPr>
      <w:r>
        <w:rPr>
          <w:rFonts w:ascii="Times New Roman"/>
          <w:b w:val="false"/>
          <w:i w:val="false"/>
          <w:color w:val="000000"/>
          <w:sz w:val="28"/>
        </w:rPr>
        <w:t xml:space="preserve">
      "Жекелеген қару түрлерінің айналымына мемлекеттік бақылау жасау туралы" 1998 жылғы 30 желтоқсандағы Қазақстан Республикасы Заңының 29-бабы 1-тармағының </w:t>
      </w:r>
      <w:r>
        <w:rPr>
          <w:rFonts w:ascii="Times New Roman"/>
          <w:b w:val="false"/>
          <w:i w:val="false"/>
          <w:color w:val="000000"/>
          <w:sz w:val="28"/>
        </w:rPr>
        <w:t>8-3)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66"/>
    <w:bookmarkStart w:name="z104" w:id="67"/>
    <w:p>
      <w:pPr>
        <w:spacing w:after="0"/>
        <w:ind w:left="0"/>
        <w:jc w:val="both"/>
      </w:pPr>
      <w:r>
        <w:rPr>
          <w:rFonts w:ascii="Times New Roman"/>
          <w:b w:val="false"/>
          <w:i w:val="false"/>
          <w:color w:val="000000"/>
          <w:sz w:val="28"/>
        </w:rPr>
        <w:t xml:space="preserve">
      Заңсыз сақталған атыс қаруын, оқ-дәрілерді және жарылғыш заттарды азаматтардың ерікті түрде өтемді тапсыру </w:t>
      </w:r>
      <w:r>
        <w:rPr>
          <w:rFonts w:ascii="Times New Roman"/>
          <w:b w:val="false"/>
          <w:i w:val="false"/>
          <w:color w:val="000000"/>
          <w:sz w:val="28"/>
        </w:rPr>
        <w:t>қағидаларында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06" w:id="68"/>
    <w:p>
      <w:pPr>
        <w:spacing w:after="0"/>
        <w:ind w:left="0"/>
        <w:jc w:val="both"/>
      </w:pPr>
      <w:r>
        <w:rPr>
          <w:rFonts w:ascii="Times New Roman"/>
          <w:b w:val="false"/>
          <w:i w:val="false"/>
          <w:color w:val="000000"/>
          <w:sz w:val="28"/>
        </w:rPr>
        <w:t>
      "1-тарау. Жалпы ережелер";</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абзацы мынадай редакцияда жазылсын:</w:t>
      </w:r>
    </w:p>
    <w:bookmarkStart w:name="z108" w:id="69"/>
    <w:p>
      <w:pPr>
        <w:spacing w:after="0"/>
        <w:ind w:left="0"/>
        <w:jc w:val="both"/>
      </w:pPr>
      <w:r>
        <w:rPr>
          <w:rFonts w:ascii="Times New Roman"/>
          <w:b w:val="false"/>
          <w:i w:val="false"/>
          <w:color w:val="000000"/>
          <w:sz w:val="28"/>
        </w:rPr>
        <w:t>
      "Антикварлық қару (орталық соққыдағы біртұтас патрондармен атуға арналып жасалған атыс қаруынан басқа, 1899 жылға дейін жасалған атыс қаруы) және мәдени құндылығы бар қару комиссияның шешімі бойынша Ішкі істер министрлігінің, облыстардың, республикалық маңызы бар қалалардың, астананың және Көліктегі полиция департаменттері жедел-криминалистикалық бөлімшелерінің заттай коллекцияларына немесе мұражайларына берілуі мүмкін.";</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10" w:id="70"/>
    <w:p>
      <w:pPr>
        <w:spacing w:after="0"/>
        <w:ind w:left="0"/>
        <w:jc w:val="both"/>
      </w:pPr>
      <w:r>
        <w:rPr>
          <w:rFonts w:ascii="Times New Roman"/>
          <w:b w:val="false"/>
          <w:i w:val="false"/>
          <w:color w:val="000000"/>
          <w:sz w:val="28"/>
        </w:rPr>
        <w:t>
      "2-тарау. Атыс қаруын, оқ-дәрілерді және жарылғыш заттарды тапсыру және тіркеу тәртібі";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12" w:id="71"/>
    <w:p>
      <w:pPr>
        <w:spacing w:after="0"/>
        <w:ind w:left="0"/>
        <w:jc w:val="both"/>
      </w:pPr>
      <w:r>
        <w:rPr>
          <w:rFonts w:ascii="Times New Roman"/>
          <w:b w:val="false"/>
          <w:i w:val="false"/>
          <w:color w:val="000000"/>
          <w:sz w:val="28"/>
        </w:rPr>
        <w:t>
      "3-тарау. Тапсырылған атыс қаруы, оқ-дәріні және жарылғыш заттар үшін сыйақы белгілеу жөніндегі комиссия құру және оның жұмыс істеу тәртібі";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абзацы мынадай редакцияда жазылсын:</w:t>
      </w:r>
    </w:p>
    <w:bookmarkStart w:name="z114" w:id="72"/>
    <w:p>
      <w:pPr>
        <w:spacing w:after="0"/>
        <w:ind w:left="0"/>
        <w:jc w:val="both"/>
      </w:pPr>
      <w:r>
        <w:rPr>
          <w:rFonts w:ascii="Times New Roman"/>
          <w:b w:val="false"/>
          <w:i w:val="false"/>
          <w:color w:val="000000"/>
          <w:sz w:val="28"/>
        </w:rPr>
        <w:t>
      "Комиссия құрамы облыстардың, республикалық маңызы бар қалалардың, астананың полиция департаменттері бастықтарының бұйрықтарымен бекітіледі, тыл және қаржымен қамтамасыз ету, азаматтық және қызметтік қару айналымын бақылау, криминалдық полиция, өзіндік қауіпсіздік, жедел-криминалистикалық және ақпараттандыру және байланыс қызметтері бөліністерінің қызметкерлерінен тұрады.";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6" w:id="73"/>
    <w:p>
      <w:pPr>
        <w:spacing w:after="0"/>
        <w:ind w:left="0"/>
        <w:jc w:val="both"/>
      </w:pPr>
      <w:r>
        <w:rPr>
          <w:rFonts w:ascii="Times New Roman"/>
          <w:b w:val="false"/>
          <w:i w:val="false"/>
          <w:color w:val="000000"/>
          <w:sz w:val="28"/>
        </w:rPr>
        <w:t>
      "12. Комиссия облыстардың, республикалық маңызы бар қалалардың және астананың полиция департаменттерінің әрбір ҚАПб-да құрылады.";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екінші абзацы мынадай редакцияда жазылсын:</w:t>
      </w:r>
    </w:p>
    <w:bookmarkStart w:name="z118" w:id="74"/>
    <w:p>
      <w:pPr>
        <w:spacing w:after="0"/>
        <w:ind w:left="0"/>
        <w:jc w:val="both"/>
      </w:pPr>
      <w:r>
        <w:rPr>
          <w:rFonts w:ascii="Times New Roman"/>
          <w:b w:val="false"/>
          <w:i w:val="false"/>
          <w:color w:val="000000"/>
          <w:sz w:val="28"/>
        </w:rPr>
        <w:t>
      "Қорытындының бірінші данасы облыстардың, республикалық маңызы бар қалалардың, астананың полиция департаменттерінің бухгалтериясына жолданады және ол тапсырылған қару үшін азаматқа сыйақы төлеуге негіз болып табылады.";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20" w:id="75"/>
    <w:p>
      <w:pPr>
        <w:spacing w:after="0"/>
        <w:ind w:left="0"/>
        <w:jc w:val="both"/>
      </w:pPr>
      <w:r>
        <w:rPr>
          <w:rFonts w:ascii="Times New Roman"/>
          <w:b w:val="false"/>
          <w:i w:val="false"/>
          <w:color w:val="000000"/>
          <w:sz w:val="28"/>
        </w:rPr>
        <w:t xml:space="preserve">
      "16. ҚАПб комиссияларының жұмыс материалдарын апта сайын облыстардың, республикалық маңызы бар қалалардың, астананың полиция департаменттері жинақтайды, есептіліктің бекітілген нысандары бойынша Ішкі істер министрлігі орталық аппаратының тиісті қызметтеріне (Әкімшілік полиция комитеті, Криминалдық полиция және Қаржымен қамтамасыз ету департаменттеріне) жібереді.";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22" w:id="76"/>
    <w:p>
      <w:pPr>
        <w:spacing w:after="0"/>
        <w:ind w:left="0"/>
        <w:jc w:val="both"/>
      </w:pPr>
      <w:r>
        <w:rPr>
          <w:rFonts w:ascii="Times New Roman"/>
          <w:b w:val="false"/>
          <w:i w:val="false"/>
          <w:color w:val="000000"/>
          <w:sz w:val="28"/>
        </w:rPr>
        <w:t>
      "4-тарау. Сыйақы төлеу тәртібі";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бірінші абзацы мынадай редакцияда жазылсын:</w:t>
      </w:r>
    </w:p>
    <w:bookmarkStart w:name="z124" w:id="77"/>
    <w:p>
      <w:pPr>
        <w:spacing w:after="0"/>
        <w:ind w:left="0"/>
        <w:jc w:val="both"/>
      </w:pPr>
      <w:r>
        <w:rPr>
          <w:rFonts w:ascii="Times New Roman"/>
          <w:b w:val="false"/>
          <w:i w:val="false"/>
          <w:color w:val="000000"/>
          <w:sz w:val="28"/>
        </w:rPr>
        <w:t>
      "21. ҚАПб азаматтық және қызметтік қару айналымын бақылау бөліністерінің қызметкерлері (комиссиялар мүшелері) ақшалай қаражат төлеу үшін облыстардың, республикалық маңызы бар қалалардың, астананың полиция департаменттерінің қаржымен қамтамасыз егу қызметтеріне (бухгалтерияларына) мынадай құжаттарды жолдайды:".</w:t>
      </w:r>
    </w:p>
    <w:bookmarkEnd w:id="77"/>
    <w:bookmarkStart w:name="z125" w:id="78"/>
    <w:p>
      <w:pPr>
        <w:spacing w:after="0"/>
        <w:ind w:left="0"/>
        <w:jc w:val="both"/>
      </w:pPr>
      <w:r>
        <w:rPr>
          <w:rFonts w:ascii="Times New Roman"/>
          <w:b w:val="false"/>
          <w:i w:val="false"/>
          <w:color w:val="000000"/>
          <w:sz w:val="28"/>
        </w:rPr>
        <w:t xml:space="preserve">
      12. "Азаматтық пиротехникалық заттар мен олар қолданылып жасалған бұйымдарды сатып алу, сақтау, есепке алу, пайдалану, тасымалдау, жою, әкелу, әкету қағидаларын бекіту туралы" Қазақстан Республикасы Ішкі істер министрінің 2015 жылғы 8 сәуірдегі № 319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Әділет министрлігінде 2015 жылғы 27 мамырдағы № 11193 болып тіркелген, 2015 жылғы 9 қыркүйекте "Әділет" ақпараттық-құқықтық жүйесінде, 2016 жылғы 3 қыркүйекте "Казахстанская правда" газетінің № 169 (28295), 2016 жылғы 3 қыркүйекте "Егемен Қазақстан" газетінің № 169 (28897) санында жарияланған):</w:t>
      </w:r>
    </w:p>
    <w:bookmarkEnd w:id="78"/>
    <w:bookmarkStart w:name="z126" w:id="79"/>
    <w:p>
      <w:pPr>
        <w:spacing w:after="0"/>
        <w:ind w:left="0"/>
        <w:jc w:val="both"/>
      </w:pPr>
      <w:r>
        <w:rPr>
          <w:rFonts w:ascii="Times New Roman"/>
          <w:b w:val="false"/>
          <w:i w:val="false"/>
          <w:color w:val="000000"/>
          <w:sz w:val="28"/>
        </w:rPr>
        <w:t xml:space="preserve">
      Азаматтық пиротехникалық заттар мен олар қолданылып жасалған бұйымдарды сатып алу, сақтау, есепке алу, пайдалану, тасымалдау, жою, әкелу, әкету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20-тарамақ</w:t>
      </w:r>
      <w:r>
        <w:rPr>
          <w:rFonts w:ascii="Times New Roman"/>
          <w:b w:val="false"/>
          <w:i w:val="false"/>
          <w:color w:val="000000"/>
          <w:sz w:val="28"/>
        </w:rPr>
        <w:t xml:space="preserve"> мынадай редакцияда жазылсын:</w:t>
      </w:r>
    </w:p>
    <w:bookmarkStart w:name="z128" w:id="80"/>
    <w:p>
      <w:pPr>
        <w:spacing w:after="0"/>
        <w:ind w:left="0"/>
        <w:jc w:val="both"/>
      </w:pPr>
      <w:r>
        <w:rPr>
          <w:rFonts w:ascii="Times New Roman"/>
          <w:b w:val="false"/>
          <w:i w:val="false"/>
          <w:color w:val="000000"/>
          <w:sz w:val="28"/>
        </w:rPr>
        <w:t>
      "20. Қауіптілігі ІV сыныптық пиротехникалық заттар мен бұйымдар облыстардың, республикалық маңызы бар қалалардың, астананың және Көліктегі полиция департаменттерінің (бұдан әрі - ПД, КПД) аумақтылығы бойынша берген басқа да заңды тұлғаларға оларды сақтау орны бойынша қоймалардан сатылады".</w:t>
      </w:r>
    </w:p>
    <w:bookmarkEnd w:id="80"/>
    <w:bookmarkStart w:name="z129" w:id="81"/>
    <w:p>
      <w:pPr>
        <w:spacing w:after="0"/>
        <w:ind w:left="0"/>
        <w:jc w:val="both"/>
      </w:pPr>
      <w:r>
        <w:rPr>
          <w:rFonts w:ascii="Times New Roman"/>
          <w:b w:val="false"/>
          <w:i w:val="false"/>
          <w:color w:val="000000"/>
          <w:sz w:val="28"/>
        </w:rPr>
        <w:t xml:space="preserve">
      13. "Көлік құралдарын тіркеу туралы куәліктердің бланкілерін дайындау, сақтау және есепке алу, көлік құралдарының мемлекеттік тіркеу нөмірі белгілерін беру және дайындау қағидаларын бекіту туралы" Қазақстан Республикасы Ішкі істер министрінің 2015 жылғы 23 сәуірдегі № 386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11186 болып тіркелген, 2015 жылы 10 маусымда "Әділет" ақпараттық-құқықтық жүйесінде жарияланған):</w:t>
      </w:r>
    </w:p>
    <w:bookmarkEnd w:id="81"/>
    <w:bookmarkStart w:name="z130" w:id="8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бөліністерінде көлік құралдарын тіркеу туралы куәліктердің бланкілерін дайындау, сақтау және есепке алу, көлік құралдарының мемлекеттік тіркеу нөмірі белгілерін беру және дайындау </w:t>
      </w:r>
      <w:r>
        <w:rPr>
          <w:rFonts w:ascii="Times New Roman"/>
          <w:b w:val="false"/>
          <w:i w:val="false"/>
          <w:color w:val="000000"/>
          <w:sz w:val="28"/>
        </w:rPr>
        <w:t>қағидаларында</w:t>
      </w:r>
      <w:r>
        <w:rPr>
          <w:rFonts w:ascii="Times New Roman"/>
          <w:b w:val="false"/>
          <w:i w:val="false"/>
          <w:color w:val="000000"/>
          <w:sz w:val="28"/>
        </w:rPr>
        <w:t>:</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32" w:id="83"/>
    <w:p>
      <w:pPr>
        <w:spacing w:after="0"/>
        <w:ind w:left="0"/>
        <w:jc w:val="both"/>
      </w:pPr>
      <w:r>
        <w:rPr>
          <w:rFonts w:ascii="Times New Roman"/>
          <w:b w:val="false"/>
          <w:i w:val="false"/>
          <w:color w:val="000000"/>
          <w:sz w:val="28"/>
        </w:rPr>
        <w:t>
      "12. Ұлттық стандарттың талаптарына сәйкес келген кезде, бұрын пайдалануда болған (оның ішінде бұрын мемлекеттік органдардың пайдалануында болған) МТНБ-ларды бұрынғы иелеріне көлік құралына қайта беруге жол беріледі.</w:t>
      </w:r>
    </w:p>
    <w:bookmarkEnd w:id="83"/>
    <w:p>
      <w:pPr>
        <w:spacing w:after="0"/>
        <w:ind w:left="0"/>
        <w:jc w:val="both"/>
      </w:pPr>
      <w:r>
        <w:rPr>
          <w:rFonts w:ascii="Times New Roman"/>
          <w:b w:val="false"/>
          <w:i w:val="false"/>
          <w:color w:val="000000"/>
          <w:sz w:val="28"/>
        </w:rPr>
        <w:t xml:space="preserve">
      Құқықтық мирасқордың (мұрагердің) ерік білдіруі бойынша мұрагерлік мәні болып табылатын көлік құралына бұрынғы МТНБ-ны олар ұлттық стандарттың талаптарына сәйкес келген және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мемлекеттік баждарды төлей отырып, бір өңір шегінде көлік құралын мемлекеттік тіркеген кезде қайта беруге жол беріледі.".</w:t>
      </w:r>
    </w:p>
    <w:bookmarkStart w:name="z133" w:id="84"/>
    <w:p>
      <w:pPr>
        <w:spacing w:after="0"/>
        <w:ind w:left="0"/>
        <w:jc w:val="both"/>
      </w:pPr>
      <w:r>
        <w:rPr>
          <w:rFonts w:ascii="Times New Roman"/>
          <w:b w:val="false"/>
          <w:i w:val="false"/>
          <w:color w:val="000000"/>
          <w:sz w:val="28"/>
        </w:rPr>
        <w:t xml:space="preserve">
      14. "Учаскелік полиция пунктінің жұмысын ұйымдастыруға жауапты учаскелік полиция инспекторларының, учаскелік полиция инспекторлары мен олардың көмекшілерінің қызметін ұйымдастыру қағидаларын бекіту туралы" Қазақстан Республикасы Ішкі істер министрінің 2015 жылғы 29 желтоқсандағы № 1095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13004 болып тіркелген, 2016 жылғы 11 ақпанда "Әділет" ақпараттық-құқықтық жүйесінде, 2016 жылғы 1 қыркүйекте "Казахстанская правда" газетінің № 167 (28293), 2016 жылғы 1 қыркүйекте "Егемен Қазақстан" газетінің № 167 (28895) санында жарияланған):</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19-1) тармақшамен толықтырылсын:</w:t>
      </w:r>
    </w:p>
    <w:bookmarkStart w:name="z135" w:id="85"/>
    <w:p>
      <w:pPr>
        <w:spacing w:after="0"/>
        <w:ind w:left="0"/>
        <w:jc w:val="both"/>
      </w:pPr>
      <w:r>
        <w:rPr>
          <w:rFonts w:ascii="Times New Roman"/>
          <w:b w:val="false"/>
          <w:i w:val="false"/>
          <w:color w:val="000000"/>
          <w:sz w:val="28"/>
        </w:rPr>
        <w:t>
      "19-1) Учаскелік полиция инспекторы өз құзыреті шегінде азаматтық қару иелерінің өзіне тиесілі қару және оның патрондарын сақтау бойынша бекітілген талаптардың сақталуына бақылау жасау мәселесі бойынша азаматтық және қызметтік қару айналымын бақылау жөніндегі бөліністерімен өзара іс-қимыл жасасуды жүзеге асырады.</w:t>
      </w:r>
    </w:p>
    <w:bookmarkEnd w:id="85"/>
    <w:p>
      <w:pPr>
        <w:spacing w:after="0"/>
        <w:ind w:left="0"/>
        <w:jc w:val="both"/>
      </w:pPr>
      <w:r>
        <w:rPr>
          <w:rFonts w:ascii="Times New Roman"/>
          <w:b w:val="false"/>
          <w:i w:val="false"/>
          <w:color w:val="000000"/>
          <w:sz w:val="28"/>
        </w:rPr>
        <w:t>
      Учаскелік полиция инспекторы жедел-профилактикалық іс-шаралар өткізу кезеңінде полиция органдары жүргізген тексерістерді қоспағанда, жеке пайдаланымында атыс қаруы бар жеке адамдарды тұрғылықты орны бойынша жылына бір рет, сондай-ақ азаматтық және қызметтік қару айналымын бақылау бөлінісінің қызметкерінің (бұдан әрі- АҚҚАБ) тапсырмасы бойынша қаруды сатып алуға, сақтауға және алып жүруге рұқсатты алуға үміткер адамдарға тексерісті жүзеге асырады.</w:t>
      </w:r>
    </w:p>
    <w:p>
      <w:pPr>
        <w:spacing w:after="0"/>
        <w:ind w:left="0"/>
        <w:jc w:val="both"/>
      </w:pPr>
      <w:r>
        <w:rPr>
          <w:rFonts w:ascii="Times New Roman"/>
          <w:b w:val="false"/>
          <w:i w:val="false"/>
          <w:color w:val="000000"/>
          <w:sz w:val="28"/>
        </w:rPr>
        <w:t xml:space="preserve">
      Тексеріс нәтижелері бойынша учаскелік полиция инспекторы Қазақстан Республикасы Ішкі істер министрінің 2016 жылғы 29 наурыздағы № 313 бұйрығымен (Нормативтік құқықтық актілерді мемлекеттік тіркеу тізілімінде 13694 болы тіркелген) бекітілген Ішкі істер органдарының азаматтық және қызметтік қару айналымы саласындағы бақылау жөніндегі бөлімшелерінің қызметін ұйымдастыру туралы нұсқаулықты бекіту туралы нұсқаулыққа </w:t>
      </w:r>
      <w:r>
        <w:rPr>
          <w:rFonts w:ascii="Times New Roman"/>
          <w:b w:val="false"/>
          <w:i w:val="false"/>
          <w:color w:val="000000"/>
          <w:sz w:val="28"/>
        </w:rPr>
        <w:t>18-қосымшаға</w:t>
      </w:r>
      <w:r>
        <w:rPr>
          <w:rFonts w:ascii="Times New Roman"/>
          <w:b w:val="false"/>
          <w:i w:val="false"/>
          <w:color w:val="000000"/>
          <w:sz w:val="28"/>
        </w:rPr>
        <w:t xml:space="preserve"> сәйкес баянат толтырады және 5 жұмыс күн ішінде осы баянатты, сондай-ақ қаруды сақтау ережесін бұзу анықталған жағдайда тексеру материалдарын (әкімшілік құқық бұзушылық туралы хаттама көшірмесін, қаруды алу және т.б.) АҚҚАБ қызметкеріне жібереді.".</w:t>
      </w:r>
    </w:p>
    <w:bookmarkStart w:name="z136" w:id="86"/>
    <w:p>
      <w:pPr>
        <w:spacing w:after="0"/>
        <w:ind w:left="0"/>
        <w:jc w:val="both"/>
      </w:pPr>
      <w:r>
        <w:rPr>
          <w:rFonts w:ascii="Times New Roman"/>
          <w:b w:val="false"/>
          <w:i w:val="false"/>
          <w:color w:val="000000"/>
          <w:sz w:val="28"/>
        </w:rPr>
        <w:t xml:space="preserve">
      15. "Ішкі істер органдарының азаматтық және қызметтік қару айналымы саласындағы бақылау жөніндегі бөлімшелерінің қызметін ұйымдастыру туралы нұсқаулықты бекіту туралы" Қазақстан Республикасы Ішкі істер министрлігінің 2016 жылғы 29 наурыздағы № 313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13694 болып тіркелген, "Әділет" ақпараттық құқықтық жүйесінде 2016 жылғы 31 мамырда, 2016 жылғы 23мамырда "Казахстанская правда" газетінің № 96 (28475), 2016 жылғы 23мамырда "Егемен Қазақстан" газетінің № 96 (29077) санында жарияланған):</w:t>
      </w:r>
    </w:p>
    <w:bookmarkEnd w:id="86"/>
    <w:bookmarkStart w:name="z137" w:id="87"/>
    <w:p>
      <w:pPr>
        <w:spacing w:after="0"/>
        <w:ind w:left="0"/>
        <w:jc w:val="both"/>
      </w:pPr>
      <w:r>
        <w:rPr>
          <w:rFonts w:ascii="Times New Roman"/>
          <w:b w:val="false"/>
          <w:i w:val="false"/>
          <w:color w:val="000000"/>
          <w:sz w:val="28"/>
        </w:rPr>
        <w:t xml:space="preserve">
      Ішкі істер органдарының азаматтық және қызметтік қару айналымы саласындағы бақылау жөніндегі бөлімшелерінің қызметін ұйымдастыру туралы </w:t>
      </w:r>
      <w:r>
        <w:rPr>
          <w:rFonts w:ascii="Times New Roman"/>
          <w:b w:val="false"/>
          <w:i w:val="false"/>
          <w:color w:val="000000"/>
          <w:sz w:val="28"/>
        </w:rPr>
        <w:t>нұсқаулықта</w:t>
      </w:r>
      <w:r>
        <w:rPr>
          <w:rFonts w:ascii="Times New Roman"/>
          <w:b w:val="false"/>
          <w:i w:val="false"/>
          <w:color w:val="000000"/>
          <w:sz w:val="28"/>
        </w:rPr>
        <w:t>:</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3-тарамақ</w:t>
      </w:r>
      <w:r>
        <w:rPr>
          <w:rFonts w:ascii="Times New Roman"/>
          <w:b w:val="false"/>
          <w:i w:val="false"/>
          <w:color w:val="000000"/>
          <w:sz w:val="28"/>
        </w:rPr>
        <w:t xml:space="preserve"> мынадай редакцияда жазылсын:</w:t>
      </w:r>
    </w:p>
    <w:bookmarkStart w:name="z139" w:id="88"/>
    <w:p>
      <w:pPr>
        <w:spacing w:after="0"/>
        <w:ind w:left="0"/>
        <w:jc w:val="both"/>
      </w:pPr>
      <w:r>
        <w:rPr>
          <w:rFonts w:ascii="Times New Roman"/>
          <w:b w:val="false"/>
          <w:i w:val="false"/>
          <w:color w:val="000000"/>
          <w:sz w:val="28"/>
        </w:rPr>
        <w:t>
      "3. ІІО-да тіркелген азаматтық, қызметтік және марапаттық қару, сондай-ақ азаматтық пиротехникалық заттар мен олар қолданылып жасаған бұйымдар айналымын бақылаудың бірыңғай жүйесін Қазақстан Республикасы Ішкі істер министрлігі (бұдан әрі – ІІМ) Әкімшілік полиция комитетінің (бұдан әрі – ӘПК), облыстардың, республикалық маңызы бар қалалардың, астананың және Көліктегі полиция департаменттерінің (бұдан әрі – ПД, КПД), қалалық, аудандық және желілік полиция басқармаларының, бөлімдерінің (бұдан әрі – ҚАПО, ЖПБ(б)) АҚҚАБ бөліністері құрайды.";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1" w:id="89"/>
    <w:p>
      <w:pPr>
        <w:spacing w:after="0"/>
        <w:ind w:left="0"/>
        <w:jc w:val="both"/>
      </w:pPr>
      <w:r>
        <w:rPr>
          <w:rFonts w:ascii="Times New Roman"/>
          <w:b w:val="false"/>
          <w:i w:val="false"/>
          <w:color w:val="000000"/>
          <w:sz w:val="28"/>
        </w:rPr>
        <w:t>
      "7. АҚҚАБ бөліністерінің қызметіне ведомствалық бақылауды:</w:t>
      </w:r>
    </w:p>
    <w:bookmarkEnd w:id="89"/>
    <w:p>
      <w:pPr>
        <w:spacing w:after="0"/>
        <w:ind w:left="0"/>
        <w:jc w:val="both"/>
      </w:pPr>
      <w:r>
        <w:rPr>
          <w:rFonts w:ascii="Times New Roman"/>
          <w:b w:val="false"/>
          <w:i w:val="false"/>
          <w:color w:val="000000"/>
          <w:sz w:val="28"/>
        </w:rPr>
        <w:t>
      ІІМ-нің орталық аппаратында – Ішкі істер министрінің ӘПК-ге жетекшілік ететін орынбасары, ӘПК төрағасының АҚҚАБ басқармасына жетекшілік ететін орынбасары;</w:t>
      </w:r>
    </w:p>
    <w:p>
      <w:pPr>
        <w:spacing w:after="0"/>
        <w:ind w:left="0"/>
        <w:jc w:val="both"/>
      </w:pPr>
      <w:r>
        <w:rPr>
          <w:rFonts w:ascii="Times New Roman"/>
          <w:b w:val="false"/>
          <w:i w:val="false"/>
          <w:color w:val="000000"/>
          <w:sz w:val="28"/>
        </w:rPr>
        <w:t>
      ПД, Көліктегі ПД-де – ПД, КПД бастығының Әкімшілік полиция басқармасына (бұдан әрі – ӘПБ) жетекшілік ететін орынбасарлары, ӘПБ бастықтары, ӘПБ бастығының АҚҚАБ бөлінісіне жетекшілік ететін орынбасарлары;</w:t>
      </w:r>
    </w:p>
    <w:p>
      <w:pPr>
        <w:spacing w:after="0"/>
        <w:ind w:left="0"/>
        <w:jc w:val="both"/>
      </w:pPr>
      <w:r>
        <w:rPr>
          <w:rFonts w:ascii="Times New Roman"/>
          <w:b w:val="false"/>
          <w:i w:val="false"/>
          <w:color w:val="000000"/>
          <w:sz w:val="28"/>
        </w:rPr>
        <w:t>
      ҚАПБ-да (ЖПБ(б)) – ҚАПБ (ЖПБ(б)) бастықтарының ӘПб жетекшілік ететін орынбасарлары, ӘПб бастықтары, ӘПб бастығының АҚҚАБ бөлінісіне жетекшілік ететін орынбасарлары жүзеге асырады.";</w:t>
      </w:r>
    </w:p>
    <w:bookmarkStart w:name="z142" w:id="90"/>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90"/>
    <w:bookmarkStart w:name="z143" w:id="91"/>
    <w:p>
      <w:pPr>
        <w:spacing w:after="0"/>
        <w:ind w:left="0"/>
        <w:jc w:val="both"/>
      </w:pPr>
      <w:r>
        <w:rPr>
          <w:rFonts w:ascii="Times New Roman"/>
          <w:b w:val="false"/>
          <w:i w:val="false"/>
          <w:color w:val="000000"/>
          <w:sz w:val="28"/>
        </w:rPr>
        <w:t xml:space="preserve">
      "1) мемлекеттік қызметті Қазақстан Республикасы Үкіметінің 2013 жылғы 18 қыркүйектегі № 983 қаулысымен бекітілген Мемлекеттік көрсетілетін қызметтер </w:t>
      </w:r>
      <w:r>
        <w:rPr>
          <w:rFonts w:ascii="Times New Roman"/>
          <w:b w:val="false"/>
          <w:i w:val="false"/>
          <w:color w:val="000000"/>
          <w:sz w:val="28"/>
        </w:rPr>
        <w:t>тізіліміне</w:t>
      </w:r>
      <w:r>
        <w:rPr>
          <w:rFonts w:ascii="Times New Roman"/>
          <w:b w:val="false"/>
          <w:i w:val="false"/>
          <w:color w:val="000000"/>
          <w:sz w:val="28"/>
        </w:rPr>
        <w:t xml:space="preserve"> сәйкес көрсетеді (бұдан әрі - Тізілім).</w:t>
      </w:r>
    </w:p>
    <w:bookmarkEnd w:id="91"/>
    <w:p>
      <w:pPr>
        <w:spacing w:after="0"/>
        <w:ind w:left="0"/>
        <w:jc w:val="both"/>
      </w:pPr>
      <w:r>
        <w:rPr>
          <w:rFonts w:ascii="Times New Roman"/>
          <w:b w:val="false"/>
          <w:i w:val="false"/>
          <w:color w:val="000000"/>
          <w:sz w:val="28"/>
        </w:rPr>
        <w:t xml:space="preserve">
      ПД, КПД, ҚАПБ және ЖПБ(б) АҚҚАБ бөлімшелерінде ІІО бастығының бұйрығымен азаматтық және қызметтік қару мен оның патрондарының, сондай-ақ азаматтық пиротехникалық заттар мен олар қолданылып жасалған бұйымдардың айналымы саласында мемлекеттік қызметтерді көрсетуге жауапты қызметкер тағайындалады. </w:t>
      </w:r>
    </w:p>
    <w:p>
      <w:pPr>
        <w:spacing w:after="0"/>
        <w:ind w:left="0"/>
        <w:jc w:val="both"/>
      </w:pPr>
      <w:r>
        <w:rPr>
          <w:rFonts w:ascii="Times New Roman"/>
          <w:b w:val="false"/>
          <w:i w:val="false"/>
          <w:color w:val="000000"/>
          <w:sz w:val="28"/>
        </w:rPr>
        <w:t xml:space="preserve">
      Мемлекеттік қызметтерді көрсету саласындағы Қазақстан Республикасы заңнамасы талаптарын бұзуды анықтау, жою және жол бермеу мақсатында ІІМ, ПД және КПД АҚҚАБ бөлімшелерінде "Мемлекеттік қызметтер көрсету сапасын мемлекеттік бақылау қағидаларын бекіту туралы" Қазақстан Республикасы Мемлекеттік қызмет істері және сыбайлас жемқорлыққа қарсы іс-қимыл агенттігі Төрағасының 2016 жылғы 8 желтоқсандағы № 78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14740 болып тіркелген) мемлекеттік қызмет көрсету сапасына бақылау іс-шаралары мен мемлекеттік көрсетілетін қызмет сапасына мониторинг жүргізу нысанында ішкі бақылау жүзеге асырылады".</w:t>
      </w:r>
    </w:p>
    <w:bookmarkStart w:name="z144" w:id="92"/>
    <w:p>
      <w:pPr>
        <w:spacing w:after="0"/>
        <w:ind w:left="0"/>
        <w:jc w:val="both"/>
      </w:pPr>
      <w:r>
        <w:rPr>
          <w:rFonts w:ascii="Times New Roman"/>
          <w:b w:val="false"/>
          <w:i w:val="false"/>
          <w:color w:val="000000"/>
          <w:sz w:val="28"/>
        </w:rPr>
        <w:t>
      мынадай мазмұндағы 13-1) тармақшамен толықтырылсын:</w:t>
      </w:r>
    </w:p>
    <w:bookmarkEnd w:id="92"/>
    <w:bookmarkStart w:name="z145" w:id="93"/>
    <w:p>
      <w:pPr>
        <w:spacing w:after="0"/>
        <w:ind w:left="0"/>
        <w:jc w:val="both"/>
      </w:pPr>
      <w:r>
        <w:rPr>
          <w:rFonts w:ascii="Times New Roman"/>
          <w:b w:val="false"/>
          <w:i w:val="false"/>
          <w:color w:val="000000"/>
          <w:sz w:val="28"/>
        </w:rPr>
        <w:t>
      "13-1. Мемлекеттік қызметті көрсететін және оларды орындау сапасына бекітілген АҚҚАБ қызметкерлері кезекшіліктен (нарядтардан), сондай-ақ ІІО-да тіркелген азаматтық, қызметтік және марапаттық қару, азаматтық пиротехникалық заттар мен олар қолданылып жасалған бұйымдардың айналымына бақылау жасау жөніндегі іс-шараларды қоспағанда, жедел-профилактикалық іс-шараларға қатысудан босатылады.";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47" w:id="94"/>
    <w:p>
      <w:pPr>
        <w:spacing w:after="0"/>
        <w:ind w:left="0"/>
        <w:jc w:val="both"/>
      </w:pPr>
      <w:r>
        <w:rPr>
          <w:rFonts w:ascii="Times New Roman"/>
          <w:b w:val="false"/>
          <w:i w:val="false"/>
          <w:color w:val="000000"/>
          <w:sz w:val="28"/>
        </w:rPr>
        <w:t>
      "16. ІІМ ӘПК Азаматтық және қызметтік қару айналымын бақылау басқармасы (бұдан әрі – АҚҚАББ) ІІО-да тіркелген азаматтық, қызметтік және марапаттық қару, сондай-ақ азаматтық пиротехникалық заттар мен олар қолданып жасаған бұйымдар айналымын бақылауды жүзеге асыру жөніндегі жұмысты атқару шеңберінде:</w:t>
      </w:r>
    </w:p>
    <w:bookmarkEnd w:id="94"/>
    <w:p>
      <w:pPr>
        <w:spacing w:after="0"/>
        <w:ind w:left="0"/>
        <w:jc w:val="both"/>
      </w:pPr>
      <w:r>
        <w:rPr>
          <w:rFonts w:ascii="Times New Roman"/>
          <w:b w:val="false"/>
          <w:i w:val="false"/>
          <w:color w:val="000000"/>
          <w:sz w:val="28"/>
        </w:rPr>
        <w:t>
      1) ІІМ Алқаларының, жедел кеңестерінің шешімдерін, ІІМ нұсқауларын орындау, мемлекеттік қызмет көрсету сапасы, ұрланған және жоғалған азаматтық және қызметтік қару жөніндегі іздестіру іс-шараларын жүргізуге қатысу, мекенжайы анықталмаған азаматтық қару иелерін анықтау жөніндегі іс-шараларды жүргізуді ұйымдастыру, азаматтық және қызметтік қару мен оның патрондары, азаматтық пиротехникалық заттар мен олар қолданылып жасалған бұйымдар (мәдени-көпшілік іс-шараларды өткізу кезіндегі отшашулар, фейрверктер) айналымы саласындағы рұқсат беру құжаттарын берудің заңдылығы, ІІМ БДБ "Тіркелген қару" есебін қалыптастыру және жүргізу, "Е-лицензиялау" МДБ қалыптастыру, азаматтық және қызметтік қару мен оның патрондары, азаматтық пиротехникалық заттар мен олар қолданылып жасалған бұйымдар (мәдени-көпшілік іс-шараларды өткізу кезіндегі отшашулар, фейрверктер) айналымы саласындағы жеке және заңды тұлғалардың қызметін бақылауды жүзеге асыру мәселелері бойынша ПД, КПД, ҚАПБ және ЖПБ(б) АҚҚАБ бөліністерінің қызметіне ведомстволық бақылауды жүзеге асырады;</w:t>
      </w:r>
    </w:p>
    <w:p>
      <w:pPr>
        <w:spacing w:after="0"/>
        <w:ind w:left="0"/>
        <w:jc w:val="both"/>
      </w:pPr>
      <w:r>
        <w:rPr>
          <w:rFonts w:ascii="Times New Roman"/>
          <w:b w:val="false"/>
          <w:i w:val="false"/>
          <w:color w:val="000000"/>
          <w:sz w:val="28"/>
        </w:rPr>
        <w:t>
      2) ПД, КПД, ҚАПБ және ЖПБ(б) АҚҚАБ кадрларын іріктеуді жүзеге асырады, оларды көтермелеу, жазалау, қызмет бабымен жылжыту бойынша ұсыныстар енгізеді;</w:t>
      </w:r>
    </w:p>
    <w:p>
      <w:pPr>
        <w:spacing w:after="0"/>
        <w:ind w:left="0"/>
        <w:jc w:val="both"/>
      </w:pPr>
      <w:r>
        <w:rPr>
          <w:rFonts w:ascii="Times New Roman"/>
          <w:b w:val="false"/>
          <w:i w:val="false"/>
          <w:color w:val="000000"/>
          <w:sz w:val="28"/>
        </w:rPr>
        <w:t>
      3) ІІМ жұмыс жоспарларына сәйкес немесе жұмыстағы кемшіліктерге ден қою тәртібінде ПД, КПД, ҚАПБ және ЖПБ(б) АҚҚАБ бөліністеріне инспекторлық және мақсатты тексерістер жүргізеді.</w:t>
      </w:r>
    </w:p>
    <w:p>
      <w:pPr>
        <w:spacing w:after="0"/>
        <w:ind w:left="0"/>
        <w:jc w:val="both"/>
      </w:pPr>
      <w:r>
        <w:rPr>
          <w:rFonts w:ascii="Times New Roman"/>
          <w:b w:val="false"/>
          <w:i w:val="false"/>
          <w:color w:val="000000"/>
          <w:sz w:val="28"/>
        </w:rPr>
        <w:t>
      Тексерістер ПД, КПД, ҚАПБ және ЖПБ(б) АҚҚАБ бөліністері жұмысының жай-күйіне жүргізілген түпкілікті талдау, өңірлердің ерекшеліктері, бақыланатын объектілер мен азаматтық қару иелерінің саны негізінде жүзеге асырылады.</w:t>
      </w:r>
    </w:p>
    <w:p>
      <w:pPr>
        <w:spacing w:after="0"/>
        <w:ind w:left="0"/>
        <w:jc w:val="both"/>
      </w:pPr>
      <w:r>
        <w:rPr>
          <w:rFonts w:ascii="Times New Roman"/>
          <w:b w:val="false"/>
          <w:i w:val="false"/>
          <w:color w:val="000000"/>
          <w:sz w:val="28"/>
        </w:rPr>
        <w:t>
      Тексеріс барысында, оның ішінде бөлініс қызметін жетілдіру бойынша әдістемелік және практикалық көмек көрсетіледі;</w:t>
      </w:r>
    </w:p>
    <w:p>
      <w:pPr>
        <w:spacing w:after="0"/>
        <w:ind w:left="0"/>
        <w:jc w:val="both"/>
      </w:pPr>
      <w:r>
        <w:rPr>
          <w:rFonts w:ascii="Times New Roman"/>
          <w:b w:val="false"/>
          <w:i w:val="false"/>
          <w:color w:val="000000"/>
          <w:sz w:val="28"/>
        </w:rPr>
        <w:t>
      4) ІІО-да тіркелген азаматтық және қызметтік қаруды қолданумен жасалған қылмыстың жай-күйіне талдау, бөліністердің есепті деректеріне негізделген жұмыс нәтижелері, инспекторлау, тексерулер материалдары, мемлекеттік көрсетілетін қызметтерге жүргізілген мониторниг негізінде тоқсан сайынғы жұмыс жоспарларын әзірлейді.</w:t>
      </w:r>
    </w:p>
    <w:p>
      <w:pPr>
        <w:spacing w:after="0"/>
        <w:ind w:left="0"/>
        <w:jc w:val="both"/>
      </w:pPr>
      <w:r>
        <w:rPr>
          <w:rFonts w:ascii="Times New Roman"/>
          <w:b w:val="false"/>
          <w:i w:val="false"/>
          <w:color w:val="000000"/>
          <w:sz w:val="28"/>
        </w:rPr>
        <w:t>
      Жоспарларға сәйкес тіркелген азаматтық және қызметтік қаруды қолдана отырып жасалған қылмыстар, оның ұрлығы мен жоғалту профилактикасына, ІІО-да тіркелген азаматтық, қызметтік және марапаттық қару, сондай-ақ азаматтық пиротехникалық заттар мен олар қолданылып жасалаған бұйымдар айналымын бақылауды жүзеге асыру, мемлекеттік көрсетілетін қызметтердің сапасын және ведомствалық бақылау деңгейін арттыруға бағытталған ұйымдастырушылық және практикалық іс-шаралар өткізіледі, АҚҚАБ бөліністерінің жұмысындағы кемшіліктерді жою бойынша шешімдер мен практикалық шараларды уақтылы қабылау қамтамасыз етіледі;</w:t>
      </w:r>
    </w:p>
    <w:p>
      <w:pPr>
        <w:spacing w:after="0"/>
        <w:ind w:left="0"/>
        <w:jc w:val="both"/>
      </w:pPr>
      <w:r>
        <w:rPr>
          <w:rFonts w:ascii="Times New Roman"/>
          <w:b w:val="false"/>
          <w:i w:val="false"/>
          <w:color w:val="000000"/>
          <w:sz w:val="28"/>
        </w:rPr>
        <w:t>
      5) ПД, КПД АҚҚАБ бөліністерінің ұсыныстары негізінде ІІО-да тіркелген азаматтық, қызметтік және марапаттық қару, сондай-ақ азаматтық пиротехникалық заттар мен олар қолданылып жасалаған бұйымдар айналымын бақылауды және көрсетілетін мемлекеттік қызметтің сапасын жетілдіру бойынша ұсыныстар жасайды;</w:t>
      </w:r>
    </w:p>
    <w:p>
      <w:pPr>
        <w:spacing w:after="0"/>
        <w:ind w:left="0"/>
        <w:jc w:val="both"/>
      </w:pPr>
      <w:r>
        <w:rPr>
          <w:rFonts w:ascii="Times New Roman"/>
          <w:b w:val="false"/>
          <w:i w:val="false"/>
          <w:color w:val="000000"/>
          <w:sz w:val="28"/>
        </w:rPr>
        <w:t xml:space="preserve">
      6) "Азаматтық және қызметтік қару мен оның патрондарының мемлекеттік кадастрын әзірлеу, басып шығару және жүргізу қағидаларын бекіту туралы" Қазақстан Республикасы Ішкі істер министрінің 2015 жылғы 31 наурыздағы № 283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11045 болып тіркелген) белгіленген тәртіпте Азаматтық және қызметтік қару мен оның патрондарының мемлекеттік кадастрын әзірлейді, басып шығарады және жүргізеді;</w:t>
      </w:r>
    </w:p>
    <w:p>
      <w:pPr>
        <w:spacing w:after="0"/>
        <w:ind w:left="0"/>
        <w:jc w:val="both"/>
      </w:pPr>
      <w:r>
        <w:rPr>
          <w:rFonts w:ascii="Times New Roman"/>
          <w:b w:val="false"/>
          <w:i w:val="false"/>
          <w:color w:val="000000"/>
          <w:sz w:val="28"/>
        </w:rPr>
        <w:t>
      7) халықаралық және Қазақстан Республикасының нормативтік құқықтық актілеріне ІІО-да тіркелген азаматтық, қызметтік және марапаттық қару, сондай-ақ азаматтық пиротехникалық заттар мен олар қолданылып жасалған бұйымдар айналымын бақылау мәселелері бойынша өзгерістер мен толықтырулар енгізу бойынша ұсыныстар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 </w:t>
      </w:r>
    </w:p>
    <w:bookmarkStart w:name="z149" w:id="95"/>
    <w:p>
      <w:pPr>
        <w:spacing w:after="0"/>
        <w:ind w:left="0"/>
        <w:jc w:val="both"/>
      </w:pPr>
      <w:r>
        <w:rPr>
          <w:rFonts w:ascii="Times New Roman"/>
          <w:b w:val="false"/>
          <w:i w:val="false"/>
          <w:color w:val="000000"/>
          <w:sz w:val="28"/>
        </w:rPr>
        <w:t xml:space="preserve">
      "17. АҚҚАББ өз құзыреті шегінде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мемлекеттік қызметшілерге жатқызылған мемлекеттік органдардың лауазымды адамдардың, Қазақстан Республикасы Парламенті депутаттарының жеке қауіпсіздігін қамтамасыз ету мақсатында пайдалануына арналған қызметтік қаруды және оның патрондарын, сондай-ақ Қазақстан Республикасы азаматтарына марапаттық қаруды сатып алуға, сақтауға және алып жүруге, тасымалдауға рұқсаттар береді.</w:t>
      </w:r>
    </w:p>
    <w:bookmarkEnd w:id="95"/>
    <w:p>
      <w:pPr>
        <w:spacing w:after="0"/>
        <w:ind w:left="0"/>
        <w:jc w:val="both"/>
      </w:pPr>
      <w:r>
        <w:rPr>
          <w:rFonts w:ascii="Times New Roman"/>
          <w:b w:val="false"/>
          <w:i w:val="false"/>
          <w:color w:val="000000"/>
          <w:sz w:val="28"/>
        </w:rPr>
        <w:t>
      АҚҚАББ азаматтық пиротехникалық заттар мен олар қолданылып жасаған бұйымдардың импортына (экспортына) лицензияға өтініштерді келіседі.</w:t>
      </w:r>
    </w:p>
    <w:p>
      <w:pPr>
        <w:spacing w:after="0"/>
        <w:ind w:left="0"/>
        <w:jc w:val="both"/>
      </w:pPr>
      <w:r>
        <w:rPr>
          <w:rFonts w:ascii="Times New Roman"/>
          <w:b w:val="false"/>
          <w:i w:val="false"/>
          <w:color w:val="000000"/>
          <w:sz w:val="28"/>
        </w:rPr>
        <w:t>
      Жоғарыда көрсетілген рұқсаттардың барлық түрлеріне ІІМ ӘПК төрағасы және оның орынбасарлары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 </w:t>
      </w:r>
    </w:p>
    <w:bookmarkStart w:name="z151" w:id="96"/>
    <w:p>
      <w:pPr>
        <w:spacing w:after="0"/>
        <w:ind w:left="0"/>
        <w:jc w:val="both"/>
      </w:pPr>
      <w:r>
        <w:rPr>
          <w:rFonts w:ascii="Times New Roman"/>
          <w:b w:val="false"/>
          <w:i w:val="false"/>
          <w:color w:val="000000"/>
          <w:sz w:val="28"/>
        </w:rPr>
        <w:t>
      "2-параграф. ПД, КПД АҚҚАБ бөліністерінің жұмысын ұйымдастыру";</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53" w:id="97"/>
    <w:p>
      <w:pPr>
        <w:spacing w:after="0"/>
        <w:ind w:left="0"/>
        <w:jc w:val="both"/>
      </w:pPr>
      <w:r>
        <w:rPr>
          <w:rFonts w:ascii="Times New Roman"/>
          <w:b w:val="false"/>
          <w:i w:val="false"/>
          <w:color w:val="000000"/>
          <w:sz w:val="28"/>
        </w:rPr>
        <w:t>
      "20. ІІО-да тіркелген азаматтық, қызметтік және марапаттық қару, сондай-ақ азаматтық пиротехникалық заттар мен олар қолданылып жасаған бұйымдар айналымын бақылауды жүзеге асыру процесінде ІІД, КІІД ӘПБ АҚҚАБ бөліністері:</w:t>
      </w:r>
    </w:p>
    <w:bookmarkEnd w:id="97"/>
    <w:p>
      <w:pPr>
        <w:spacing w:after="0"/>
        <w:ind w:left="0"/>
        <w:jc w:val="both"/>
      </w:pPr>
      <w:r>
        <w:rPr>
          <w:rFonts w:ascii="Times New Roman"/>
          <w:b w:val="false"/>
          <w:i w:val="false"/>
          <w:color w:val="000000"/>
          <w:sz w:val="28"/>
        </w:rPr>
        <w:t>
      1) БДБ "Тіркелген қару" есебін құрастырады.</w:t>
      </w:r>
    </w:p>
    <w:p>
      <w:pPr>
        <w:spacing w:after="0"/>
        <w:ind w:left="0"/>
        <w:jc w:val="both"/>
      </w:pPr>
      <w:r>
        <w:rPr>
          <w:rFonts w:ascii="Times New Roman"/>
          <w:b w:val="false"/>
          <w:i w:val="false"/>
          <w:color w:val="000000"/>
          <w:sz w:val="28"/>
        </w:rPr>
        <w:t xml:space="preserve">
      Азаматтық, қызметтік және марапаттық қаруды БДБ "Тіркелген қару" есебіне енгізуді, түзетулер мен шығаруды жүзеге асырады; </w:t>
      </w:r>
    </w:p>
    <w:p>
      <w:pPr>
        <w:spacing w:after="0"/>
        <w:ind w:left="0"/>
        <w:jc w:val="both"/>
      </w:pPr>
      <w:r>
        <w:rPr>
          <w:rFonts w:ascii="Times New Roman"/>
          <w:b w:val="false"/>
          <w:i w:val="false"/>
          <w:color w:val="000000"/>
          <w:sz w:val="28"/>
        </w:rPr>
        <w:t xml:space="preserve">
      2) қару алуға құқығы бар субъектілермен ұсынылған (қызметтік қару ұстау мен сақтау құқығы берілген лауазымды тұлғалар, мемлекеттік органдар, ерекше жарғылық міндетке ие заңды тұлғалар, аң шаруашылығы ұйымдары, спорттық ұйымдар және білім беру ұйымдары) қару және оның патрондарының қолда бар және қажетті саны туралы мәліметтерді тексереді, олар Қазақстан Республикасы Үкіметінің 2000 жылғы 3 тамыздағы № 1176 қаулысымен бекітілген Қазақстан Республикасындағы қару мен оның патрондары айналымы ережесінің </w:t>
      </w:r>
      <w:r>
        <w:rPr>
          <w:rFonts w:ascii="Times New Roman"/>
          <w:b w:val="false"/>
          <w:i w:val="false"/>
          <w:color w:val="000000"/>
          <w:sz w:val="28"/>
        </w:rPr>
        <w:t>17-қосымшасына</w:t>
      </w:r>
      <w:r>
        <w:rPr>
          <w:rFonts w:ascii="Times New Roman"/>
          <w:b w:val="false"/>
          <w:i w:val="false"/>
          <w:color w:val="000000"/>
          <w:sz w:val="28"/>
        </w:rPr>
        <w:t xml:space="preserve"> сәйкес қызметтік ойық, тегіс ұңғылы, ұңғысыз атыс, жарақат салатын әсері бар патрондармен ату мүмкіндігі бар газды және электрлік қаруға екі данада ресімделеді.</w:t>
      </w:r>
    </w:p>
    <w:p>
      <w:pPr>
        <w:spacing w:after="0"/>
        <w:ind w:left="0"/>
        <w:jc w:val="both"/>
      </w:pPr>
      <w:r>
        <w:rPr>
          <w:rFonts w:ascii="Times New Roman"/>
          <w:b w:val="false"/>
          <w:i w:val="false"/>
          <w:color w:val="000000"/>
          <w:sz w:val="28"/>
        </w:rPr>
        <w:t>
      3) Бірінші данасы АҚҚАБ бөліністеріндегі бақылау-қадағалау ісінде, екінші данасы – қару мен оның патрондарын сатып алуға және сақтауға жауапты адамда сақталады.</w:t>
      </w:r>
    </w:p>
    <w:p>
      <w:pPr>
        <w:spacing w:after="0"/>
        <w:ind w:left="0"/>
        <w:jc w:val="both"/>
      </w:pPr>
      <w:r>
        <w:rPr>
          <w:rFonts w:ascii="Times New Roman"/>
          <w:b w:val="false"/>
          <w:i w:val="false"/>
          <w:color w:val="000000"/>
          <w:sz w:val="28"/>
        </w:rPr>
        <w:t>
      Қару бірлігінің ортаймайтын қорына арналған қару бірлігі мен патрондар санына, бір адамға арналған практикалық атыстарға, қару бірлігіне арналған атысты тексеруге есеп жүргізу кезінде ұйымның қызметтік қаруды сақтауға және алып жүруге рұқсат етілген қызметкерлерінің штат санын басшылыққа алу қажет.</w:t>
      </w:r>
    </w:p>
    <w:p>
      <w:pPr>
        <w:spacing w:after="0"/>
        <w:ind w:left="0"/>
        <w:jc w:val="both"/>
      </w:pPr>
      <w:r>
        <w:rPr>
          <w:rFonts w:ascii="Times New Roman"/>
          <w:b w:val="false"/>
          <w:i w:val="false"/>
          <w:color w:val="000000"/>
          <w:sz w:val="28"/>
        </w:rPr>
        <w:t>
      Лауазымдары бос орындарға қару мен патрондардың қажетті санына есеп жүргізілмейді.</w:t>
      </w:r>
    </w:p>
    <w:p>
      <w:pPr>
        <w:spacing w:after="0"/>
        <w:ind w:left="0"/>
        <w:jc w:val="both"/>
      </w:pPr>
      <w:r>
        <w:rPr>
          <w:rFonts w:ascii="Times New Roman"/>
          <w:b w:val="false"/>
          <w:i w:val="false"/>
          <w:color w:val="000000"/>
          <w:sz w:val="28"/>
        </w:rPr>
        <w:t>
      Т.А.Ә. көрсетілген (ол болған кезде) заңды тұлғалардың және қызметтік қаруды сақтауға және алып жүруге рұқсат етілген қызметкерлердің штаттық кестесі басшының қолымен және заңды тұлғаның мөрімен расталған түрде еркін нысанда ұсынылады.</w:t>
      </w:r>
    </w:p>
    <w:p>
      <w:pPr>
        <w:spacing w:after="0"/>
        <w:ind w:left="0"/>
        <w:jc w:val="both"/>
      </w:pPr>
      <w:r>
        <w:rPr>
          <w:rFonts w:ascii="Times New Roman"/>
          <w:b w:val="false"/>
          <w:i w:val="false"/>
          <w:color w:val="000000"/>
          <w:sz w:val="28"/>
        </w:rPr>
        <w:t>
      Күзетуге тапсырыс берушімен келісімшарт жасасқан күзет қызметінің субъектілері қаруланған бекеттердің саны және күзет режимі (тәулік бойы жұмыс істейтін бекеттер) қосымша ұсынылады.</w:t>
      </w:r>
    </w:p>
    <w:p>
      <w:pPr>
        <w:spacing w:after="0"/>
        <w:ind w:left="0"/>
        <w:jc w:val="both"/>
      </w:pPr>
      <w:r>
        <w:rPr>
          <w:rFonts w:ascii="Times New Roman"/>
          <w:b w:val="false"/>
          <w:i w:val="false"/>
          <w:color w:val="000000"/>
          <w:sz w:val="28"/>
        </w:rPr>
        <w:t>
      Өзінің магистральдық теміржол желілерін, магистральдық құбырларды, мұнай өңдеу өндірісін және атом энергиясын күзету жөніндегі қызметін жүзеге асыратын ұлттық компаниялар қызмет атқаратын күзет ұйымының қызметкерлерін қаруландыру үшін қызметтік қарудың сақталуына бекітілген жауапты адаммен есептеу өндірісі үшін оларды күзетуге қолданыстағы келісімшарт көшірмесімен күзетілетін объектілер бекеттерінің орналасқан жері көрсетіледі (мемлекеттік құпияны құрайтын мәліметтерді қоспағанда).</w:t>
      </w:r>
    </w:p>
    <w:p>
      <w:pPr>
        <w:spacing w:after="0"/>
        <w:ind w:left="0"/>
        <w:jc w:val="both"/>
      </w:pPr>
      <w:r>
        <w:rPr>
          <w:rFonts w:ascii="Times New Roman"/>
          <w:b w:val="false"/>
          <w:i w:val="false"/>
          <w:color w:val="000000"/>
          <w:sz w:val="28"/>
        </w:rPr>
        <w:t>
      Филиал немесе өкілдіктің азаматтық және қызметтік қаруды алуға рұқсат алуы талап етілмейді.</w:t>
      </w:r>
    </w:p>
    <w:p>
      <w:pPr>
        <w:spacing w:after="0"/>
        <w:ind w:left="0"/>
        <w:jc w:val="both"/>
      </w:pPr>
      <w:r>
        <w:rPr>
          <w:rFonts w:ascii="Times New Roman"/>
          <w:b w:val="false"/>
          <w:i w:val="false"/>
          <w:color w:val="000000"/>
          <w:sz w:val="28"/>
        </w:rPr>
        <w:t>
      Заңды тұлғада қосымша қару бірлігін сатып алу мән-жайлары туындаған кезде қару мен оның патрондарының есебі тек қару мен оның патрондарының қосымша бірлігіне есептеледі.</w:t>
      </w:r>
    </w:p>
    <w:p>
      <w:pPr>
        <w:spacing w:after="0"/>
        <w:ind w:left="0"/>
        <w:jc w:val="both"/>
      </w:pPr>
      <w:r>
        <w:rPr>
          <w:rFonts w:ascii="Times New Roman"/>
          <w:b w:val="false"/>
          <w:i w:val="false"/>
          <w:color w:val="000000"/>
          <w:sz w:val="28"/>
        </w:rPr>
        <w:t xml:space="preserve">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жауынгерлік оқ-дәрілерді есептен шығару актісі бойынша практикалық атысқа және қару бірлігіне арналған атыс тексерісіне жұмсалған патрондарды есептен шығарғаннан кейін заңды тұлғалар ІІО беретін рұқсаттар бойынша сатып алады;</w:t>
      </w:r>
    </w:p>
    <w:p>
      <w:pPr>
        <w:spacing w:after="0"/>
        <w:ind w:left="0"/>
        <w:jc w:val="both"/>
      </w:pPr>
      <w:r>
        <w:rPr>
          <w:rFonts w:ascii="Times New Roman"/>
          <w:b w:val="false"/>
          <w:i w:val="false"/>
          <w:color w:val="000000"/>
          <w:sz w:val="28"/>
        </w:rPr>
        <w:t>
      4) жеке және заңды тұлғалардың азаматтық және қызметтік қару мен оның патрондары, азаматтық пиротехникалық заттар мен олар қолданылып жасалған бұйымдар айналымы саласындағы заңнама талаптарын сақтауына бағытталған өңірлік жедел-профилатикалық іс-шаралар өткізуді ұйымдастырады;</w:t>
      </w:r>
    </w:p>
    <w:p>
      <w:pPr>
        <w:spacing w:after="0"/>
        <w:ind w:left="0"/>
        <w:jc w:val="both"/>
      </w:pPr>
      <w:r>
        <w:rPr>
          <w:rFonts w:ascii="Times New Roman"/>
          <w:b w:val="false"/>
          <w:i w:val="false"/>
          <w:color w:val="000000"/>
          <w:sz w:val="28"/>
        </w:rPr>
        <w:t>
      5) мына:</w:t>
      </w:r>
    </w:p>
    <w:p>
      <w:pPr>
        <w:spacing w:after="0"/>
        <w:ind w:left="0"/>
        <w:jc w:val="both"/>
      </w:pPr>
      <w:r>
        <w:rPr>
          <w:rFonts w:ascii="Times New Roman"/>
          <w:b w:val="false"/>
          <w:i w:val="false"/>
          <w:color w:val="000000"/>
          <w:sz w:val="28"/>
        </w:rPr>
        <w:t>
      ІІМ Алқасының, жедел кеңестерінің шешімдерін, ІІМ, ПД, КПД нұсқауларын орындау;</w:t>
      </w:r>
    </w:p>
    <w:p>
      <w:pPr>
        <w:spacing w:after="0"/>
        <w:ind w:left="0"/>
        <w:jc w:val="both"/>
      </w:pPr>
      <w:r>
        <w:rPr>
          <w:rFonts w:ascii="Times New Roman"/>
          <w:b w:val="false"/>
          <w:i w:val="false"/>
          <w:color w:val="000000"/>
          <w:sz w:val="28"/>
        </w:rPr>
        <w:t>
      мемлекеттік қызмет көрсету сапасы;</w:t>
      </w:r>
    </w:p>
    <w:p>
      <w:pPr>
        <w:spacing w:after="0"/>
        <w:ind w:left="0"/>
        <w:jc w:val="both"/>
      </w:pPr>
      <w:r>
        <w:rPr>
          <w:rFonts w:ascii="Times New Roman"/>
          <w:b w:val="false"/>
          <w:i w:val="false"/>
          <w:color w:val="000000"/>
          <w:sz w:val="28"/>
        </w:rPr>
        <w:t>
      ұрланған және жоғалған азаматтық және қызметтік қару жөніндегі іздестіру іс-шараларын жүргізуге қатысу;</w:t>
      </w:r>
    </w:p>
    <w:p>
      <w:pPr>
        <w:spacing w:after="0"/>
        <w:ind w:left="0"/>
        <w:jc w:val="both"/>
      </w:pPr>
      <w:r>
        <w:rPr>
          <w:rFonts w:ascii="Times New Roman"/>
          <w:b w:val="false"/>
          <w:i w:val="false"/>
          <w:color w:val="000000"/>
          <w:sz w:val="28"/>
        </w:rPr>
        <w:t>
      мекенжайы анықталмаған азаматтық қару иелерін анықтау жөніндегі іс-шаралар жүргізуді ұйымдастыру;</w:t>
      </w:r>
    </w:p>
    <w:p>
      <w:pPr>
        <w:spacing w:after="0"/>
        <w:ind w:left="0"/>
        <w:jc w:val="both"/>
      </w:pPr>
      <w:r>
        <w:rPr>
          <w:rFonts w:ascii="Times New Roman"/>
          <w:b w:val="false"/>
          <w:i w:val="false"/>
          <w:color w:val="000000"/>
          <w:sz w:val="28"/>
        </w:rPr>
        <w:t>
      бөліністердің азаматтық және қызметтік қару мен оның патрондары, азаматтық пиротехникалық заттар мен олар қолданылып жасалған бұйымдар (мәдени-көпшілік іс-шараларды өткізу кезіндегі отшашулар, фейрверктер) айналымы саласындағы рұқсат беру құжаттарын беруінің заңдылығы;</w:t>
      </w:r>
    </w:p>
    <w:p>
      <w:pPr>
        <w:spacing w:after="0"/>
        <w:ind w:left="0"/>
        <w:jc w:val="both"/>
      </w:pPr>
      <w:r>
        <w:rPr>
          <w:rFonts w:ascii="Times New Roman"/>
          <w:b w:val="false"/>
          <w:i w:val="false"/>
          <w:color w:val="000000"/>
          <w:sz w:val="28"/>
        </w:rPr>
        <w:t>
      ІІМ БДБ "Тіркелген қару" есебін қалыптастыру және жүргізу;</w:t>
      </w:r>
    </w:p>
    <w:p>
      <w:pPr>
        <w:spacing w:after="0"/>
        <w:ind w:left="0"/>
        <w:jc w:val="both"/>
      </w:pPr>
      <w:r>
        <w:rPr>
          <w:rFonts w:ascii="Times New Roman"/>
          <w:b w:val="false"/>
          <w:i w:val="false"/>
          <w:color w:val="000000"/>
          <w:sz w:val="28"/>
        </w:rPr>
        <w:t>
      "Е-лицензиялау" МДБ қалыптастыру;</w:t>
      </w:r>
    </w:p>
    <w:p>
      <w:pPr>
        <w:spacing w:after="0"/>
        <w:ind w:left="0"/>
        <w:jc w:val="both"/>
      </w:pPr>
      <w:r>
        <w:rPr>
          <w:rFonts w:ascii="Times New Roman"/>
          <w:b w:val="false"/>
          <w:i w:val="false"/>
          <w:color w:val="000000"/>
          <w:sz w:val="28"/>
        </w:rPr>
        <w:t>
      азаматтық және қызметтік қару мен оның патрондары, азаматтық пиротехникалық заттар мен олар қолданылып жасалған бұйымдар (мәдени-көпшілік іс-шараларды өткізу кезіндегі отшашулар, фейрверктер) айналымы саласындағы жеке және заңды тұлғалардың қызметін бақылауды жүзеге асыру мәселелері бойынша ҚАПБ (ЖПБ(б) АҚҚАБ бөліністерінің қызметіне ведомстволық бақылауды жүзеге асырады;</w:t>
      </w:r>
    </w:p>
    <w:p>
      <w:pPr>
        <w:spacing w:after="0"/>
        <w:ind w:left="0"/>
        <w:jc w:val="both"/>
      </w:pPr>
      <w:r>
        <w:rPr>
          <w:rFonts w:ascii="Times New Roman"/>
          <w:b w:val="false"/>
          <w:i w:val="false"/>
          <w:color w:val="000000"/>
          <w:sz w:val="28"/>
        </w:rPr>
        <w:t>
      6) ҚАПБ (ЖПБ(б) АҚҚАБ кадрларын іріктеуді жүзеге асырады, оларды көтермелеу, жазалау, қызмет бабымен ауыстыру туралы ұсыныстар енгізеді;</w:t>
      </w:r>
    </w:p>
    <w:p>
      <w:pPr>
        <w:spacing w:after="0"/>
        <w:ind w:left="0"/>
        <w:jc w:val="both"/>
      </w:pPr>
      <w:r>
        <w:rPr>
          <w:rFonts w:ascii="Times New Roman"/>
          <w:b w:val="false"/>
          <w:i w:val="false"/>
          <w:color w:val="000000"/>
          <w:sz w:val="28"/>
        </w:rPr>
        <w:t>
      7) ұдайы негізде ІІО-да тіркелген азаматтық және қызметтік қаруды қолданумен жасалған қылмыстың жай-күйі туралы ақпаратқа талдауды жүзеге асырады.</w:t>
      </w:r>
    </w:p>
    <w:p>
      <w:pPr>
        <w:spacing w:after="0"/>
        <w:ind w:left="0"/>
        <w:jc w:val="both"/>
      </w:pPr>
      <w:r>
        <w:rPr>
          <w:rFonts w:ascii="Times New Roman"/>
          <w:b w:val="false"/>
          <w:i w:val="false"/>
          <w:color w:val="000000"/>
          <w:sz w:val="28"/>
        </w:rPr>
        <w:t>
      ПД, КПД ӘПБ АҚҚАБ қызметкерлері ІІО-да тіркелген азаматтық және қызметтік қаруды қолданумен жасалған қылмыстардың әрбір фактісі бойынша ақпаратты тәулік ішінде ІІМ ӘПК-ге жолдайды және қызметтік тексеріс ұйымдастырады, оның қорытындысын 10 күндік мерзімде ІІМ-ге ұсынады.</w:t>
      </w:r>
    </w:p>
    <w:p>
      <w:pPr>
        <w:spacing w:after="0"/>
        <w:ind w:left="0"/>
        <w:jc w:val="both"/>
      </w:pPr>
      <w:r>
        <w:rPr>
          <w:rFonts w:ascii="Times New Roman"/>
          <w:b w:val="false"/>
          <w:i w:val="false"/>
          <w:color w:val="000000"/>
          <w:sz w:val="28"/>
        </w:rPr>
        <w:t>
      Тіркелген азаматтық және қызметтік қаруды ұрлау фактілері бойынша ПД, КПД ӘПБ АҚҚАБ бөліністерінің қызметкерлері қару иелерінің қаруды сақтау жөніндегі заңнаманың барлық талаптарын сақтауын анықтау және қаруды сақтау ережелерін бұзған жағдайда қару иесін жауапкершілікке тарту бойынша шаралар қабылдау мақсатында оқиға орнына шығуды жүзеге асырады.</w:t>
      </w:r>
    </w:p>
    <w:p>
      <w:pPr>
        <w:spacing w:after="0"/>
        <w:ind w:left="0"/>
        <w:jc w:val="both"/>
      </w:pPr>
      <w:r>
        <w:rPr>
          <w:rFonts w:ascii="Times New Roman"/>
          <w:b w:val="false"/>
          <w:i w:val="false"/>
          <w:color w:val="000000"/>
          <w:sz w:val="28"/>
        </w:rPr>
        <w:t>
      Тіркелмеген қаруды қолданумен қылмыстар жасау фактілері бойынша, сондай-ақ қаруды қолданумен жасалған ашылмаған қылмыстар туралы ақпаратты тәулік ішінде ПД, КПД криминалдық полиция бөліністері ІІМ Криминалдық полиция департаментіне жолдайды;</w:t>
      </w:r>
    </w:p>
    <w:p>
      <w:pPr>
        <w:spacing w:after="0"/>
        <w:ind w:left="0"/>
        <w:jc w:val="both"/>
      </w:pPr>
      <w:r>
        <w:rPr>
          <w:rFonts w:ascii="Times New Roman"/>
          <w:b w:val="false"/>
          <w:i w:val="false"/>
          <w:color w:val="000000"/>
          <w:sz w:val="28"/>
        </w:rPr>
        <w:t>
      8) ПД, КПД жұмыс жоспарларына сәйкес немесе жұмыстағы кемшіліктерге ден қою тәртібінде ҚАПБ (ЖПБ(б)) АҚҚАБ бөліністеріне инспекторлық және мақсатты тексерістер жүргізеді.</w:t>
      </w:r>
    </w:p>
    <w:p>
      <w:pPr>
        <w:spacing w:after="0"/>
        <w:ind w:left="0"/>
        <w:jc w:val="both"/>
      </w:pPr>
      <w:r>
        <w:rPr>
          <w:rFonts w:ascii="Times New Roman"/>
          <w:b w:val="false"/>
          <w:i w:val="false"/>
          <w:color w:val="000000"/>
          <w:sz w:val="28"/>
        </w:rPr>
        <w:t>
      Тексерістер ҚАПБ (ЖПБ(б) АҚҚАБ бөліністері жұмысының жай-күйіне жасалған түпкілікті талдау, өңірлердің ерекшеліктері, бақылаудағы объектілердің және азаматтық қару иелерінің саны негізінде жүзеге асырылады.</w:t>
      </w:r>
    </w:p>
    <w:p>
      <w:pPr>
        <w:spacing w:after="0"/>
        <w:ind w:left="0"/>
        <w:jc w:val="both"/>
      </w:pPr>
      <w:r>
        <w:rPr>
          <w:rFonts w:ascii="Times New Roman"/>
          <w:b w:val="false"/>
          <w:i w:val="false"/>
          <w:color w:val="000000"/>
          <w:sz w:val="28"/>
        </w:rPr>
        <w:t>
      Тексеріс барысында, оның ішінде бөліністердің қызметін жетілдіру бойынша әдістемелік және практикалық көмек көрсетіледі;</w:t>
      </w:r>
    </w:p>
    <w:p>
      <w:pPr>
        <w:spacing w:after="0"/>
        <w:ind w:left="0"/>
        <w:jc w:val="both"/>
      </w:pPr>
      <w:r>
        <w:rPr>
          <w:rFonts w:ascii="Times New Roman"/>
          <w:b w:val="false"/>
          <w:i w:val="false"/>
          <w:color w:val="000000"/>
          <w:sz w:val="28"/>
        </w:rPr>
        <w:t>
      9) ІІО-да тіркелген азаматтық және қызметтік қаруды қолданумен жасалған қылмыстың жай-күйіне жасалған кешенді талдау, есептік деректерге негізделген бөліністердің жұмыс нәтижелері, инспекторлау материалдары, тексерістер, мемлекеттік көрсетілетін қызметтерге жүргізілген мониторниг негізінде тоқсан сайынғы жұмыс жоспары әзірленеді.</w:t>
      </w:r>
    </w:p>
    <w:p>
      <w:pPr>
        <w:spacing w:after="0"/>
        <w:ind w:left="0"/>
        <w:jc w:val="both"/>
      </w:pPr>
      <w:r>
        <w:rPr>
          <w:rFonts w:ascii="Times New Roman"/>
          <w:b w:val="false"/>
          <w:i w:val="false"/>
          <w:color w:val="000000"/>
          <w:sz w:val="28"/>
        </w:rPr>
        <w:t>
      Жоспарға сәйкес тіркелген азаматтық және қызметтік қаруды қолданумен жасалған қылмыстар, оны ұрлаулар мен жоғалтулар профилактикасына, ІІО-да тіркелген азаматтық, қызметтік және марапаттық қару, сондай-ақ азаматтық пиротехникалық заттар мен олар қолданылып жасаған бұйымдар айналымын бақылауды, мемлекеттік көрсетілетін қызметті жүзеге асыру сапасын және ведомствалық бақылаудың деңгейін арттыруға бағытталған ұйымдастырушылық және практикалық іс-шаралар жүргізеді, АҚҚАБ бөліністерінің жұмысындағы кемшіліктерді жою бойынша шешімдер мен практикалық шараларды уақтылы қабылауды қамтамасыз етеді;</w:t>
      </w:r>
    </w:p>
    <w:p>
      <w:pPr>
        <w:spacing w:after="0"/>
        <w:ind w:left="0"/>
        <w:jc w:val="both"/>
      </w:pPr>
      <w:r>
        <w:rPr>
          <w:rFonts w:ascii="Times New Roman"/>
          <w:b w:val="false"/>
          <w:i w:val="false"/>
          <w:color w:val="000000"/>
          <w:sz w:val="28"/>
        </w:rPr>
        <w:t>
      10) ҚАПБ (ЖПБ(б) АҚҚАБ бөліністерінің ұсыныстары негізінде ІІО-да тіркелген азаматтық, қызметтік және марапаттық қару, сондай-ақ азаматтық пиротехникалық заттар мен олар қолданылып жасаған бұйымдар айналымын бақылау және көрсетілетін мемлекеттік қызметтің сапасын жетілдіру бойынша ұсыныстар дайындайды, оларды ІІМ ӘПК-ге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 xml:space="preserve">: </w:t>
      </w:r>
    </w:p>
    <w:bookmarkStart w:name="z155" w:id="98"/>
    <w:p>
      <w:pPr>
        <w:spacing w:after="0"/>
        <w:ind w:left="0"/>
        <w:jc w:val="both"/>
      </w:pPr>
      <w:r>
        <w:rPr>
          <w:rFonts w:ascii="Times New Roman"/>
          <w:b w:val="false"/>
          <w:i w:val="false"/>
          <w:color w:val="000000"/>
          <w:sz w:val="28"/>
        </w:rPr>
        <w:t>
      бірінші абзац мынадай редакцияда жазылсын:</w:t>
      </w:r>
    </w:p>
    <w:bookmarkEnd w:id="98"/>
    <w:bookmarkStart w:name="z156" w:id="99"/>
    <w:p>
      <w:pPr>
        <w:spacing w:after="0"/>
        <w:ind w:left="0"/>
        <w:jc w:val="both"/>
      </w:pPr>
      <w:r>
        <w:rPr>
          <w:rFonts w:ascii="Times New Roman"/>
          <w:b w:val="false"/>
          <w:i w:val="false"/>
          <w:color w:val="000000"/>
          <w:sz w:val="28"/>
        </w:rPr>
        <w:t>
      "21. ПД ӘПК АҚҚАБ бөліністері өз құзыреті шегінде:";</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58" w:id="100"/>
    <w:p>
      <w:pPr>
        <w:spacing w:after="0"/>
        <w:ind w:left="0"/>
        <w:jc w:val="both"/>
      </w:pPr>
      <w:r>
        <w:rPr>
          <w:rFonts w:ascii="Times New Roman"/>
          <w:b w:val="false"/>
          <w:i w:val="false"/>
          <w:color w:val="000000"/>
          <w:sz w:val="28"/>
        </w:rPr>
        <w:t>
      "1) азаматтық және қызметтік қару мен оның патрондарын әзірлеу, өндіру, жөндеу, сату, коллекцияға жинау және экспонаттау жөніндегі қызметті жүзеге асыруға, азаматтық пиротехникалық заттарды және олар қолданылып жасалған бұйымдарды (мәдени-көпшілік іс-шараларды өткізу кезіндегі отшашулар, фейрверктер) әзірлеу, өндіру, сату және пайдалану жөніндегі қызметті жүзеге асыруға лицензиялар береді;";</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жаңа редакцияда жазылсын:</w:t>
      </w:r>
    </w:p>
    <w:bookmarkStart w:name="z160" w:id="101"/>
    <w:p>
      <w:pPr>
        <w:spacing w:after="0"/>
        <w:ind w:left="0"/>
        <w:jc w:val="both"/>
      </w:pPr>
      <w:r>
        <w:rPr>
          <w:rFonts w:ascii="Times New Roman"/>
          <w:b w:val="false"/>
          <w:i w:val="false"/>
          <w:color w:val="000000"/>
          <w:sz w:val="28"/>
        </w:rPr>
        <w:t>
      "3) мыналарға:</w:t>
      </w:r>
    </w:p>
    <w:bookmarkEnd w:id="101"/>
    <w:p>
      <w:pPr>
        <w:spacing w:after="0"/>
        <w:ind w:left="0"/>
        <w:jc w:val="both"/>
      </w:pPr>
      <w:r>
        <w:rPr>
          <w:rFonts w:ascii="Times New Roman"/>
          <w:b w:val="false"/>
          <w:i w:val="false"/>
          <w:color w:val="000000"/>
          <w:sz w:val="28"/>
        </w:rPr>
        <w:t>
      аңшылық шаруашылық ұйымдарының шақыруымен Қазақстан Республикасының аумағында аң аулау мақсатында келетін шетелдіктерге, сондай-ақ Қазақстан Республикасы аумағында белгіленген тәртіпте сатып алынған қаруды;</w:t>
      </w:r>
    </w:p>
    <w:p>
      <w:pPr>
        <w:spacing w:after="0"/>
        <w:ind w:left="0"/>
        <w:jc w:val="both"/>
      </w:pPr>
      <w:r>
        <w:rPr>
          <w:rFonts w:ascii="Times New Roman"/>
          <w:b w:val="false"/>
          <w:i w:val="false"/>
          <w:color w:val="000000"/>
          <w:sz w:val="28"/>
        </w:rPr>
        <w:t>
      жеке тұлғалардың жеке пайдалануы үшін үшінші елдерден сатып алған азаматтық және қызметтік қаруын;</w:t>
      </w:r>
    </w:p>
    <w:p>
      <w:pPr>
        <w:spacing w:after="0"/>
        <w:ind w:left="0"/>
        <w:jc w:val="both"/>
      </w:pPr>
      <w:r>
        <w:rPr>
          <w:rFonts w:ascii="Times New Roman"/>
          <w:b w:val="false"/>
          <w:i w:val="false"/>
          <w:color w:val="000000"/>
          <w:sz w:val="28"/>
        </w:rPr>
        <w:t>
      жеке тұлғалардың немесе спорттық ұйымдардың спорттық іс-шараларға қатысуы үшін спорттық атыс қаруы мен оның патрондарын;</w:t>
      </w:r>
    </w:p>
    <w:p>
      <w:pPr>
        <w:spacing w:after="0"/>
        <w:ind w:left="0"/>
        <w:jc w:val="both"/>
      </w:pPr>
      <w:r>
        <w:rPr>
          <w:rFonts w:ascii="Times New Roman"/>
          <w:b w:val="false"/>
          <w:i w:val="false"/>
          <w:color w:val="000000"/>
          <w:sz w:val="28"/>
        </w:rPr>
        <w:t>
      тұрақты тұру үшін шығатын жеке тұлғалардың азаматтық қарудың бірліжарым данасын;</w:t>
      </w:r>
    </w:p>
    <w:p>
      <w:pPr>
        <w:spacing w:after="0"/>
        <w:ind w:left="0"/>
        <w:jc w:val="both"/>
      </w:pPr>
      <w:r>
        <w:rPr>
          <w:rFonts w:ascii="Times New Roman"/>
          <w:b w:val="false"/>
          <w:i w:val="false"/>
          <w:color w:val="000000"/>
          <w:sz w:val="28"/>
        </w:rPr>
        <w:t>
      тұрақты тұру үшін келетін жеке тұлғалардың азаматтық қарудың бірліжарым данасын;</w:t>
      </w:r>
    </w:p>
    <w:p>
      <w:pPr>
        <w:spacing w:after="0"/>
        <w:ind w:left="0"/>
        <w:jc w:val="both"/>
      </w:pPr>
      <w:r>
        <w:rPr>
          <w:rFonts w:ascii="Times New Roman"/>
          <w:b w:val="false"/>
          <w:i w:val="false"/>
          <w:color w:val="000000"/>
          <w:sz w:val="28"/>
        </w:rPr>
        <w:t>
      жеке және заңды тұлғалардың көрмеге қатысуы үшін азаматтық және қызметтік қару мен оның патрондарын;</w:t>
      </w:r>
    </w:p>
    <w:p>
      <w:pPr>
        <w:spacing w:after="0"/>
        <w:ind w:left="0"/>
        <w:jc w:val="both"/>
      </w:pPr>
      <w:r>
        <w:rPr>
          <w:rFonts w:ascii="Times New Roman"/>
          <w:b w:val="false"/>
          <w:i w:val="false"/>
          <w:color w:val="000000"/>
          <w:sz w:val="28"/>
        </w:rPr>
        <w:t>
      жеке тұлғалар үшін азаматтық қару мен оның патрондарының бірліжарым данасын Қазақстан Республикасына әкелуге, Қазақстан Респубикасынан әкетуге;</w:t>
      </w:r>
    </w:p>
    <w:p>
      <w:pPr>
        <w:spacing w:after="0"/>
        <w:ind w:left="0"/>
        <w:jc w:val="both"/>
      </w:pPr>
      <w:r>
        <w:rPr>
          <w:rFonts w:ascii="Times New Roman"/>
          <w:b w:val="false"/>
          <w:i w:val="false"/>
          <w:color w:val="000000"/>
          <w:sz w:val="28"/>
        </w:rPr>
        <w:t>
      жеке тұлғалар үшін азаматтық және қызметтік қарудың, оның негізгі (құрама) бөлшектері мен оның патрондарының бірліжарым данасын Қазақстан Республикасының аумағы бойынша транзиттеуге қорытындылар береді;</w:t>
      </w:r>
    </w:p>
    <w:p>
      <w:pPr>
        <w:spacing w:after="0"/>
        <w:ind w:left="0"/>
        <w:jc w:val="both"/>
      </w:pPr>
      <w:r>
        <w:rPr>
          <w:rFonts w:ascii="Times New Roman"/>
          <w:b w:val="false"/>
          <w:i w:val="false"/>
          <w:color w:val="000000"/>
          <w:sz w:val="28"/>
        </w:rPr>
        <w:t>
      заңды тұлғаларға азаматтық және қызметтік қаруды, олардың негізгі (құрама) бөлшектері мен оның патрондарын, сондай-ақ азаматтық және қызметтік қару мен оның патрондарын олардың сәйкестігін растау (сертификаттау немесе сәйкестігін декларациялау) мақсатында сынақ жүргізу үшін Қазақстан Республикасының аумағына әкелуге, Қазақстан Республикасының аумағынан әкетуге, азаматтық және қызметтік қаруды, олардың негізгі (құрама) бөлшектері мен оның патрондарын Қазақстан Республикасының аумағы арқылы транзиттеуге қорытындылар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62" w:id="102"/>
    <w:p>
      <w:pPr>
        <w:spacing w:after="0"/>
        <w:ind w:left="0"/>
        <w:jc w:val="both"/>
      </w:pPr>
      <w:r>
        <w:rPr>
          <w:rFonts w:ascii="Times New Roman"/>
          <w:b w:val="false"/>
          <w:i w:val="false"/>
          <w:color w:val="000000"/>
          <w:sz w:val="28"/>
        </w:rPr>
        <w:t>
      "22. ҚАПБ аумақтық АҚҚАБ бөліністері көрсететін өзге де мемлекеттік қызметті алу мәселелері бойынша заңды және жеке тұлалар тікелей жүгінген кезде оларды ПД ӘПБ-нің көрсетуіне жол беріледі.";</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 </w:t>
      </w:r>
    </w:p>
    <w:bookmarkStart w:name="z164" w:id="103"/>
    <w:p>
      <w:pPr>
        <w:spacing w:after="0"/>
        <w:ind w:left="0"/>
        <w:jc w:val="both"/>
      </w:pPr>
      <w:r>
        <w:rPr>
          <w:rFonts w:ascii="Times New Roman"/>
          <w:b w:val="false"/>
          <w:i w:val="false"/>
          <w:color w:val="000000"/>
          <w:sz w:val="28"/>
        </w:rPr>
        <w:t>
      "23. Азаматтық ойық ұңғылы атыс қаруын сатып алуға, сақтауға және алып жүруге рұқсаттарға, туристік жолдамалар, жеке және қызметтік істері бойынша Қазақстан Республикасына келген және Қазақстан Республикасының аумағында тұру үшін белгіленген тәртіпте ІІО-да тіркелген шетелдіктерге азаматтық қаруды, оны сатып алған күннен бастап 7 (жеті) күн ішінде Қазақстан Республикасынан тысқары жерлерге әкететін жағдайда азаматтық қаруды сатып алуға, Қазақстан Республикасының аумағында кемінде бір жыл мерзімге тұру үшін ІІО-да тіркелген шетелдіктерге азаматтық қаруды сатып алуға, сақтауға және алып жүруге және, тасымалдауға рұқсаттарға ПД бастықтары және олардың АҚҚАБ бөліністеріне жетекшілік ететін орынбасарлары қол қояды.</w:t>
      </w:r>
    </w:p>
    <w:bookmarkEnd w:id="103"/>
    <w:p>
      <w:pPr>
        <w:spacing w:after="0"/>
        <w:ind w:left="0"/>
        <w:jc w:val="both"/>
      </w:pPr>
      <w:r>
        <w:rPr>
          <w:rFonts w:ascii="Times New Roman"/>
          <w:b w:val="false"/>
          <w:i w:val="false"/>
          <w:color w:val="000000"/>
          <w:sz w:val="28"/>
        </w:rPr>
        <w:t>
      Жоғарыда көрсетілген рұқсаттардың қалған түрлеріне ПД ӘПБ бастығы немесе оның міндетін атқарушы адам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абзацы мынадай редакцияда жазылсын:</w:t>
      </w:r>
    </w:p>
    <w:bookmarkStart w:name="z166" w:id="104"/>
    <w:p>
      <w:pPr>
        <w:spacing w:after="0"/>
        <w:ind w:left="0"/>
        <w:jc w:val="both"/>
      </w:pPr>
      <w:r>
        <w:rPr>
          <w:rFonts w:ascii="Times New Roman"/>
          <w:b w:val="false"/>
          <w:i w:val="false"/>
          <w:color w:val="000000"/>
          <w:sz w:val="28"/>
        </w:rPr>
        <w:t>
      "24. Көліктегі ПД ӘПБ АҚҚАБ бөліністері өз құзыреті шеңберінде:";</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68" w:id="105"/>
    <w:p>
      <w:pPr>
        <w:spacing w:after="0"/>
        <w:ind w:left="0"/>
        <w:jc w:val="both"/>
      </w:pPr>
      <w:r>
        <w:rPr>
          <w:rFonts w:ascii="Times New Roman"/>
          <w:b w:val="false"/>
          <w:i w:val="false"/>
          <w:color w:val="000000"/>
          <w:sz w:val="28"/>
        </w:rPr>
        <w:t>
      "25. ЖПБ(б) аумақтық АҚҚАБ бөліністері беретін өзге де рұқсаттарды алу мәселелері бойынша заңды және жеке тұлалар тікелей жүгінген кезде оларды Көліктегі ПД ӘПБ-нің беруіне жол беріледі.</w:t>
      </w:r>
    </w:p>
    <w:bookmarkEnd w:id="105"/>
    <w:p>
      <w:pPr>
        <w:spacing w:after="0"/>
        <w:ind w:left="0"/>
        <w:jc w:val="both"/>
      </w:pPr>
      <w:r>
        <w:rPr>
          <w:rFonts w:ascii="Times New Roman"/>
          <w:b w:val="false"/>
          <w:i w:val="false"/>
          <w:color w:val="000000"/>
          <w:sz w:val="28"/>
        </w:rPr>
        <w:t>
      Жоғарыда көрсетілген рұқсаттардың барлық түрлеріне Көліктегі ПД ӘПБ бастығы немесе оның міндетін атқарушы адам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170" w:id="106"/>
    <w:p>
      <w:pPr>
        <w:spacing w:after="0"/>
        <w:ind w:left="0"/>
        <w:jc w:val="both"/>
      </w:pPr>
      <w:r>
        <w:rPr>
          <w:rFonts w:ascii="Times New Roman"/>
          <w:b w:val="false"/>
          <w:i w:val="false"/>
          <w:color w:val="000000"/>
          <w:sz w:val="28"/>
        </w:rPr>
        <w:t>
      "3-парагараф. ҚАПБ және ЖПБ(б) АҚҚАБ бөліністерінің жұмысын ұйымдастыру";</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172" w:id="107"/>
    <w:p>
      <w:pPr>
        <w:spacing w:after="0"/>
        <w:ind w:left="0"/>
        <w:jc w:val="both"/>
      </w:pPr>
      <w:r>
        <w:rPr>
          <w:rFonts w:ascii="Times New Roman"/>
          <w:b w:val="false"/>
          <w:i w:val="false"/>
          <w:color w:val="000000"/>
          <w:sz w:val="28"/>
        </w:rPr>
        <w:t>
      "26. ҚАПБ және ЖПБ(б)-де жұмысты ұйымдастыру ҚАПБ және ЖПБ(б) әкімшілік полиция бөліністерінің құрамындағы АҚҚАБ бөліністеріне (бөлімшелер және топтар) немесе инспекторларына (аға инспекторларына) жүктеледі.";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 </w:t>
      </w:r>
    </w:p>
    <w:bookmarkStart w:name="z174" w:id="108"/>
    <w:p>
      <w:pPr>
        <w:spacing w:after="0"/>
        <w:ind w:left="0"/>
        <w:jc w:val="both"/>
      </w:pPr>
      <w:r>
        <w:rPr>
          <w:rFonts w:ascii="Times New Roman"/>
          <w:b w:val="false"/>
          <w:i w:val="false"/>
          <w:color w:val="000000"/>
          <w:sz w:val="28"/>
        </w:rPr>
        <w:t>
      "27. ҚАПБ және ЖПБ(б) АҚҚАБ қызметкерлерін тағайындау олар ПД, Көліктегі ПД ӘПК-де онкүндік тағылымдамадан өткеннен, азаматтық және қызметтік қару мен оның патрондары, жарылғыш материалдар, азаматтық пиротехникалық заттар мен олар қолданылып жасалған бұйымдар (мәдени-көпшілік іс-шараларды өткізу кезіндегі отшашулар, фейрверктер) айналымы саласындағы нормативтік құқықтық актілерді зерделегеннен және олар бойынша сынақ тапсырғаннан кейін жүзеге асырылады.";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76" w:id="109"/>
    <w:p>
      <w:pPr>
        <w:spacing w:after="0"/>
        <w:ind w:left="0"/>
        <w:jc w:val="both"/>
      </w:pPr>
      <w:r>
        <w:rPr>
          <w:rFonts w:ascii="Times New Roman"/>
          <w:b w:val="false"/>
          <w:i w:val="false"/>
          <w:color w:val="000000"/>
          <w:sz w:val="28"/>
        </w:rPr>
        <w:t>
      "28. ІІО-да тіркелген азаматтық, қызметтік және марапаттық қару, сондай-ақ азаматтық пиротехникалық заттар мен олар қолданылып жасаған бұйымдардың айналымын бақылауды жүзеге асыру процесінде ҚАПБ және ЖПБ(б) әкімшілік полицияның (бұдан әрі – ӘПб) АҚҚАБ бөліністері (бөлімдерінің және бөлімшелерінің):</w:t>
      </w:r>
    </w:p>
    <w:bookmarkEnd w:id="109"/>
    <w:p>
      <w:pPr>
        <w:spacing w:after="0"/>
        <w:ind w:left="0"/>
        <w:jc w:val="both"/>
      </w:pPr>
      <w:r>
        <w:rPr>
          <w:rFonts w:ascii="Times New Roman"/>
          <w:b w:val="false"/>
          <w:i w:val="false"/>
          <w:color w:val="000000"/>
          <w:sz w:val="28"/>
        </w:rPr>
        <w:t>
      1) ІІМ Біріктірілген деректер банкінің (бұдан әрі – БДБ) "Тіркелген қару" есебін құрастырады;</w:t>
      </w:r>
    </w:p>
    <w:p>
      <w:pPr>
        <w:spacing w:after="0"/>
        <w:ind w:left="0"/>
        <w:jc w:val="both"/>
      </w:pPr>
      <w:r>
        <w:rPr>
          <w:rFonts w:ascii="Times New Roman"/>
          <w:b w:val="false"/>
          <w:i w:val="false"/>
          <w:color w:val="000000"/>
          <w:sz w:val="28"/>
        </w:rPr>
        <w:t>
      Азаматтық, қызметтік қаруды (ойық ұңғыдан басқа) БДБ "Тіркелген қару" есебіне енгізуді, түзетуді және шығаруды жүзеге асырады;</w:t>
      </w:r>
    </w:p>
    <w:p>
      <w:pPr>
        <w:spacing w:after="0"/>
        <w:ind w:left="0"/>
        <w:jc w:val="both"/>
      </w:pPr>
      <w:r>
        <w:rPr>
          <w:rFonts w:ascii="Times New Roman"/>
          <w:b w:val="false"/>
          <w:i w:val="false"/>
          <w:color w:val="000000"/>
          <w:sz w:val="28"/>
        </w:rPr>
        <w:t>
      2) мына:</w:t>
      </w:r>
    </w:p>
    <w:p>
      <w:pPr>
        <w:spacing w:after="0"/>
        <w:ind w:left="0"/>
        <w:jc w:val="both"/>
      </w:pPr>
      <w:r>
        <w:rPr>
          <w:rFonts w:ascii="Times New Roman"/>
          <w:b w:val="false"/>
          <w:i w:val="false"/>
          <w:color w:val="000000"/>
          <w:sz w:val="28"/>
        </w:rPr>
        <w:t>
      ұрланған және жоғалған азаматтық және қызметтік қару бойынша іздестіру іс-шараларын жүргізуге қатысу;</w:t>
      </w:r>
    </w:p>
    <w:p>
      <w:pPr>
        <w:spacing w:after="0"/>
        <w:ind w:left="0"/>
        <w:jc w:val="both"/>
      </w:pPr>
      <w:r>
        <w:rPr>
          <w:rFonts w:ascii="Times New Roman"/>
          <w:b w:val="false"/>
          <w:i w:val="false"/>
          <w:color w:val="000000"/>
          <w:sz w:val="28"/>
        </w:rPr>
        <w:t>
      мекенжайы (ҚАПБ) анықталмаған азаматтық қарудың иелерін анықтау жөніндегі іс-шаралар жүргізуді ұйымдастыру;</w:t>
      </w:r>
    </w:p>
    <w:p>
      <w:pPr>
        <w:spacing w:after="0"/>
        <w:ind w:left="0"/>
        <w:jc w:val="both"/>
      </w:pPr>
      <w:r>
        <w:rPr>
          <w:rFonts w:ascii="Times New Roman"/>
          <w:b w:val="false"/>
          <w:i w:val="false"/>
          <w:color w:val="000000"/>
          <w:sz w:val="28"/>
        </w:rPr>
        <w:t>
      азаматтық және қызметтік қару, азаматтық пиротехникалық заттар мен олар қолданылып жасалған бұйымдар (мәдени-көпшілік іс-шараларды өткізу кезіндегі отшашулар, фейрверктер) айналымы саласындағы заңды тұлғалардың қызметін бақылауды жүзеге асыру мәселелері бойынша ҚАПБ (ЖПБ(б)) мүдделі қызметтерімен өзара іс-қимыл жасасуды ұйымдастырады;</w:t>
      </w:r>
    </w:p>
    <w:p>
      <w:pPr>
        <w:spacing w:after="0"/>
        <w:ind w:left="0"/>
        <w:jc w:val="both"/>
      </w:pPr>
      <w:r>
        <w:rPr>
          <w:rFonts w:ascii="Times New Roman"/>
          <w:b w:val="false"/>
          <w:i w:val="false"/>
          <w:color w:val="000000"/>
          <w:sz w:val="28"/>
        </w:rPr>
        <w:t>
      3) заңды тұлғалардың қызметтік тегіс ұңғылы, жарақат салатын патрондармен ату мүмкіндігі бар ұңғысыз атыс, газды және электр қаруының қолдағы бар және қажетті саны туралы мәліметті ПД, Көліктегі ПД келісуге дайындайды;</w:t>
      </w:r>
    </w:p>
    <w:p>
      <w:pPr>
        <w:spacing w:after="0"/>
        <w:ind w:left="0"/>
        <w:jc w:val="both"/>
      </w:pPr>
      <w:r>
        <w:rPr>
          <w:rFonts w:ascii="Times New Roman"/>
          <w:b w:val="false"/>
          <w:i w:val="false"/>
          <w:color w:val="000000"/>
          <w:sz w:val="28"/>
        </w:rPr>
        <w:t>
      4) ІІО-да тіркелген азаматтық және қызметтік қаруды қолдана отырып жасалған қылмыстың жай-күйі туралы ақпаратты жинауды және жинақтауды ұдайы негізде жүзеге асырады.</w:t>
      </w:r>
    </w:p>
    <w:p>
      <w:pPr>
        <w:spacing w:after="0"/>
        <w:ind w:left="0"/>
        <w:jc w:val="both"/>
      </w:pPr>
      <w:r>
        <w:rPr>
          <w:rFonts w:ascii="Times New Roman"/>
          <w:b w:val="false"/>
          <w:i w:val="false"/>
          <w:color w:val="000000"/>
          <w:sz w:val="28"/>
        </w:rPr>
        <w:t>
      ІІО-да тіркелген азаматтық және қызметтік қаруды қолдана отырып жасалған қылмыстың әрбір фактісі бойынша ақпаратты ҚАПБ (ЖПБ(б)) АҚҚАБ қызметкерлері тәулік ішінде ПД, КПД ӘПБ-ге жолдайды және дереу қызметтік тексеріс жүргізеді, оның қорытындысы 10 күндік мерзімде ПД, Көліктегі ПД ӘПБ-ге ұсынады.</w:t>
      </w:r>
    </w:p>
    <w:p>
      <w:pPr>
        <w:spacing w:after="0"/>
        <w:ind w:left="0"/>
        <w:jc w:val="both"/>
      </w:pPr>
      <w:r>
        <w:rPr>
          <w:rFonts w:ascii="Times New Roman"/>
          <w:b w:val="false"/>
          <w:i w:val="false"/>
          <w:color w:val="000000"/>
          <w:sz w:val="28"/>
        </w:rPr>
        <w:t>
      Тіркелген азаматтық және қызметтік қаруды ұрлау фактілері бойынша қару иесінің қаруды сақтау бойынша заңнаманың барлық талаптарын сақтауын анықтау және қаруды сақтау ережелерін бұзған жағдайда қару иесін жауапкершілікке тарту бойынша шаралар қабылдау мақсатында АҚҚАБ бөліністерінің қызметкерлері оқиға орнына шығуды жүзеге асырады.</w:t>
      </w:r>
    </w:p>
    <w:p>
      <w:pPr>
        <w:spacing w:after="0"/>
        <w:ind w:left="0"/>
        <w:jc w:val="both"/>
      </w:pPr>
      <w:r>
        <w:rPr>
          <w:rFonts w:ascii="Times New Roman"/>
          <w:b w:val="false"/>
          <w:i w:val="false"/>
          <w:color w:val="000000"/>
          <w:sz w:val="28"/>
        </w:rPr>
        <w:t>
      Тіркелмеген қаруды қолдана отырып қылмыстар жасаудың әрбір фактісі бойынша, сондай-ақ қаруды қолдана отырып жасалған ашылмаған қылмыстар туралы ақпаратты тәулік ішінде ҚАІІБ (ЖІІБ(б)) криминалдық полиция бөліністері ПД, Көліктегі ПД Криминалдық полиция басқармасына жолдайды;</w:t>
      </w:r>
    </w:p>
    <w:p>
      <w:pPr>
        <w:spacing w:after="0"/>
        <w:ind w:left="0"/>
        <w:jc w:val="both"/>
      </w:pPr>
      <w:r>
        <w:rPr>
          <w:rFonts w:ascii="Times New Roman"/>
          <w:b w:val="false"/>
          <w:i w:val="false"/>
          <w:color w:val="000000"/>
          <w:sz w:val="28"/>
        </w:rPr>
        <w:t>
      5) ІІО-да тіркелген азаматтық және қызметтік қаруды қолдана отырып жасалған қылмыстың жай-күйіне жасалған кешенді талдау, бөліністердің есептік деректеріне, көрсетілетін мемлекеттік қызметтерге жүргізілген мониторингке негізделген жұмыс нәтижелері негізінде тоқсан сайынғы жұмыс жоспарларын әзірлейді.</w:t>
      </w:r>
    </w:p>
    <w:p>
      <w:pPr>
        <w:spacing w:after="0"/>
        <w:ind w:left="0"/>
        <w:jc w:val="both"/>
      </w:pPr>
      <w:r>
        <w:rPr>
          <w:rFonts w:ascii="Times New Roman"/>
          <w:b w:val="false"/>
          <w:i w:val="false"/>
          <w:color w:val="000000"/>
          <w:sz w:val="28"/>
        </w:rPr>
        <w:t>
      Оларға сәйкес ІІО-да тіркелген азаматтық, қызметтік және марапаттық қару, сондай-ақ азаматтық пиротехникалық заттар мен олар қолданылып жасаған бұйымдар айналымын бақылауды жүзеге асырудың және көрсетілетін мемлекеттік қызметтің сапасын және ведомствалық бақылау деңгейін арттыруға бағытталған іс-шаралар жүргізіледі, АҚҚАБ бөліністерінің жұмысындағы кемшіліктерді жою бойынша уақтылы шешімдер мен практикалық шаралар қабылау қамтамасыз етеді.</w:t>
      </w:r>
    </w:p>
    <w:p>
      <w:pPr>
        <w:spacing w:after="0"/>
        <w:ind w:left="0"/>
        <w:jc w:val="both"/>
      </w:pPr>
      <w:r>
        <w:rPr>
          <w:rFonts w:ascii="Times New Roman"/>
          <w:b w:val="false"/>
          <w:i w:val="false"/>
          <w:color w:val="000000"/>
          <w:sz w:val="28"/>
        </w:rPr>
        <w:t>
      6) атқарылған жұмысқа жүргізілген талдау негізінде ІІО-да тіркелген азаматтық, қызметтік және марапаттық қару, сондай-ақ азаматтық пиротехникалық заттар мен олар қолданылып жасаған бұйымдар айналымын бақылауды, көрсетілетін мемлекеттік қызметтің сапасын жетілдіру бойынша ұсыныстар дайындайды және ПД, КПД ӘПБ-ге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 </w:t>
      </w:r>
    </w:p>
    <w:bookmarkStart w:name="z178" w:id="110"/>
    <w:p>
      <w:pPr>
        <w:spacing w:after="0"/>
        <w:ind w:left="0"/>
        <w:jc w:val="both"/>
      </w:pPr>
      <w:r>
        <w:rPr>
          <w:rFonts w:ascii="Times New Roman"/>
          <w:b w:val="false"/>
          <w:i w:val="false"/>
          <w:color w:val="000000"/>
          <w:sz w:val="28"/>
        </w:rPr>
        <w:t>
      "29. ҚАПБ ӘПб АҚҚАБ бөліністері өз құзыреті шегінде:</w:t>
      </w:r>
    </w:p>
    <w:bookmarkEnd w:id="110"/>
    <w:p>
      <w:pPr>
        <w:spacing w:after="0"/>
        <w:ind w:left="0"/>
        <w:jc w:val="both"/>
      </w:pPr>
      <w:r>
        <w:rPr>
          <w:rFonts w:ascii="Times New Roman"/>
          <w:b w:val="false"/>
          <w:i w:val="false"/>
          <w:color w:val="000000"/>
          <w:sz w:val="28"/>
        </w:rPr>
        <w:t xml:space="preserve">
      1) жеке және заңды тұлғаларға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мемлекеттік қызметшілерге жатқызылған мемлекеттік органдардың лауазымды адамдардың, Қазақстан Республикасы Парламенті депутаттарының жеке қауіпсіздігін қамтамасыз ету мақсатында пайдалануына арналғандарды және ойық қаруды қоспағанда, азаматтық және қызметтік қару мен оның патрондарын, сондай-ақ Қазақстан Республикасының азаматтарына марапаттық қаруды сатып алуға, сақтауға, сақтауға және алып жүруге, тасымалдауға рұқсаттар;</w:t>
      </w:r>
    </w:p>
    <w:p>
      <w:pPr>
        <w:spacing w:after="0"/>
        <w:ind w:left="0"/>
        <w:jc w:val="both"/>
      </w:pPr>
      <w:r>
        <w:rPr>
          <w:rFonts w:ascii="Times New Roman"/>
          <w:b w:val="false"/>
          <w:i w:val="false"/>
          <w:color w:val="000000"/>
          <w:sz w:val="28"/>
        </w:rPr>
        <w:t xml:space="preserve">
      2) жеке және заңды тұлғаларға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мемлекеттік қызметшілерге жатқызылған мемлекеттік органдардың лауазымды адамдардың, Қазақстан Республикасы Парламенті депутаттарының жеке қауіпсіздігін қамтамасыз ету мақсатында пайдалануына арналғандарды және ойық қаруды, сондай-ақ Қазақстан Республикасының азаматтарына марапаттық қаруды қоспағанда, азаматтық және қызметтік қару мен оның патрондарын комиссиялық сатуға жолдамалар береді.</w:t>
      </w:r>
    </w:p>
    <w:p>
      <w:pPr>
        <w:spacing w:after="0"/>
        <w:ind w:left="0"/>
        <w:jc w:val="both"/>
      </w:pPr>
      <w:r>
        <w:rPr>
          <w:rFonts w:ascii="Times New Roman"/>
          <w:b w:val="false"/>
          <w:i w:val="false"/>
          <w:color w:val="000000"/>
          <w:sz w:val="28"/>
        </w:rPr>
        <w:t>
      Жоғарыда көрсетілген рұқсаттардың барлық түрлеріне ҚАПБ бастығы және оның орынбасарлары қол қояды.</w:t>
      </w:r>
    </w:p>
    <w:bookmarkStart w:name="z179" w:id="111"/>
    <w:p>
      <w:pPr>
        <w:spacing w:after="0"/>
        <w:ind w:left="0"/>
        <w:jc w:val="both"/>
      </w:pPr>
      <w:r>
        <w:rPr>
          <w:rFonts w:ascii="Times New Roman"/>
          <w:b w:val="false"/>
          <w:i w:val="false"/>
          <w:color w:val="000000"/>
          <w:sz w:val="28"/>
        </w:rPr>
        <w:t xml:space="preserve">
      30. ЖПБ(б) ӘПб АҚҚАБ бөліністері өз құзыреті шегінде: </w:t>
      </w:r>
    </w:p>
    <w:bookmarkEnd w:id="111"/>
    <w:p>
      <w:pPr>
        <w:spacing w:after="0"/>
        <w:ind w:left="0"/>
        <w:jc w:val="both"/>
      </w:pPr>
      <w:r>
        <w:rPr>
          <w:rFonts w:ascii="Times New Roman"/>
          <w:b w:val="false"/>
          <w:i w:val="false"/>
          <w:color w:val="000000"/>
          <w:sz w:val="28"/>
        </w:rPr>
        <w:t xml:space="preserve">
      1) заңды тұлғаларға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мемлекеттік қызметшілерге жатқызылған мемлекеттік органдардың лауазымды адамдардың, Қазақстан Республикасы Парламенті депутаттарының жеке қауіпсіздігін қамтамасыз ету мақсатында пайдалануына арналғандарды және ойық қаруды қоспағанда, қызметтік қару мен оның патрондарын сатып алуға, сақтауға, сақтауға және алып жүруге, тасымалдауға рұқсаттар береді;</w:t>
      </w:r>
    </w:p>
    <w:p>
      <w:pPr>
        <w:spacing w:after="0"/>
        <w:ind w:left="0"/>
        <w:jc w:val="both"/>
      </w:pPr>
      <w:r>
        <w:rPr>
          <w:rFonts w:ascii="Times New Roman"/>
          <w:b w:val="false"/>
          <w:i w:val="false"/>
          <w:color w:val="000000"/>
          <w:sz w:val="28"/>
        </w:rPr>
        <w:t xml:space="preserve">
      2) заңды тұлғаларға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лауазымдары саяси мемлекеттік қызметшілерге жатқызылған мемлекеттік органдардың лауазымды тұлғаларының, Қазақстан Республикасы Парламенті депутаттарының жеке қауіпсіздігін қамтамасыз ету мақсатында пайдалануына арналғандарды және ойық қаруды қоспағанда, азаматтық және қызметтік қару мен оның патрондарын комиссиялық сатуға жолдамалар береді.</w:t>
      </w:r>
    </w:p>
    <w:p>
      <w:pPr>
        <w:spacing w:after="0"/>
        <w:ind w:left="0"/>
        <w:jc w:val="both"/>
      </w:pPr>
      <w:r>
        <w:rPr>
          <w:rFonts w:ascii="Times New Roman"/>
          <w:b w:val="false"/>
          <w:i w:val="false"/>
          <w:color w:val="000000"/>
          <w:sz w:val="28"/>
        </w:rPr>
        <w:t>
      Жоғарыда көрсетілген рұқсаттардың барлық түрлеріне ЖПБ(б) бастығы және оның орынбасарлары қол қояды.</w:t>
      </w:r>
    </w:p>
    <w:bookmarkStart w:name="z180" w:id="112"/>
    <w:p>
      <w:pPr>
        <w:spacing w:after="0"/>
        <w:ind w:left="0"/>
        <w:jc w:val="both"/>
      </w:pPr>
      <w:r>
        <w:rPr>
          <w:rFonts w:ascii="Times New Roman"/>
          <w:b w:val="false"/>
          <w:i w:val="false"/>
          <w:color w:val="000000"/>
          <w:sz w:val="28"/>
        </w:rPr>
        <w:t xml:space="preserve">
      31. Осы Нұсқаулықтың 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рұқсаттарды АҚҚАБ қызметкерлері "Азаматтық және қызметтік қару мен оның патрондарының, азаматтық пиротехникалық заттар мен олар қолданылып жасалған бұйымдардың, жарылғыш материалдардың айналымы саласындағы мемлекеттік көрсетілетін қызметтер стандарттарын бекіту туралы" Қазақстан Республикасы Ішкі істер министрінің 2015 жылғы 24 сәуірдегі № 395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11211 болып тіркелген) және "Азаматтық және қызметтік қару мен оның патрондарының, азаматтық пиротехникалық заттар мен олар қолданылып жасалған бұйымдардың, жарылғыш материалдардың айналымы саласындағы мемлекеттік көрсетілетін қызметтер көрсету регламентін бекіту туралы" Ішкі істер министрінің міндетін атқарушының 2015 жылғы 23 мамырдағы № 474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11514 болып тіркелген) талаптарына сәйкес "электрондық үкімет" порталы арқылы электрондық форматта береді.";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83" w:id="113"/>
    <w:p>
      <w:pPr>
        <w:spacing w:after="0"/>
        <w:ind w:left="0"/>
        <w:jc w:val="both"/>
      </w:pPr>
      <w:r>
        <w:rPr>
          <w:rFonts w:ascii="Times New Roman"/>
          <w:b w:val="false"/>
          <w:i w:val="false"/>
          <w:color w:val="000000"/>
          <w:sz w:val="28"/>
        </w:rPr>
        <w:t>
      "33. Рұқсаттарды беру электрондық түрде, сондай-ақ ЕЛ МДБ АЖ-да қалыптастырылған шығыс нысандарды (құжат) А-4 форматта, қағаз тасымалдағышта басылып шығару арқылы жүзеге асырылады, уәкілетті адамның мөрімен және қолтаңбасымен куәландырылады.";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төртінші және бесінші абзацы мынадай редакцияда жазылсын: </w:t>
      </w:r>
    </w:p>
    <w:bookmarkStart w:name="z185" w:id="114"/>
    <w:p>
      <w:pPr>
        <w:spacing w:after="0"/>
        <w:ind w:left="0"/>
        <w:jc w:val="both"/>
      </w:pPr>
      <w:r>
        <w:rPr>
          <w:rFonts w:ascii="Times New Roman"/>
          <w:b w:val="false"/>
          <w:i w:val="false"/>
          <w:color w:val="000000"/>
          <w:sz w:val="28"/>
        </w:rPr>
        <w:t>
      "ПД, КПД-де – АҚҚАБ бөлім (бөлімше) бастығының немесе топ басшысының кабинетінде, сейфте;</w:t>
      </w:r>
    </w:p>
    <w:bookmarkEnd w:id="114"/>
    <w:p>
      <w:pPr>
        <w:spacing w:after="0"/>
        <w:ind w:left="0"/>
        <w:jc w:val="both"/>
      </w:pPr>
      <w:r>
        <w:rPr>
          <w:rFonts w:ascii="Times New Roman"/>
          <w:b w:val="false"/>
          <w:i w:val="false"/>
          <w:color w:val="000000"/>
          <w:sz w:val="28"/>
        </w:rPr>
        <w:t>
      ҚАПБ, ЖПБ(б)-де – ҚАПБ, ЖПБ(б) бастығының ӘПБ-ге жетекшілік ететін орынбасарының кабинетінде, сейфте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87" w:id="115"/>
    <w:p>
      <w:pPr>
        <w:spacing w:after="0"/>
        <w:ind w:left="0"/>
        <w:jc w:val="both"/>
      </w:pPr>
      <w:r>
        <w:rPr>
          <w:rFonts w:ascii="Times New Roman"/>
          <w:b w:val="false"/>
          <w:i w:val="false"/>
          <w:color w:val="000000"/>
          <w:sz w:val="28"/>
        </w:rPr>
        <w:t>
      "36. Жеке және заңды тұлғалардың азаматтық және қызметтік қару мен оның патрондары, сондай-ақ азаматтық пиротехникалық заттар мен олар қолданып жасаған бұйымдар (мәдени-көпшілік іс-шараларды өткізу кезіндегі отшашулар, фейрверктер) айналымы саласындағы рұқсаттарды беру мәселелері бойынша өтініштерін тіркеуді ӘПБ және ҚАПБ қызметкері ЕЛ МДБ АЖ-ға келіп түскен арыздар порталында арыз келіп түскен кезден бастап (жұмыс күні ішінде) жүзеге асырады.</w:t>
      </w:r>
    </w:p>
    <w:bookmarkEnd w:id="115"/>
    <w:p>
      <w:pPr>
        <w:spacing w:after="0"/>
        <w:ind w:left="0"/>
        <w:jc w:val="both"/>
      </w:pPr>
      <w:r>
        <w:rPr>
          <w:rFonts w:ascii="Times New Roman"/>
          <w:b w:val="false"/>
          <w:i w:val="false"/>
          <w:color w:val="000000"/>
          <w:sz w:val="28"/>
        </w:rPr>
        <w:t>
      "Азаматтарға арналған үкімет" мемлекеттік корпорация арқылы келіп түскен жеке және заңды тұлғалардың азаматтық және қызметтік қаруды комиссиялық сатуға жолдамалар беру туралы өтініштері кіріс хат-хабарлары бойынша тіркеледі.";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 </w:t>
      </w:r>
    </w:p>
    <w:bookmarkStart w:name="z189" w:id="116"/>
    <w:p>
      <w:pPr>
        <w:spacing w:after="0"/>
        <w:ind w:left="0"/>
        <w:jc w:val="both"/>
      </w:pPr>
      <w:r>
        <w:rPr>
          <w:rFonts w:ascii="Times New Roman"/>
          <w:b w:val="false"/>
          <w:i w:val="false"/>
          <w:color w:val="000000"/>
          <w:sz w:val="28"/>
        </w:rPr>
        <w:t>
      "50. АҚҚАБ бөліністері беретін жолдамалар есепке алынуға жатады.";</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191" w:id="117"/>
    <w:p>
      <w:pPr>
        <w:spacing w:after="0"/>
        <w:ind w:left="0"/>
        <w:jc w:val="both"/>
      </w:pPr>
      <w:r>
        <w:rPr>
          <w:rFonts w:ascii="Times New Roman"/>
          <w:b w:val="false"/>
          <w:i w:val="false"/>
          <w:color w:val="000000"/>
          <w:sz w:val="28"/>
        </w:rPr>
        <w:t>
      "51. Азаматтық және қызметтік қаруды комиссиялық сатуға жолдамалардың бланкілері қатаң есептегі құжаттар болып табылады және типографиялық тәсілмен нөмірленеді. Азаматтық және қызметтік қару мен оның патрондарын комиссиялық сатуға жолдамалар түптеліп, "Лицензиялау-рұқсат беру жүйесі" бедерімен ІІО-ның мөрімен бекітіледі.";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193" w:id="118"/>
    <w:p>
      <w:pPr>
        <w:spacing w:after="0"/>
        <w:ind w:left="0"/>
        <w:jc w:val="both"/>
      </w:pPr>
      <w:r>
        <w:rPr>
          <w:rFonts w:ascii="Times New Roman"/>
          <w:b w:val="false"/>
          <w:i w:val="false"/>
          <w:color w:val="000000"/>
          <w:sz w:val="28"/>
        </w:rPr>
        <w:t>
      "52. АҚҚАБ бөліністері беретін лицензиялар, қорытындылар және қалған рұқсаттарды қалыптастыру ЕЛ БДБ АЖ-да жүзеге асырылады."</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195" w:id="119"/>
    <w:p>
      <w:pPr>
        <w:spacing w:after="0"/>
        <w:ind w:left="0"/>
        <w:jc w:val="both"/>
      </w:pPr>
      <w:r>
        <w:rPr>
          <w:rFonts w:ascii="Times New Roman"/>
          <w:b w:val="false"/>
          <w:i w:val="false"/>
          <w:color w:val="000000"/>
          <w:sz w:val="28"/>
        </w:rPr>
        <w:t xml:space="preserve">
      "53. ЕЛ МДБ АЖ арқылы берілген лицензиялар, қорытындылар, рұқсаттар және жолдамалар осы Нұсқаулыққа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нысан бойынша есепке алу кітаптарына енгізіледі. Есепке алу кітаптары нөмірленеді, тігіледі және ІІО-ның мөрімен бекітіледі.";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 </w:t>
      </w:r>
    </w:p>
    <w:bookmarkStart w:name="z197" w:id="120"/>
    <w:p>
      <w:pPr>
        <w:spacing w:after="0"/>
        <w:ind w:left="0"/>
        <w:jc w:val="both"/>
      </w:pPr>
      <w:r>
        <w:rPr>
          <w:rFonts w:ascii="Times New Roman"/>
          <w:b w:val="false"/>
          <w:i w:val="false"/>
          <w:color w:val="000000"/>
          <w:sz w:val="28"/>
        </w:rPr>
        <w:t>
      "60. ПД, КПД ӘПБ әрбір ҚАПО (ЖПБ(б)-ға есепке алу ісін жүргізеді, онда ІІО АҚҚАБ қызметкерлері туралы деректер, осы ІІО қызмет көрсететін АҚҚАБ объектілері туралы мәліметтер олардың ведомстволық тиісілігін көрсете отырып, көрсетіледі.";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 </w:t>
      </w:r>
    </w:p>
    <w:bookmarkStart w:name="z199" w:id="121"/>
    <w:p>
      <w:pPr>
        <w:spacing w:after="0"/>
        <w:ind w:left="0"/>
        <w:jc w:val="both"/>
      </w:pPr>
      <w:r>
        <w:rPr>
          <w:rFonts w:ascii="Times New Roman"/>
          <w:b w:val="false"/>
          <w:i w:val="false"/>
          <w:color w:val="000000"/>
          <w:sz w:val="28"/>
        </w:rPr>
        <w:t>
      "68. Ойық атыс қаруы иелерінің жеке істері ПД әкімшілік полиция бөлімшелерінде, ал тегіс ұңғылы, газды және электр қаруы иелерінің істері ҚАПО-да жүргізіледі.".</w:t>
      </w:r>
    </w:p>
    <w:bookmarkEnd w:id="121"/>
    <w:bookmarkStart w:name="z200" w:id="122"/>
    <w:p>
      <w:pPr>
        <w:spacing w:after="0"/>
        <w:ind w:left="0"/>
        <w:jc w:val="both"/>
      </w:pPr>
      <w:r>
        <w:rPr>
          <w:rFonts w:ascii="Times New Roman"/>
          <w:b w:val="false"/>
          <w:i w:val="false"/>
          <w:color w:val="000000"/>
          <w:sz w:val="28"/>
        </w:rPr>
        <w:t xml:space="preserve">
      16. "Жол қауіпсіздігін және регламенттерді, нормативтер мен стандарттарды сақтау саласында әкімшілік полиция бөлімшелерінің қызметін ұйымдастыру жөніндегі нұсқаулықты бекіту туралы" Қазақстан Республикасы Ішкі істер министрінің 2016 жылғы 22 шілдедегі № 757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14161 болып тіркелген, 2016 жылғы 19 қыркүйекте "Әділет" ақпараттық-құқықтық жүйесінде жарияланған):</w:t>
      </w:r>
    </w:p>
    <w:bookmarkEnd w:id="122"/>
    <w:bookmarkStart w:name="z201" w:id="123"/>
    <w:p>
      <w:pPr>
        <w:spacing w:after="0"/>
        <w:ind w:left="0"/>
        <w:jc w:val="both"/>
      </w:pPr>
      <w:r>
        <w:rPr>
          <w:rFonts w:ascii="Times New Roman"/>
          <w:b w:val="false"/>
          <w:i w:val="false"/>
          <w:color w:val="000000"/>
          <w:sz w:val="28"/>
        </w:rPr>
        <w:t xml:space="preserve">
      Көрсетілген бұйрықпен бекітілген әкімшілік полиция бөлімшелерінің жол қауіпсіздігін және регламенттерді, нормативтер мен стандарттарды сақтау саласындағы қызметін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3" w:id="124"/>
    <w:p>
      <w:pPr>
        <w:spacing w:after="0"/>
        <w:ind w:left="0"/>
        <w:jc w:val="both"/>
      </w:pPr>
      <w:r>
        <w:rPr>
          <w:rFonts w:ascii="Times New Roman"/>
          <w:b w:val="false"/>
          <w:i w:val="false"/>
          <w:color w:val="000000"/>
          <w:sz w:val="28"/>
        </w:rPr>
        <w:t>
      "8. Кешенді тексеруді жол иелері, жол және жергілікті атқарушы органдар:</w:t>
      </w:r>
    </w:p>
    <w:bookmarkEnd w:id="124"/>
    <w:p>
      <w:pPr>
        <w:spacing w:after="0"/>
        <w:ind w:left="0"/>
        <w:jc w:val="both"/>
      </w:pPr>
      <w:r>
        <w:rPr>
          <w:rFonts w:ascii="Times New Roman"/>
          <w:b w:val="false"/>
          <w:i w:val="false"/>
          <w:color w:val="000000"/>
          <w:sz w:val="28"/>
        </w:rPr>
        <w:t>
      1) халықаралық, республикалық және облыстық маңызы бар жалпы пайдаланымдағы автомобиль жолдарын, ақылы автожолдар мен олардағы жол құрылыстарын – Нұр-Сұлтан, Алматы, Шымкент қалаларының және облыстардың ПД әкімшілік полиция бөлімі (бөлімшесі, тобы) қызметкерлерінің;</w:t>
      </w:r>
    </w:p>
    <w:p>
      <w:pPr>
        <w:spacing w:after="0"/>
        <w:ind w:left="0"/>
        <w:jc w:val="both"/>
      </w:pPr>
      <w:r>
        <w:rPr>
          <w:rFonts w:ascii="Times New Roman"/>
          <w:b w:val="false"/>
          <w:i w:val="false"/>
          <w:color w:val="000000"/>
          <w:sz w:val="28"/>
        </w:rPr>
        <w:t>
      2) осы тармақтың 1) тармақшасында көрсетілген жолдарды қоспағанда, автомобиль жолдарын және олардағы жол құрылыстарын – аудандардың (қалалардың) әкімшілік полиция бөлінісі қызметкерлерінің қатысуымен жүргізеді;</w:t>
      </w:r>
    </w:p>
    <w:p>
      <w:pPr>
        <w:spacing w:after="0"/>
        <w:ind w:left="0"/>
        <w:jc w:val="both"/>
      </w:pPr>
      <w:r>
        <w:rPr>
          <w:rFonts w:ascii="Times New Roman"/>
          <w:b w:val="false"/>
          <w:i w:val="false"/>
          <w:color w:val="000000"/>
          <w:sz w:val="28"/>
        </w:rPr>
        <w:t>
      3) уәкілетті органның аумақтық бөліністері жоғары тұрған уәкілетті органның нұсқауы бойынша қалалар, аудандар және елді мекендер шекараларының шегінде халықаралық, республикалық және облыстық маңызы бар жолдарды тексереді.".</w:t>
      </w:r>
    </w:p>
    <w:bookmarkStart w:name="z204" w:id="125"/>
    <w:p>
      <w:pPr>
        <w:spacing w:after="0"/>
        <w:ind w:left="0"/>
        <w:jc w:val="both"/>
      </w:pPr>
      <w:r>
        <w:rPr>
          <w:rFonts w:ascii="Times New Roman"/>
          <w:b w:val="false"/>
          <w:i w:val="false"/>
          <w:color w:val="000000"/>
          <w:sz w:val="28"/>
        </w:rPr>
        <w:t xml:space="preserve">
      17. "Азаматтық және қызметтік қару мен оның патрондарының, азаматтық пиротехникалық заттар мен олар қолданылып жасалған бұйымдардың айналымы саласындағы, атыс тирлерін (атыс алаңдары) және стенділерді ашуға және олардың жұмыс істеуіне рұқсаттардың және (немесе) оларға қосымшалардың нысандарын бекіту, сондай-ақ Қазақстан Республикасы Ішкі істер министрінің кейбір бұйрықтарына өзгерістер енгізу туралы" Қазақстан Республикасы Ішкі істер министрінің 2018 жылғы 19 ақпандағы № 133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10 сәуірде № 16733 болып тіркелген, Қазақстан Республикасы нормативтік құқықтық актілерінің эталондық бақылау банкінде 2018 жылғы 16 сәуірде электрондық түрде енгізілген, "Казахстанская правда" газетінің 2018 жылғы 17 мамырдағы № 90 (28719) санында жарияланған):</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Тізбеге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Тізбеге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 кейбір</w:t>
            </w:r>
            <w:r>
              <w:br/>
            </w:r>
            <w:r>
              <w:rPr>
                <w:rFonts w:ascii="Times New Roman"/>
                <w:b w:val="false"/>
                <w:i w:val="false"/>
                <w:color w:val="000000"/>
                <w:sz w:val="20"/>
              </w:rPr>
              <w:t xml:space="preserve">бұйрықтарына енгізілетін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күші жойылды - ҚР Ішкі істер министрінің 02.02.2023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 кейбір</w:t>
            </w:r>
            <w:r>
              <w:br/>
            </w:r>
            <w:r>
              <w:rPr>
                <w:rFonts w:ascii="Times New Roman"/>
                <w:b w:val="false"/>
                <w:i w:val="false"/>
                <w:color w:val="000000"/>
                <w:sz w:val="20"/>
              </w:rPr>
              <w:t xml:space="preserve">бұйрықтарына енгізілетін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қабылдау-тарату орындарының</w:t>
            </w:r>
            <w:r>
              <w:br/>
            </w:r>
            <w:r>
              <w:rPr>
                <w:rFonts w:ascii="Times New Roman"/>
                <w:b w:val="false"/>
                <w:i w:val="false"/>
                <w:color w:val="000000"/>
                <w:sz w:val="20"/>
              </w:rPr>
              <w:t>ішкі тәртіп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Бастық </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20___жылғы "____" _________ </w:t>
            </w:r>
          </w:p>
        </w:tc>
      </w:tr>
    </w:tbl>
    <w:bookmarkStart w:name="z212" w:id="126"/>
    <w:p>
      <w:pPr>
        <w:spacing w:after="0"/>
        <w:ind w:left="0"/>
        <w:jc w:val="left"/>
      </w:pPr>
      <w:r>
        <w:rPr>
          <w:rFonts w:ascii="Times New Roman"/>
          <w:b/>
          <w:i w:val="false"/>
          <w:color w:val="000000"/>
        </w:rPr>
        <w:t xml:space="preserve"> Белгілі бір тұрғылықты жері және (немесе) жеке басын куәландыратын құжаттары жоқ адамдарды ұстау туралы  ҚАУЛЫ</w:t>
      </w:r>
    </w:p>
    <w:bookmarkEnd w:id="126"/>
    <w:p>
      <w:pPr>
        <w:spacing w:after="0"/>
        <w:ind w:left="0"/>
        <w:jc w:val="both"/>
      </w:pPr>
      <w:r>
        <w:rPr>
          <w:rFonts w:ascii="Times New Roman"/>
          <w:b w:val="false"/>
          <w:i w:val="false"/>
          <w:color w:val="000000"/>
          <w:sz w:val="28"/>
        </w:rPr>
        <w:t xml:space="preserve">
      20__жылғы "__" __________ "__" сағ. "__" мин. қала (кент) __________________ </w:t>
      </w:r>
    </w:p>
    <w:p>
      <w:pPr>
        <w:spacing w:after="0"/>
        <w:ind w:left="0"/>
        <w:jc w:val="both"/>
      </w:pPr>
      <w:r>
        <w:rPr>
          <w:rFonts w:ascii="Times New Roman"/>
          <w:b w:val="false"/>
          <w:i w:val="false"/>
          <w:color w:val="000000"/>
          <w:sz w:val="28"/>
        </w:rPr>
        <w:t xml:space="preserve">
      Мен,__________________________________________________________________ </w:t>
      </w:r>
    </w:p>
    <w:p>
      <w:pPr>
        <w:spacing w:after="0"/>
        <w:ind w:left="0"/>
        <w:jc w:val="both"/>
      </w:pPr>
      <w:r>
        <w:rPr>
          <w:rFonts w:ascii="Times New Roman"/>
          <w:b w:val="false"/>
          <w:i w:val="false"/>
          <w:color w:val="000000"/>
          <w:sz w:val="28"/>
        </w:rPr>
        <w:t xml:space="preserve">
      (лауазымы, ішкі істер органының атауы, атағы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азамат (ша) _______________________________ұстау материалдарын қарап, </w:t>
      </w:r>
    </w:p>
    <w:p>
      <w:pPr>
        <w:spacing w:after="0"/>
        <w:ind w:left="0"/>
        <w:jc w:val="both"/>
      </w:pPr>
      <w:r>
        <w:rPr>
          <w:rFonts w:ascii="Times New Roman"/>
          <w:b w:val="false"/>
          <w:i w:val="false"/>
          <w:color w:val="000000"/>
          <w:sz w:val="28"/>
        </w:rPr>
        <w:t xml:space="preserve">
      (тегі, аты, әкесінің аты (бар болған жағдайда) туған күні, айы, жылы және жері)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 xml:space="preserve">
      Азамат (ша)____________________________________________________________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(айтуы бойынша)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құжаттары, белгілі бір тұратын жері жоқ. </w:t>
      </w:r>
    </w:p>
    <w:p>
      <w:pPr>
        <w:spacing w:after="0"/>
        <w:ind w:left="0"/>
        <w:jc w:val="both"/>
      </w:pPr>
      <w:r>
        <w:rPr>
          <w:rFonts w:ascii="Times New Roman"/>
          <w:b w:val="false"/>
          <w:i w:val="false"/>
          <w:color w:val="000000"/>
          <w:sz w:val="28"/>
        </w:rPr>
        <w:t xml:space="preserve">
      Өз түсініктемесінде азамат (ша) ______________________мынаны хабарлады: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Ұсталғанның қолы:_________________________</w:t>
      </w:r>
    </w:p>
    <w:p>
      <w:pPr>
        <w:spacing w:after="0"/>
        <w:ind w:left="0"/>
        <w:jc w:val="both"/>
      </w:pPr>
      <w:r>
        <w:rPr>
          <w:rFonts w:ascii="Times New Roman"/>
          <w:b w:val="false"/>
          <w:i w:val="false"/>
          <w:color w:val="000000"/>
          <w:sz w:val="28"/>
        </w:rPr>
        <w:t xml:space="preserve">
      Баяндалғанның негізінде және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w:t>
      </w:r>
      <w:r>
        <w:rPr>
          <w:rFonts w:ascii="Times New Roman"/>
          <w:b w:val="false"/>
          <w:i w:val="false"/>
          <w:color w:val="000000"/>
          <w:sz w:val="28"/>
        </w:rPr>
        <w:t>46-1-бабын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xml:space="preserve">
      Азамат (ша) ____________________ ұсталсын, тексеру және жеке басын анықтау үшін </w:t>
      </w:r>
    </w:p>
    <w:p>
      <w:pPr>
        <w:spacing w:after="0"/>
        <w:ind w:left="0"/>
        <w:jc w:val="both"/>
      </w:pPr>
      <w:r>
        <w:rPr>
          <w:rFonts w:ascii="Times New Roman"/>
          <w:b w:val="false"/>
          <w:i w:val="false"/>
          <w:color w:val="000000"/>
          <w:sz w:val="28"/>
        </w:rPr>
        <w:t xml:space="preserve">
      _____________________________ қабылдау-тарату орнына қамауға алынсын.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(қаулыны толтырған қызметкердің лауазымы, атағы және қолы) </w:t>
      </w:r>
    </w:p>
    <w:p>
      <w:pPr>
        <w:spacing w:after="0"/>
        <w:ind w:left="0"/>
        <w:jc w:val="both"/>
      </w:pPr>
      <w:r>
        <w:rPr>
          <w:rFonts w:ascii="Times New Roman"/>
          <w:b w:val="false"/>
          <w:i w:val="false"/>
          <w:color w:val="000000"/>
          <w:sz w:val="28"/>
        </w:rPr>
        <w:t xml:space="preserve">
      Қаулы маған хабарланды: _________________________________________________ </w:t>
      </w:r>
    </w:p>
    <w:p>
      <w:pPr>
        <w:spacing w:after="0"/>
        <w:ind w:left="0"/>
        <w:jc w:val="both"/>
      </w:pPr>
      <w:r>
        <w:rPr>
          <w:rFonts w:ascii="Times New Roman"/>
          <w:b w:val="false"/>
          <w:i w:val="false"/>
          <w:color w:val="000000"/>
          <w:sz w:val="28"/>
        </w:rPr>
        <w:t>
                                    (ұсталғанның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 кейбір</w:t>
            </w:r>
            <w:r>
              <w:br/>
            </w:r>
            <w:r>
              <w:rPr>
                <w:rFonts w:ascii="Times New Roman"/>
                <w:b w:val="false"/>
                <w:i w:val="false"/>
                <w:color w:val="000000"/>
                <w:sz w:val="20"/>
              </w:rPr>
              <w:t xml:space="preserve">бұйрықтарына енгізілетін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қабылдау-тарату орындарының</w:t>
            </w:r>
            <w:r>
              <w:br/>
            </w:r>
            <w:r>
              <w:rPr>
                <w:rFonts w:ascii="Times New Roman"/>
                <w:b w:val="false"/>
                <w:i w:val="false"/>
                <w:color w:val="000000"/>
                <w:sz w:val="20"/>
              </w:rPr>
              <w:t xml:space="preserve">ішкі тәртіп қағидасына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 БЕРЕМІН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Судья </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20 ___ жылғы " ___ " _________</w:t>
            </w:r>
          </w:p>
        </w:tc>
      </w:tr>
    </w:tbl>
    <w:bookmarkStart w:name="z215" w:id="127"/>
    <w:p>
      <w:pPr>
        <w:spacing w:after="0"/>
        <w:ind w:left="0"/>
        <w:jc w:val="left"/>
      </w:pPr>
      <w:r>
        <w:rPr>
          <w:rFonts w:ascii="Times New Roman"/>
          <w:b/>
          <w:i w:val="false"/>
          <w:color w:val="000000"/>
        </w:rPr>
        <w:t xml:space="preserve"> Белгілі бір тұрғылықты жері және (немесе) жеке басын куәландыратын құжаттары жоқ адамға қатысты жүріп-тұру бостандығын бастапқы шектеуді қолдану туралы  ҚАУЛЫ</w:t>
      </w:r>
    </w:p>
    <w:bookmarkEnd w:id="127"/>
    <w:p>
      <w:pPr>
        <w:spacing w:after="0"/>
        <w:ind w:left="0"/>
        <w:jc w:val="both"/>
      </w:pPr>
      <w:r>
        <w:rPr>
          <w:rFonts w:ascii="Times New Roman"/>
          <w:b w:val="false"/>
          <w:i w:val="false"/>
          <w:color w:val="000000"/>
          <w:sz w:val="28"/>
        </w:rPr>
        <w:t xml:space="preserve">
      20 __ жылғы " __ " _______ " __ " сағат " __ " мин. қала (кент) _____________ </w:t>
      </w:r>
    </w:p>
    <w:p>
      <w:pPr>
        <w:spacing w:after="0"/>
        <w:ind w:left="0"/>
        <w:jc w:val="both"/>
      </w:pPr>
      <w:r>
        <w:rPr>
          <w:rFonts w:ascii="Times New Roman"/>
          <w:b w:val="false"/>
          <w:i w:val="false"/>
          <w:color w:val="000000"/>
          <w:sz w:val="28"/>
        </w:rPr>
        <w:t xml:space="preserve">
      Мен,___________________________________________________________________ </w:t>
      </w:r>
    </w:p>
    <w:p>
      <w:pPr>
        <w:spacing w:after="0"/>
        <w:ind w:left="0"/>
        <w:jc w:val="both"/>
      </w:pPr>
      <w:r>
        <w:rPr>
          <w:rFonts w:ascii="Times New Roman"/>
          <w:b w:val="false"/>
          <w:i w:val="false"/>
          <w:color w:val="000000"/>
          <w:sz w:val="28"/>
        </w:rPr>
        <w:t xml:space="preserve">
      (лауазымы, ішкі істер органының атауы,атағы, тегі)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Азамат(ша)_____________________________________________________________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туған жылы мен жері) </w:t>
      </w:r>
    </w:p>
    <w:p>
      <w:pPr>
        <w:spacing w:after="0"/>
        <w:ind w:left="0"/>
        <w:jc w:val="both"/>
      </w:pPr>
      <w:r>
        <w:rPr>
          <w:rFonts w:ascii="Times New Roman"/>
          <w:b w:val="false"/>
          <w:i w:val="false"/>
          <w:color w:val="000000"/>
          <w:sz w:val="28"/>
        </w:rPr>
        <w:t>
      _________________________________________________ материалдарын қарап,</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 xml:space="preserve">
      Азамат(ша)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(айтуы бойынша)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құжаттары, белгілі бір тұратын жері жоқ) </w:t>
      </w:r>
    </w:p>
    <w:p>
      <w:pPr>
        <w:spacing w:after="0"/>
        <w:ind w:left="0"/>
        <w:jc w:val="both"/>
      </w:pPr>
      <w:r>
        <w:rPr>
          <w:rFonts w:ascii="Times New Roman"/>
          <w:b w:val="false"/>
          <w:i w:val="false"/>
          <w:color w:val="000000"/>
          <w:sz w:val="28"/>
        </w:rPr>
        <w:t xml:space="preserve">
      Өз түсініктемесінде азамат __________мынаны хабарлады 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Баяндалғанның негізінде және Қазақстан Республикасының "Құқық бұзушылықтың алдын алу туралы Заңның 29-бабын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xml:space="preserve">
      Азамат (ша) ______________________ қатысты 30 (отыз) тәулік мерзімге жүріп-тұру </w:t>
      </w:r>
    </w:p>
    <w:p>
      <w:pPr>
        <w:spacing w:after="0"/>
        <w:ind w:left="0"/>
        <w:jc w:val="both"/>
      </w:pPr>
      <w:r>
        <w:rPr>
          <w:rFonts w:ascii="Times New Roman"/>
          <w:b w:val="false"/>
          <w:i w:val="false"/>
          <w:color w:val="000000"/>
          <w:sz w:val="28"/>
        </w:rPr>
        <w:t xml:space="preserve">
      бостандығын бастапқы шектеу қолдансын және тексеру, жеке басын анықтау үшін </w:t>
      </w:r>
    </w:p>
    <w:p>
      <w:pPr>
        <w:spacing w:after="0"/>
        <w:ind w:left="0"/>
        <w:jc w:val="both"/>
      </w:pPr>
      <w:r>
        <w:rPr>
          <w:rFonts w:ascii="Times New Roman"/>
          <w:b w:val="false"/>
          <w:i w:val="false"/>
          <w:color w:val="000000"/>
          <w:sz w:val="28"/>
        </w:rPr>
        <w:t xml:space="preserve">
      __________________________________ қабылдау-тарату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орнына қамауға алынсын.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(қаулыны толтырған қызметкердің лауазымы, атағы мен қолы) </w:t>
      </w:r>
    </w:p>
    <w:p>
      <w:pPr>
        <w:spacing w:after="0"/>
        <w:ind w:left="0"/>
        <w:jc w:val="both"/>
      </w:pPr>
      <w:r>
        <w:rPr>
          <w:rFonts w:ascii="Times New Roman"/>
          <w:b w:val="false"/>
          <w:i w:val="false"/>
          <w:color w:val="000000"/>
          <w:sz w:val="28"/>
        </w:rPr>
        <w:t xml:space="preserve">
      Қаулы маған жарияланды __________________________________________________ </w:t>
      </w:r>
    </w:p>
    <w:p>
      <w:pPr>
        <w:spacing w:after="0"/>
        <w:ind w:left="0"/>
        <w:jc w:val="both"/>
      </w:pPr>
      <w:r>
        <w:rPr>
          <w:rFonts w:ascii="Times New Roman"/>
          <w:b w:val="false"/>
          <w:i w:val="false"/>
          <w:color w:val="000000"/>
          <w:sz w:val="28"/>
        </w:rPr>
        <w:t>
                                    (ұсталғанның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 кейбір</w:t>
            </w:r>
            <w:r>
              <w:br/>
            </w:r>
            <w:r>
              <w:rPr>
                <w:rFonts w:ascii="Times New Roman"/>
                <w:b w:val="false"/>
                <w:i w:val="false"/>
                <w:color w:val="000000"/>
                <w:sz w:val="20"/>
              </w:rPr>
              <w:t xml:space="preserve">бұйрықтарына енгізілетін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арнайы қабылдау орындарының</w:t>
            </w:r>
            <w:r>
              <w:br/>
            </w:r>
            <w:r>
              <w:rPr>
                <w:rFonts w:ascii="Times New Roman"/>
                <w:b w:val="false"/>
                <w:i w:val="false"/>
                <w:color w:val="000000"/>
                <w:sz w:val="20"/>
              </w:rPr>
              <w:t>ішкі тәртіп қағидасына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8" w:id="128"/>
    <w:p>
      <w:pPr>
        <w:spacing w:after="0"/>
        <w:ind w:left="0"/>
        <w:jc w:val="left"/>
      </w:pPr>
      <w:r>
        <w:rPr>
          <w:rFonts w:ascii="Times New Roman"/>
          <w:b/>
          <w:i w:val="false"/>
          <w:color w:val="000000"/>
        </w:rPr>
        <w:t xml:space="preserve"> Арнайы қабылдау орнына орнластырылған адамды жеке тексеру және оның заттарын тексеру  ХАТТАМАСЫ</w:t>
      </w:r>
    </w:p>
    <w:bookmarkEnd w:id="128"/>
    <w:p>
      <w:pPr>
        <w:spacing w:after="0"/>
        <w:ind w:left="0"/>
        <w:jc w:val="both"/>
      </w:pPr>
      <w:r>
        <w:rPr>
          <w:rFonts w:ascii="Times New Roman"/>
          <w:b w:val="false"/>
          <w:i w:val="false"/>
          <w:color w:val="000000"/>
          <w:sz w:val="28"/>
        </w:rPr>
        <w:t xml:space="preserve">
      Толтырылған жері мен уақыты </w:t>
      </w:r>
    </w:p>
    <w:p>
      <w:pPr>
        <w:spacing w:after="0"/>
        <w:ind w:left="0"/>
        <w:jc w:val="both"/>
      </w:pPr>
      <w:r>
        <w:rPr>
          <w:rFonts w:ascii="Times New Roman"/>
          <w:b w:val="false"/>
          <w:i w:val="false"/>
          <w:color w:val="000000"/>
          <w:sz w:val="28"/>
        </w:rPr>
        <w:t xml:space="preserve">
      20 __ жылғы " __ " _______ ___ сағат __ мин. Толтырылған орын _______________ </w:t>
      </w:r>
    </w:p>
    <w:p>
      <w:pPr>
        <w:spacing w:after="0"/>
        <w:ind w:left="0"/>
        <w:jc w:val="both"/>
      </w:pPr>
      <w:r>
        <w:rPr>
          <w:rFonts w:ascii="Times New Roman"/>
          <w:b w:val="false"/>
          <w:i w:val="false"/>
          <w:color w:val="000000"/>
          <w:sz w:val="28"/>
        </w:rPr>
        <w:t xml:space="preserve">
      Мен ___________________________________________________________________ </w:t>
      </w:r>
    </w:p>
    <w:p>
      <w:pPr>
        <w:spacing w:after="0"/>
        <w:ind w:left="0"/>
        <w:jc w:val="both"/>
      </w:pPr>
      <w:r>
        <w:rPr>
          <w:rFonts w:ascii="Times New Roman"/>
          <w:b w:val="false"/>
          <w:i w:val="false"/>
          <w:color w:val="000000"/>
          <w:sz w:val="28"/>
        </w:rPr>
        <w:t xml:space="preserve">
      (хаттама толтырған адамның лауазымы, атағы, Т.А.Ә. (ол болған кезде) </w:t>
      </w:r>
    </w:p>
    <w:p>
      <w:pPr>
        <w:spacing w:after="0"/>
        <w:ind w:left="0"/>
        <w:jc w:val="both"/>
      </w:pPr>
      <w:r>
        <w:rPr>
          <w:rFonts w:ascii="Times New Roman"/>
          <w:b w:val="false"/>
          <w:i w:val="false"/>
          <w:color w:val="000000"/>
          <w:sz w:val="28"/>
        </w:rPr>
        <w:t xml:space="preserve">
      Қазақстан Республикасы Әкімшілік құқық бұзушылық туралы кодексінің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791-бабына</w:t>
      </w:r>
      <w:r>
        <w:rPr>
          <w:rFonts w:ascii="Times New Roman"/>
          <w:b w:val="false"/>
          <w:i w:val="false"/>
          <w:color w:val="000000"/>
          <w:sz w:val="28"/>
        </w:rPr>
        <w:t xml:space="preserve"> сәйкес осы хаттаманы мына азаматқа (азаматшаға) қатысты толтырдым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(Т.А.Ә., азаматтығы, туған жылы мен жері, тұрғылықты жері) </w:t>
      </w:r>
    </w:p>
    <w:p>
      <w:pPr>
        <w:spacing w:after="0"/>
        <w:ind w:left="0"/>
        <w:jc w:val="both"/>
      </w:pPr>
      <w:r>
        <w:rPr>
          <w:rFonts w:ascii="Times New Roman"/>
          <w:b w:val="false"/>
          <w:i w:val="false"/>
          <w:color w:val="000000"/>
          <w:sz w:val="28"/>
        </w:rPr>
        <w:t xml:space="preserve">
      Жұмыс орны, лауазымы _______________________________________________ ___ </w:t>
      </w:r>
    </w:p>
    <w:p>
      <w:pPr>
        <w:spacing w:after="0"/>
        <w:ind w:left="0"/>
        <w:jc w:val="both"/>
      </w:pPr>
      <w:r>
        <w:rPr>
          <w:rFonts w:ascii="Times New Roman"/>
          <w:b w:val="false"/>
          <w:i w:val="false"/>
          <w:color w:val="000000"/>
          <w:sz w:val="28"/>
        </w:rPr>
        <w:t xml:space="preserve">
      Отбасы жағдайы __________________________________________ асырауында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құжаты ________________________________________ </w:t>
      </w:r>
    </w:p>
    <w:p>
      <w:pPr>
        <w:spacing w:after="0"/>
        <w:ind w:left="0"/>
        <w:jc w:val="both"/>
      </w:pPr>
      <w:r>
        <w:rPr>
          <w:rFonts w:ascii="Times New Roman"/>
          <w:b w:val="false"/>
          <w:i w:val="false"/>
          <w:color w:val="000000"/>
          <w:sz w:val="28"/>
        </w:rPr>
        <w:t>
                                          (сериясы, нөмірі, кім берген)</w:t>
      </w:r>
    </w:p>
    <w:p>
      <w:pPr>
        <w:spacing w:after="0"/>
        <w:ind w:left="0"/>
        <w:jc w:val="both"/>
      </w:pPr>
      <w:r>
        <w:rPr>
          <w:rFonts w:ascii="Times New Roman"/>
          <w:b w:val="false"/>
          <w:i w:val="false"/>
          <w:color w:val="000000"/>
          <w:sz w:val="28"/>
        </w:rPr>
        <w:t xml:space="preserve">
      Әкімшілік құқық бұзушылық туралы кодекстің </w:t>
      </w:r>
      <w:r>
        <w:rPr>
          <w:rFonts w:ascii="Times New Roman"/>
          <w:b w:val="false"/>
          <w:i w:val="false"/>
          <w:color w:val="000000"/>
          <w:sz w:val="28"/>
        </w:rPr>
        <w:t>755-бабына</w:t>
      </w:r>
      <w:r>
        <w:rPr>
          <w:rFonts w:ascii="Times New Roman"/>
          <w:b w:val="false"/>
          <w:i w:val="false"/>
          <w:color w:val="000000"/>
          <w:sz w:val="28"/>
        </w:rPr>
        <w:t xml:space="preserve"> сәйкес құқықтары мен міндеттері түсіндірілген куәгерлердің қатысумен:</w:t>
      </w:r>
    </w:p>
    <w:p>
      <w:pPr>
        <w:spacing w:after="0"/>
        <w:ind w:left="0"/>
        <w:jc w:val="both"/>
      </w:pPr>
      <w:r>
        <w:rPr>
          <w:rFonts w:ascii="Times New Roman"/>
          <w:b w:val="false"/>
          <w:i w:val="false"/>
          <w:color w:val="000000"/>
          <w:sz w:val="28"/>
        </w:rPr>
        <w:t xml:space="preserve">
      1. ______________________________ </w:t>
      </w:r>
    </w:p>
    <w:p>
      <w:pPr>
        <w:spacing w:after="0"/>
        <w:ind w:left="0"/>
        <w:jc w:val="both"/>
      </w:pPr>
      <w:r>
        <w:rPr>
          <w:rFonts w:ascii="Times New Roman"/>
          <w:b w:val="false"/>
          <w:i w:val="false"/>
          <w:color w:val="000000"/>
          <w:sz w:val="28"/>
        </w:rPr>
        <w:t xml:space="preserve">
      (Т.А.Ә. (ол болған кезде), тұрғылықты жері) </w:t>
      </w:r>
    </w:p>
    <w:p>
      <w:pPr>
        <w:spacing w:after="0"/>
        <w:ind w:left="0"/>
        <w:jc w:val="both"/>
      </w:pPr>
      <w:r>
        <w:rPr>
          <w:rFonts w:ascii="Times New Roman"/>
          <w:b w:val="false"/>
          <w:i w:val="false"/>
          <w:color w:val="000000"/>
          <w:sz w:val="28"/>
        </w:rPr>
        <w:t xml:space="preserve">
      2. ______________________________ </w:t>
      </w:r>
    </w:p>
    <w:p>
      <w:pPr>
        <w:spacing w:after="0"/>
        <w:ind w:left="0"/>
        <w:jc w:val="both"/>
      </w:pPr>
      <w:r>
        <w:rPr>
          <w:rFonts w:ascii="Times New Roman"/>
          <w:b w:val="false"/>
          <w:i w:val="false"/>
          <w:color w:val="000000"/>
          <w:sz w:val="28"/>
        </w:rPr>
        <w:t xml:space="preserve">
      (Т.А.Ә. (ол болған кезде), тұрғылықты жері) </w:t>
      </w:r>
    </w:p>
    <w:p>
      <w:pPr>
        <w:spacing w:after="0"/>
        <w:ind w:left="0"/>
        <w:jc w:val="both"/>
      </w:pPr>
      <w:r>
        <w:rPr>
          <w:rFonts w:ascii="Times New Roman"/>
          <w:b w:val="false"/>
          <w:i w:val="false"/>
          <w:color w:val="000000"/>
          <w:sz w:val="28"/>
        </w:rPr>
        <w:t xml:space="preserve">
      Куәгерлердің қолы: 1. _______ 2. _______ (тексерілген адамның Т.А.Ә.) </w:t>
      </w:r>
    </w:p>
    <w:p>
      <w:pPr>
        <w:spacing w:after="0"/>
        <w:ind w:left="0"/>
        <w:jc w:val="both"/>
      </w:pPr>
      <w:r>
        <w:rPr>
          <w:rFonts w:ascii="Times New Roman"/>
          <w:b w:val="false"/>
          <w:i w:val="false"/>
          <w:color w:val="000000"/>
          <w:sz w:val="28"/>
        </w:rPr>
        <w:t xml:space="preserve">
      ___________________ азаматты (шаны) және жеке заттарын тексеру жүргізілді. </w:t>
      </w:r>
    </w:p>
    <w:p>
      <w:pPr>
        <w:spacing w:after="0"/>
        <w:ind w:left="0"/>
        <w:jc w:val="both"/>
      </w:pPr>
      <w:r>
        <w:rPr>
          <w:rFonts w:ascii="Times New Roman"/>
          <w:b w:val="false"/>
          <w:i w:val="false"/>
          <w:color w:val="000000"/>
          <w:sz w:val="28"/>
        </w:rPr>
        <w:t xml:space="preserve">
      Тексерілушінің киімі _____________________________________________________ </w:t>
      </w:r>
    </w:p>
    <w:p>
      <w:pPr>
        <w:spacing w:after="0"/>
        <w:ind w:left="0"/>
        <w:jc w:val="both"/>
      </w:pPr>
      <w:r>
        <w:rPr>
          <w:rFonts w:ascii="Times New Roman"/>
          <w:b w:val="false"/>
          <w:i w:val="false"/>
          <w:color w:val="000000"/>
          <w:sz w:val="28"/>
        </w:rPr>
        <w:t xml:space="preserve">
      Сыртқы тексеру кезіндегі дене жарақаттары:_________________________________ </w:t>
      </w:r>
    </w:p>
    <w:p>
      <w:pPr>
        <w:spacing w:after="0"/>
        <w:ind w:left="0"/>
        <w:jc w:val="both"/>
      </w:pPr>
      <w:r>
        <w:rPr>
          <w:rFonts w:ascii="Times New Roman"/>
          <w:b w:val="false"/>
          <w:i w:val="false"/>
          <w:color w:val="000000"/>
          <w:sz w:val="28"/>
        </w:rPr>
        <w:t xml:space="preserve">
      (анықталған жоқ, егер анықталса, дене жарақаттарының сипаттамасын көрсету қажет </w:t>
      </w:r>
    </w:p>
    <w:p>
      <w:pPr>
        <w:spacing w:after="0"/>
        <w:ind w:left="0"/>
        <w:jc w:val="both"/>
      </w:pPr>
      <w:r>
        <w:rPr>
          <w:rFonts w:ascii="Times New Roman"/>
          <w:b w:val="false"/>
          <w:i w:val="false"/>
          <w:color w:val="000000"/>
          <w:sz w:val="28"/>
        </w:rPr>
        <w:t xml:space="preserve">
      және медициналық көмек көрсетілді ме) </w:t>
      </w:r>
    </w:p>
    <w:p>
      <w:pPr>
        <w:spacing w:after="0"/>
        <w:ind w:left="0"/>
        <w:jc w:val="both"/>
      </w:pPr>
      <w:r>
        <w:rPr>
          <w:rFonts w:ascii="Times New Roman"/>
          <w:b w:val="false"/>
          <w:i w:val="false"/>
          <w:color w:val="000000"/>
          <w:sz w:val="28"/>
        </w:rPr>
        <w:t xml:space="preserve">
      Тексеру барысында анықталған және алынған заттар:_________________________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Тексеріс кезінде келіп түскен өтініштер_____________________________________ </w:t>
      </w:r>
    </w:p>
    <w:p>
      <w:pPr>
        <w:spacing w:after="0"/>
        <w:ind w:left="0"/>
        <w:jc w:val="both"/>
      </w:pPr>
      <w:r>
        <w:rPr>
          <w:rFonts w:ascii="Times New Roman"/>
          <w:b w:val="false"/>
          <w:i w:val="false"/>
          <w:color w:val="000000"/>
          <w:sz w:val="28"/>
        </w:rPr>
        <w:t xml:space="preserve">
      Тексеріс барысында:_____________________________________________________ </w:t>
      </w:r>
    </w:p>
    <w:p>
      <w:pPr>
        <w:spacing w:after="0"/>
        <w:ind w:left="0"/>
        <w:jc w:val="both"/>
      </w:pPr>
      <w:r>
        <w:rPr>
          <w:rFonts w:ascii="Times New Roman"/>
          <w:b w:val="false"/>
          <w:i w:val="false"/>
          <w:color w:val="000000"/>
          <w:sz w:val="28"/>
        </w:rPr>
        <w:t xml:space="preserve">
                              (фото-кинотүсірілім, бейнежазба, тіркеудің өзге де тәсілдері) </w:t>
      </w:r>
    </w:p>
    <w:p>
      <w:pPr>
        <w:spacing w:after="0"/>
        <w:ind w:left="0"/>
        <w:jc w:val="both"/>
      </w:pPr>
      <w:r>
        <w:rPr>
          <w:rFonts w:ascii="Times New Roman"/>
          <w:b w:val="false"/>
          <w:i w:val="false"/>
          <w:color w:val="000000"/>
          <w:sz w:val="28"/>
        </w:rPr>
        <w:t xml:space="preserve">
      Арнайы қабылдау орнына келіп түскен кезде денсаулық жағдайыма шағымдар </w:t>
      </w:r>
    </w:p>
    <w:p>
      <w:pPr>
        <w:spacing w:after="0"/>
        <w:ind w:left="0"/>
        <w:jc w:val="both"/>
      </w:pPr>
      <w:r>
        <w:rPr>
          <w:rFonts w:ascii="Times New Roman"/>
          <w:b w:val="false"/>
          <w:i w:val="false"/>
          <w:color w:val="000000"/>
          <w:sz w:val="28"/>
        </w:rPr>
        <w:t xml:space="preserve">
      бар (жоқ) __________________________________________________________________ </w:t>
      </w:r>
    </w:p>
    <w:p>
      <w:pPr>
        <w:spacing w:after="0"/>
        <w:ind w:left="0"/>
        <w:jc w:val="both"/>
      </w:pPr>
      <w:r>
        <w:rPr>
          <w:rFonts w:ascii="Times New Roman"/>
          <w:b w:val="false"/>
          <w:i w:val="false"/>
          <w:color w:val="000000"/>
          <w:sz w:val="28"/>
        </w:rPr>
        <w:t xml:space="preserve">
                              (керегін жазыңыз) </w:t>
      </w:r>
    </w:p>
    <w:p>
      <w:pPr>
        <w:spacing w:after="0"/>
        <w:ind w:left="0"/>
        <w:jc w:val="both"/>
      </w:pPr>
      <w:r>
        <w:rPr>
          <w:rFonts w:ascii="Times New Roman"/>
          <w:b w:val="false"/>
          <w:i w:val="false"/>
          <w:color w:val="000000"/>
          <w:sz w:val="28"/>
        </w:rPr>
        <w:t xml:space="preserve">
      Арнайы қабылдау орнында ұстау шарттарымен таныстым: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Қолдары: __________________________ (тексеруді жүргізген лауазымды адам) </w:t>
      </w:r>
    </w:p>
    <w:p>
      <w:pPr>
        <w:spacing w:after="0"/>
        <w:ind w:left="0"/>
        <w:jc w:val="both"/>
      </w:pPr>
      <w:r>
        <w:rPr>
          <w:rFonts w:ascii="Times New Roman"/>
          <w:b w:val="false"/>
          <w:i w:val="false"/>
          <w:color w:val="000000"/>
          <w:sz w:val="28"/>
        </w:rPr>
        <w:t xml:space="preserve">
      ______________________________________________ (жеке тексерілген адам) </w:t>
      </w:r>
    </w:p>
    <w:p>
      <w:pPr>
        <w:spacing w:after="0"/>
        <w:ind w:left="0"/>
        <w:jc w:val="both"/>
      </w:pPr>
      <w:r>
        <w:rPr>
          <w:rFonts w:ascii="Times New Roman"/>
          <w:b w:val="false"/>
          <w:i w:val="false"/>
          <w:color w:val="000000"/>
          <w:sz w:val="28"/>
        </w:rPr>
        <w:t xml:space="preserve">
      Куәгерлердің қолдары: 1.__________________2.______________________________ </w:t>
      </w:r>
    </w:p>
    <w:p>
      <w:pPr>
        <w:spacing w:after="0"/>
        <w:ind w:left="0"/>
        <w:jc w:val="both"/>
      </w:pPr>
      <w:r>
        <w:rPr>
          <w:rFonts w:ascii="Times New Roman"/>
          <w:b w:val="false"/>
          <w:i w:val="false"/>
          <w:color w:val="000000"/>
          <w:sz w:val="28"/>
        </w:rPr>
        <w:t xml:space="preserve">
      Хаттаманың көшірмесін алдым_____________________________________________ </w:t>
      </w:r>
    </w:p>
    <w:p>
      <w:pPr>
        <w:spacing w:after="0"/>
        <w:ind w:left="0"/>
        <w:jc w:val="both"/>
      </w:pPr>
      <w:r>
        <w:rPr>
          <w:rFonts w:ascii="Times New Roman"/>
          <w:b w:val="false"/>
          <w:i w:val="false"/>
          <w:color w:val="000000"/>
          <w:sz w:val="28"/>
        </w:rPr>
        <w:t>
                              (жеке тексеруге адамның Т.А.Ә. (ол болған кезде),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 кейбір</w:t>
            </w:r>
            <w:r>
              <w:br/>
            </w:r>
            <w:r>
              <w:rPr>
                <w:rFonts w:ascii="Times New Roman"/>
                <w:b w:val="false"/>
                <w:i w:val="false"/>
                <w:color w:val="000000"/>
                <w:sz w:val="20"/>
              </w:rPr>
              <w:t xml:space="preserve">бұйрықтарына енгізілетін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8 желтоқсандағы</w:t>
            </w:r>
            <w:r>
              <w:br/>
            </w:r>
            <w:r>
              <w:rPr>
                <w:rFonts w:ascii="Times New Roman"/>
                <w:b w:val="false"/>
                <w:i w:val="false"/>
                <w:color w:val="000000"/>
                <w:sz w:val="20"/>
              </w:rPr>
              <w:t xml:space="preserve">№ 874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129"/>
    <w:p>
      <w:pPr>
        <w:spacing w:after="0"/>
        <w:ind w:left="0"/>
        <w:jc w:val="left"/>
      </w:pPr>
      <w:r>
        <w:rPr>
          <w:rFonts w:ascii="Times New Roman"/>
          <w:b/>
          <w:i w:val="false"/>
          <w:color w:val="000000"/>
        </w:rPr>
        <w:t xml:space="preserve"> Жүргізуші куәлігінің үлгісі</w:t>
      </w:r>
    </w:p>
    <w:bookmarkEnd w:id="129"/>
    <w:p>
      <w:pPr>
        <w:spacing w:after="0"/>
        <w:ind w:left="0"/>
        <w:jc w:val="both"/>
      </w:pPr>
      <w:r>
        <w:rPr>
          <w:rFonts w:ascii="Times New Roman"/>
          <w:b w:val="false"/>
          <w:i w:val="false"/>
          <w:color w:val="000000"/>
          <w:sz w:val="28"/>
        </w:rPr>
        <w:t xml:space="preserve">
      Беткі жағы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жағы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Жүргізуші куәлігінің интегралдық микросызбасы мынадай мәліметтерді қамтиды:</w:t>
      </w:r>
    </w:p>
    <w:p>
      <w:pPr>
        <w:spacing w:after="0"/>
        <w:ind w:left="0"/>
        <w:jc w:val="both"/>
      </w:pPr>
      <w:r>
        <w:rPr>
          <w:rFonts w:ascii="Times New Roman"/>
          <w:b w:val="false"/>
          <w:i w:val="false"/>
          <w:color w:val="000000"/>
          <w:sz w:val="28"/>
        </w:rPr>
        <w:t>
       1) жүргізуші куәлігі туралы:</w:t>
      </w:r>
    </w:p>
    <w:p>
      <w:pPr>
        <w:spacing w:after="0"/>
        <w:ind w:left="0"/>
        <w:jc w:val="both"/>
      </w:pPr>
      <w:r>
        <w:rPr>
          <w:rFonts w:ascii="Times New Roman"/>
          <w:b w:val="false"/>
          <w:i w:val="false"/>
          <w:color w:val="000000"/>
          <w:sz w:val="28"/>
        </w:rPr>
        <w:t>
       сериясы мен нөмірі;</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жүргізуші куәлігін берген органның атауы;</w:t>
      </w:r>
    </w:p>
    <w:p>
      <w:pPr>
        <w:spacing w:after="0"/>
        <w:ind w:left="0"/>
        <w:jc w:val="both"/>
      </w:pPr>
      <w:r>
        <w:rPr>
          <w:rFonts w:ascii="Times New Roman"/>
          <w:b w:val="false"/>
          <w:i w:val="false"/>
          <w:color w:val="000000"/>
          <w:sz w:val="28"/>
        </w:rPr>
        <w:t>
       2) жүргізуші туралы:</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туған күні және жері;</w:t>
      </w:r>
    </w:p>
    <w:p>
      <w:pPr>
        <w:spacing w:after="0"/>
        <w:ind w:left="0"/>
        <w:jc w:val="both"/>
      </w:pPr>
      <w:r>
        <w:rPr>
          <w:rFonts w:ascii="Times New Roman"/>
          <w:b w:val="false"/>
          <w:i w:val="false"/>
          <w:color w:val="000000"/>
          <w:sz w:val="28"/>
        </w:rPr>
        <w:t>
       тұрғылықты жері;</w:t>
      </w:r>
    </w:p>
    <w:p>
      <w:pPr>
        <w:spacing w:after="0"/>
        <w:ind w:left="0"/>
        <w:jc w:val="both"/>
      </w:pPr>
      <w:r>
        <w:rPr>
          <w:rFonts w:ascii="Times New Roman"/>
          <w:b w:val="false"/>
          <w:i w:val="false"/>
          <w:color w:val="000000"/>
          <w:sz w:val="28"/>
        </w:rPr>
        <w:t>
       жеке сәйкестендіру нөмірі (ЖСН);</w:t>
      </w:r>
    </w:p>
    <w:p>
      <w:pPr>
        <w:spacing w:after="0"/>
        <w:ind w:left="0"/>
        <w:jc w:val="both"/>
      </w:pPr>
      <w:r>
        <w:rPr>
          <w:rFonts w:ascii="Times New Roman"/>
          <w:b w:val="false"/>
          <w:i w:val="false"/>
          <w:color w:val="000000"/>
          <w:sz w:val="28"/>
        </w:rPr>
        <w:t>
       жеке басты куәландыратын құжаттың түрі, сериясы, нөмірі және берілген күні;</w:t>
      </w:r>
    </w:p>
    <w:p>
      <w:pPr>
        <w:spacing w:after="0"/>
        <w:ind w:left="0"/>
        <w:jc w:val="both"/>
      </w:pPr>
      <w:r>
        <w:rPr>
          <w:rFonts w:ascii="Times New Roman"/>
          <w:b w:val="false"/>
          <w:i w:val="false"/>
          <w:color w:val="000000"/>
          <w:sz w:val="28"/>
        </w:rPr>
        <w:t>
       фотосуреті;</w:t>
      </w:r>
    </w:p>
    <w:p>
      <w:pPr>
        <w:spacing w:after="0"/>
        <w:ind w:left="0"/>
        <w:jc w:val="both"/>
      </w:pPr>
      <w:r>
        <w:rPr>
          <w:rFonts w:ascii="Times New Roman"/>
          <w:b w:val="false"/>
          <w:i w:val="false"/>
          <w:color w:val="000000"/>
          <w:sz w:val="28"/>
        </w:rPr>
        <w:t>
       3) көлік құралын басқаруға рұқсаты туралы:</w:t>
      </w:r>
    </w:p>
    <w:p>
      <w:pPr>
        <w:spacing w:after="0"/>
        <w:ind w:left="0"/>
        <w:jc w:val="both"/>
      </w:pPr>
      <w:r>
        <w:rPr>
          <w:rFonts w:ascii="Times New Roman"/>
          <w:b w:val="false"/>
          <w:i w:val="false"/>
          <w:color w:val="000000"/>
          <w:sz w:val="28"/>
        </w:rPr>
        <w:t>
       рұқсат етілген санаттар;</w:t>
      </w:r>
    </w:p>
    <w:p>
      <w:pPr>
        <w:spacing w:after="0"/>
        <w:ind w:left="0"/>
        <w:jc w:val="both"/>
      </w:pPr>
      <w:r>
        <w:rPr>
          <w:rFonts w:ascii="Times New Roman"/>
          <w:b w:val="false"/>
          <w:i w:val="false"/>
          <w:color w:val="000000"/>
          <w:sz w:val="28"/>
        </w:rPr>
        <w:t>
       жүргізуші куәлігінің қолданылу мерзімінің аяқталуы;</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Ескертпе: Қазақстан Республикасының Нұр-Сұлтан, Алматы, Шымкент қалалары мен облыстарына жүргізуші куәліктері бланкілерінің серияларын белгілеу үшін латын транскрипциясындағы мынадай әріптік белгілеулер бекітіледі.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белгілеу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Q, W</w:t>
            </w:r>
          </w:p>
        </w:tc>
      </w:tr>
    </w:tbl>
    <w:p>
      <w:pPr>
        <w:spacing w:after="0"/>
        <w:ind w:left="0"/>
        <w:jc w:val="both"/>
      </w:pPr>
      <w:r>
        <w:rPr>
          <w:rFonts w:ascii="Times New Roman"/>
          <w:b w:val="false"/>
          <w:i w:val="false"/>
          <w:color w:val="000000"/>
          <w:sz w:val="28"/>
        </w:rPr>
        <w:t>
      Осы үлгіге сәйкес жүргізуші куәліктері 2020 жылғы 1 қаңтардан бастап беріледі.</w:t>
      </w:r>
    </w:p>
    <w:p>
      <w:pPr>
        <w:spacing w:after="0"/>
        <w:ind w:left="0"/>
        <w:jc w:val="both"/>
      </w:pPr>
      <w:r>
        <w:rPr>
          <w:rFonts w:ascii="Times New Roman"/>
          <w:b w:val="false"/>
          <w:i w:val="false"/>
          <w:color w:val="000000"/>
          <w:sz w:val="28"/>
        </w:rPr>
        <w:t>
      2020 жылғы 1 қаңтарға дейін дайындалған және берілген жүргізуші куәліктері олардың әрекет ету немесе ауыстыру мерзімі аяқталғанға дейін жарамды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 кейбір</w:t>
            </w:r>
            <w:r>
              <w:br/>
            </w:r>
            <w:r>
              <w:rPr>
                <w:rFonts w:ascii="Times New Roman"/>
                <w:b w:val="false"/>
                <w:i w:val="false"/>
                <w:color w:val="000000"/>
                <w:sz w:val="20"/>
              </w:rPr>
              <w:t xml:space="preserve">бұйрықтарына енгізілетін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4" w:id="130"/>
    <w:p>
      <w:pPr>
        <w:spacing w:after="0"/>
        <w:ind w:left="0"/>
        <w:jc w:val="left"/>
      </w:pPr>
      <w:r>
        <w:rPr>
          <w:rFonts w:ascii="Times New Roman"/>
          <w:b/>
          <w:i w:val="false"/>
          <w:color w:val="000000"/>
        </w:rPr>
        <w:t xml:space="preserve"> Қазақстан Республикасы Ішкі істер министрлігі  ______________________________________________________________________  (ішкі істер органының атауы) Жеке тұлғаларға азаматтық қару мен оның патрондарын тасымалдауға  №___ рұқсат</w:t>
      </w:r>
    </w:p>
    <w:bookmarkEnd w:id="130"/>
    <w:p>
      <w:pPr>
        <w:spacing w:after="0"/>
        <w:ind w:left="0"/>
        <w:jc w:val="both"/>
      </w:pPr>
      <w:r>
        <w:rPr>
          <w:rFonts w:ascii="Times New Roman"/>
          <w:b w:val="false"/>
          <w:i w:val="false"/>
          <w:color w:val="000000"/>
          <w:sz w:val="28"/>
        </w:rPr>
        <w:t xml:space="preserve">
      ________________________________________________________________ берілді </w:t>
      </w:r>
    </w:p>
    <w:p>
      <w:pPr>
        <w:spacing w:after="0"/>
        <w:ind w:left="0"/>
        <w:jc w:val="both"/>
      </w:pPr>
      <w:r>
        <w:rPr>
          <w:rFonts w:ascii="Times New Roman"/>
          <w:b w:val="false"/>
          <w:i w:val="false"/>
          <w:color w:val="000000"/>
          <w:sz w:val="28"/>
        </w:rPr>
        <w:t xml:space="preserve">
      (тегі, аты, әкесінің аты (бар болса), жеке куәлігінің немесе паспортының сериясы, нөмірі) </w:t>
      </w:r>
    </w:p>
    <w:p>
      <w:pPr>
        <w:spacing w:after="0"/>
        <w:ind w:left="0"/>
        <w:jc w:val="both"/>
      </w:pPr>
      <w:r>
        <w:rPr>
          <w:rFonts w:ascii="Times New Roman"/>
          <w:b w:val="false"/>
          <w:i w:val="false"/>
          <w:color w:val="000000"/>
          <w:sz w:val="28"/>
        </w:rPr>
        <w:t xml:space="preserve">
      ________________________________________________________________ тұрады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тасымалдауға ___________________________________________________________ </w:t>
      </w:r>
    </w:p>
    <w:p>
      <w:pPr>
        <w:spacing w:after="0"/>
        <w:ind w:left="0"/>
        <w:jc w:val="both"/>
      </w:pPr>
      <w:r>
        <w:rPr>
          <w:rFonts w:ascii="Times New Roman"/>
          <w:b w:val="false"/>
          <w:i w:val="false"/>
          <w:color w:val="000000"/>
          <w:sz w:val="28"/>
        </w:rPr>
        <w:t xml:space="preserve">
                              (көліктің түрі)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(жөнелту пункті)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(келу пункті) </w:t>
      </w:r>
    </w:p>
    <w:p>
      <w:pPr>
        <w:spacing w:after="0"/>
        <w:ind w:left="0"/>
        <w:jc w:val="both"/>
      </w:pPr>
      <w:r>
        <w:rPr>
          <w:rFonts w:ascii="Times New Roman"/>
          <w:b w:val="false"/>
          <w:i w:val="false"/>
          <w:color w:val="000000"/>
          <w:sz w:val="28"/>
        </w:rPr>
        <w:t xml:space="preserve">
      мынадай жүк ___________________________________________________________ </w:t>
      </w:r>
    </w:p>
    <w:p>
      <w:pPr>
        <w:spacing w:after="0"/>
        <w:ind w:left="0"/>
        <w:jc w:val="both"/>
      </w:pPr>
      <w:r>
        <w:rPr>
          <w:rFonts w:ascii="Times New Roman"/>
          <w:b w:val="false"/>
          <w:i w:val="false"/>
          <w:color w:val="000000"/>
          <w:sz w:val="28"/>
        </w:rPr>
        <w:t xml:space="preserve">
                        (жүктің атауы мен заттың саны санмен және жазумен көрсетіледі) </w:t>
      </w:r>
    </w:p>
    <w:p>
      <w:pPr>
        <w:spacing w:after="0"/>
        <w:ind w:left="0"/>
        <w:jc w:val="both"/>
      </w:pPr>
      <w:r>
        <w:rPr>
          <w:rFonts w:ascii="Times New Roman"/>
          <w:b w:val="false"/>
          <w:i w:val="false"/>
          <w:color w:val="000000"/>
          <w:sz w:val="28"/>
        </w:rPr>
        <w:t xml:space="preserve">
      Қаруды тасымалдауға сенімхаттың нөмірі___________________________________ </w:t>
      </w:r>
    </w:p>
    <w:p>
      <w:pPr>
        <w:spacing w:after="0"/>
        <w:ind w:left="0"/>
        <w:jc w:val="both"/>
      </w:pPr>
      <w:r>
        <w:rPr>
          <w:rFonts w:ascii="Times New Roman"/>
          <w:b w:val="false"/>
          <w:i w:val="false"/>
          <w:color w:val="000000"/>
          <w:sz w:val="28"/>
        </w:rPr>
        <w:t xml:space="preserve">
      Қару иесінің сақтауға рұқсаты _____________________________________________ </w:t>
      </w:r>
    </w:p>
    <w:p>
      <w:pPr>
        <w:spacing w:after="0"/>
        <w:ind w:left="0"/>
        <w:jc w:val="both"/>
      </w:pPr>
      <w:r>
        <w:rPr>
          <w:rFonts w:ascii="Times New Roman"/>
          <w:b w:val="false"/>
          <w:i w:val="false"/>
          <w:color w:val="000000"/>
          <w:sz w:val="28"/>
        </w:rPr>
        <w:t xml:space="preserve">
                              (нөмірі, берілген күні, қару иесінің тегі, аты,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әкесінің аты (бар болса)</w:t>
      </w:r>
    </w:p>
    <w:p>
      <w:pPr>
        <w:spacing w:after="0"/>
        <w:ind w:left="0"/>
        <w:jc w:val="both"/>
      </w:pPr>
      <w:r>
        <w:rPr>
          <w:rFonts w:ascii="Times New Roman"/>
          <w:b w:val="false"/>
          <w:i w:val="false"/>
          <w:color w:val="000000"/>
          <w:sz w:val="28"/>
        </w:rPr>
        <w:t>
      Азаматтық қару мен оның патрондарының түрі, типі және саны осы рұқсатқа қосымшада көрсетілген.</w:t>
      </w:r>
    </w:p>
    <w:p>
      <w:pPr>
        <w:spacing w:after="0"/>
        <w:ind w:left="0"/>
        <w:jc w:val="both"/>
      </w:pPr>
      <w:r>
        <w:rPr>
          <w:rFonts w:ascii="Times New Roman"/>
          <w:b w:val="false"/>
          <w:i w:val="false"/>
          <w:color w:val="000000"/>
          <w:sz w:val="28"/>
        </w:rPr>
        <w:t>
      20 ___ жылғы " ___ " _________________________ дейін жарамды</w:t>
      </w:r>
    </w:p>
    <w:p>
      <w:pPr>
        <w:spacing w:after="0"/>
        <w:ind w:left="0"/>
        <w:jc w:val="both"/>
      </w:pPr>
      <w:r>
        <w:rPr>
          <w:rFonts w:ascii="Times New Roman"/>
          <w:b w:val="false"/>
          <w:i w:val="false"/>
          <w:color w:val="000000"/>
          <w:sz w:val="28"/>
        </w:rPr>
        <w:t>
      Бастық _________________________ (қолы)</w:t>
      </w:r>
    </w:p>
    <w:p>
      <w:pPr>
        <w:spacing w:after="0"/>
        <w:ind w:left="0"/>
        <w:jc w:val="both"/>
      </w:pPr>
      <w:r>
        <w:rPr>
          <w:rFonts w:ascii="Times New Roman"/>
          <w:b w:val="false"/>
          <w:i w:val="false"/>
          <w:color w:val="000000"/>
          <w:sz w:val="28"/>
        </w:rPr>
        <w:t>
      М.О. 20 ___ жылғы " ___ " __________________</w:t>
      </w:r>
    </w:p>
    <w:p>
      <w:pPr>
        <w:spacing w:after="0"/>
        <w:ind w:left="0"/>
        <w:jc w:val="both"/>
      </w:pPr>
      <w:r>
        <w:rPr>
          <w:rFonts w:ascii="Times New Roman"/>
          <w:b w:val="false"/>
          <w:i w:val="false"/>
          <w:color w:val="000000"/>
          <w:sz w:val="28"/>
        </w:rPr>
        <w:t>
      Ескертпе: Тасымалдауға рұқсаттың жарамдық мерзімі қару мен оның патрондарын межелі орынға жеткізу үшін қажетті нақты уақыт есебімен, бірге тасымалдау, бірақ бір орыннан артық емес есебімен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тұлғаларға азаматтық</w:t>
            </w:r>
            <w:r>
              <w:br/>
            </w:r>
            <w:r>
              <w:rPr>
                <w:rFonts w:ascii="Times New Roman"/>
                <w:b w:val="false"/>
                <w:i w:val="false"/>
                <w:color w:val="000000"/>
                <w:sz w:val="20"/>
              </w:rPr>
              <w:t>және қызметтік қару мен оның</w:t>
            </w:r>
            <w:r>
              <w:br/>
            </w:r>
            <w:r>
              <w:rPr>
                <w:rFonts w:ascii="Times New Roman"/>
                <w:b w:val="false"/>
                <w:i w:val="false"/>
                <w:color w:val="000000"/>
                <w:sz w:val="20"/>
              </w:rPr>
              <w:t>патрондарын тасымалдауға</w:t>
            </w:r>
            <w:r>
              <w:br/>
            </w:r>
            <w:r>
              <w:rPr>
                <w:rFonts w:ascii="Times New Roman"/>
                <w:b w:val="false"/>
                <w:i w:val="false"/>
                <w:color w:val="000000"/>
                <w:sz w:val="20"/>
              </w:rPr>
              <w:t>№ __ рұқсатына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Қызметтік қару мен оның патрондарының түрі, типі және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типі (ойық, тегіс ұңғылы, электрлік, пневматикалық, газды, жарақат салатын әсері бар патрондармен ату мүмкіндігі бар газды, ұңғысыз жарақат салатын, лақтырғыш)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(ұзын ұңғылы, қысқа ұңғылы, садақтар, арбалеттер)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патрондары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(жүктің атауы мен заттардың саны санмен және жазумен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 кейбір</w:t>
            </w:r>
            <w:r>
              <w:br/>
            </w:r>
            <w:r>
              <w:rPr>
                <w:rFonts w:ascii="Times New Roman"/>
                <w:b w:val="false"/>
                <w:i w:val="false"/>
                <w:color w:val="000000"/>
                <w:sz w:val="20"/>
              </w:rPr>
              <w:t xml:space="preserve">бұйрықтарына енгізілетін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19 ақпандағы</w:t>
            </w:r>
            <w:r>
              <w:br/>
            </w:r>
            <w:r>
              <w:rPr>
                <w:rFonts w:ascii="Times New Roman"/>
                <w:b w:val="false"/>
                <w:i w:val="false"/>
                <w:color w:val="000000"/>
                <w:sz w:val="20"/>
              </w:rPr>
              <w:t>№ 133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Қазақстан Республикасы Ішкі істер министрлігі 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Заңды тұлғаларға азаматтық және қызметтік қару мен оның патрондарын </w:t>
      </w:r>
    </w:p>
    <w:p>
      <w:pPr>
        <w:spacing w:after="0"/>
        <w:ind w:left="0"/>
        <w:jc w:val="both"/>
      </w:pPr>
      <w:r>
        <w:rPr>
          <w:rFonts w:ascii="Times New Roman"/>
          <w:b w:val="false"/>
          <w:i w:val="false"/>
          <w:color w:val="000000"/>
          <w:sz w:val="28"/>
        </w:rPr>
        <w:t xml:space="preserve">
      тасымалдауға №___ рұқсат _____________________________________ берілді </w:t>
      </w:r>
    </w:p>
    <w:p>
      <w:pPr>
        <w:spacing w:after="0"/>
        <w:ind w:left="0"/>
        <w:jc w:val="both"/>
      </w:pPr>
      <w:r>
        <w:rPr>
          <w:rFonts w:ascii="Times New Roman"/>
          <w:b w:val="false"/>
          <w:i w:val="false"/>
          <w:color w:val="000000"/>
          <w:sz w:val="28"/>
        </w:rPr>
        <w:t xml:space="preserve">
                        (ұйымның, мекеменің атауы) </w:t>
      </w:r>
    </w:p>
    <w:p>
      <w:pPr>
        <w:spacing w:after="0"/>
        <w:ind w:left="0"/>
        <w:jc w:val="both"/>
      </w:pPr>
      <w:r>
        <w:rPr>
          <w:rFonts w:ascii="Times New Roman"/>
          <w:b w:val="false"/>
          <w:i w:val="false"/>
          <w:color w:val="000000"/>
          <w:sz w:val="28"/>
        </w:rPr>
        <w:t xml:space="preserve">
      _____________________________________________________________ орналасқан </w:t>
      </w:r>
    </w:p>
    <w:p>
      <w:pPr>
        <w:spacing w:after="0"/>
        <w:ind w:left="0"/>
        <w:jc w:val="both"/>
      </w:pPr>
      <w:r>
        <w:rPr>
          <w:rFonts w:ascii="Times New Roman"/>
          <w:b w:val="false"/>
          <w:i w:val="false"/>
          <w:color w:val="000000"/>
          <w:sz w:val="28"/>
        </w:rPr>
        <w:t xml:space="preserve">
                        (мекенжайы)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(көлік түрі)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(жөнелту пункті)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(келу пункті)</w:t>
      </w:r>
    </w:p>
    <w:p>
      <w:pPr>
        <w:spacing w:after="0"/>
        <w:ind w:left="0"/>
        <w:jc w:val="both"/>
      </w:pPr>
      <w:r>
        <w:rPr>
          <w:rFonts w:ascii="Times New Roman"/>
          <w:b w:val="false"/>
          <w:i w:val="false"/>
          <w:color w:val="000000"/>
          <w:sz w:val="28"/>
        </w:rPr>
        <w:t>
      Азаматтық және қызметтік қару мен оның патрондарының түрі, типі және саны осы рұқсатқа қосымшада көрсетілген.</w:t>
      </w:r>
    </w:p>
    <w:p>
      <w:pPr>
        <w:spacing w:after="0"/>
        <w:ind w:left="0"/>
        <w:jc w:val="both"/>
      </w:pPr>
      <w:r>
        <w:rPr>
          <w:rFonts w:ascii="Times New Roman"/>
          <w:b w:val="false"/>
          <w:i w:val="false"/>
          <w:color w:val="000000"/>
          <w:sz w:val="28"/>
        </w:rPr>
        <w:t xml:space="preserve">
      Тасымалдауға жауапты ____________________________ болып табылады </w:t>
      </w:r>
    </w:p>
    <w:p>
      <w:pPr>
        <w:spacing w:after="0"/>
        <w:ind w:left="0"/>
        <w:jc w:val="both"/>
      </w:pPr>
      <w:r>
        <w:rPr>
          <w:rFonts w:ascii="Times New Roman"/>
          <w:b w:val="false"/>
          <w:i w:val="false"/>
          <w:color w:val="000000"/>
          <w:sz w:val="28"/>
        </w:rPr>
        <w:t xml:space="preserve">
      (тегі, аты, әкесінің аты (ол болған кезде), жеке куәлігінің немесе </w:t>
      </w:r>
    </w:p>
    <w:p>
      <w:pPr>
        <w:spacing w:after="0"/>
        <w:ind w:left="0"/>
        <w:jc w:val="both"/>
      </w:pPr>
      <w:r>
        <w:rPr>
          <w:rFonts w:ascii="Times New Roman"/>
          <w:b w:val="false"/>
          <w:i w:val="false"/>
          <w:color w:val="000000"/>
          <w:sz w:val="28"/>
        </w:rPr>
        <w:t xml:space="preserve">
      паспортының сериясы, нөмірі) </w:t>
      </w:r>
    </w:p>
    <w:p>
      <w:pPr>
        <w:spacing w:after="0"/>
        <w:ind w:left="0"/>
        <w:jc w:val="both"/>
      </w:pPr>
      <w:r>
        <w:rPr>
          <w:rFonts w:ascii="Times New Roman"/>
          <w:b w:val="false"/>
          <w:i w:val="false"/>
          <w:color w:val="000000"/>
          <w:sz w:val="28"/>
        </w:rPr>
        <w:t xml:space="preserve">
      Жол бойынша жүкті күзететін адамдар (тегі, аты, әкесінің аты (ол болған кезде), </w:t>
      </w:r>
    </w:p>
    <w:p>
      <w:pPr>
        <w:spacing w:after="0"/>
        <w:ind w:left="0"/>
        <w:jc w:val="both"/>
      </w:pPr>
      <w:r>
        <w:rPr>
          <w:rFonts w:ascii="Times New Roman"/>
          <w:b w:val="false"/>
          <w:i w:val="false"/>
          <w:color w:val="000000"/>
          <w:sz w:val="28"/>
        </w:rPr>
        <w:t xml:space="preserve">
      лауазымы мен күзет ұйымының атауы көрсетіледі): </w:t>
      </w:r>
    </w:p>
    <w:p>
      <w:pPr>
        <w:spacing w:after="0"/>
        <w:ind w:left="0"/>
        <w:jc w:val="both"/>
      </w:pPr>
      <w:r>
        <w:rPr>
          <w:rFonts w:ascii="Times New Roman"/>
          <w:b w:val="false"/>
          <w:i w:val="false"/>
          <w:color w:val="000000"/>
          <w:sz w:val="28"/>
        </w:rPr>
        <w:t xml:space="preserve">
      1. 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 </w:t>
      </w:r>
    </w:p>
    <w:p>
      <w:pPr>
        <w:spacing w:after="0"/>
        <w:ind w:left="0"/>
        <w:jc w:val="both"/>
      </w:pPr>
      <w:r>
        <w:rPr>
          <w:rFonts w:ascii="Times New Roman"/>
          <w:b w:val="false"/>
          <w:i w:val="false"/>
          <w:color w:val="000000"/>
          <w:sz w:val="28"/>
        </w:rPr>
        <w:t xml:space="preserve">
      3. _____________________________________________________________________ </w:t>
      </w:r>
    </w:p>
    <w:p>
      <w:pPr>
        <w:spacing w:after="0"/>
        <w:ind w:left="0"/>
        <w:jc w:val="both"/>
      </w:pPr>
      <w:r>
        <w:rPr>
          <w:rFonts w:ascii="Times New Roman"/>
          <w:b w:val="false"/>
          <w:i w:val="false"/>
          <w:color w:val="000000"/>
          <w:sz w:val="28"/>
        </w:rPr>
        <w:t xml:space="preserve">
      20___ жылғы "___" __________________ дейін жарамды </w:t>
      </w:r>
    </w:p>
    <w:p>
      <w:pPr>
        <w:spacing w:after="0"/>
        <w:ind w:left="0"/>
        <w:jc w:val="both"/>
      </w:pPr>
      <w:r>
        <w:rPr>
          <w:rFonts w:ascii="Times New Roman"/>
          <w:b w:val="false"/>
          <w:i w:val="false"/>
          <w:color w:val="000000"/>
          <w:sz w:val="28"/>
        </w:rPr>
        <w:t xml:space="preserve">
      Бастық 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2019 жылғы " ___ " __________________</w:t>
      </w:r>
    </w:p>
    <w:p>
      <w:pPr>
        <w:spacing w:after="0"/>
        <w:ind w:left="0"/>
        <w:jc w:val="both"/>
      </w:pPr>
      <w:r>
        <w:rPr>
          <w:rFonts w:ascii="Times New Roman"/>
          <w:b w:val="false"/>
          <w:i w:val="false"/>
          <w:color w:val="000000"/>
          <w:sz w:val="28"/>
        </w:rPr>
        <w:t>
      Ескертпе: Тасымалдауға рұқсаттың жарамдық мерзімі қару мен оның патрондарын межелі орынға жеткізу үшін қажетті нақты уақыт есебімен, бірге тасымалдау, бірақ бір орыннан артық емес есебімен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тұлғаларға азаматтық</w:t>
            </w:r>
            <w:r>
              <w:br/>
            </w:r>
            <w:r>
              <w:rPr>
                <w:rFonts w:ascii="Times New Roman"/>
                <w:b w:val="false"/>
                <w:i w:val="false"/>
                <w:color w:val="000000"/>
                <w:sz w:val="20"/>
              </w:rPr>
              <w:t>және қызметтік қару мен оның</w:t>
            </w:r>
            <w:r>
              <w:br/>
            </w:r>
            <w:r>
              <w:rPr>
                <w:rFonts w:ascii="Times New Roman"/>
                <w:b w:val="false"/>
                <w:i w:val="false"/>
                <w:color w:val="000000"/>
                <w:sz w:val="20"/>
              </w:rPr>
              <w:t>патрондарын тасымалдауға</w:t>
            </w:r>
            <w:r>
              <w:br/>
            </w:r>
            <w:r>
              <w:rPr>
                <w:rFonts w:ascii="Times New Roman"/>
                <w:b w:val="false"/>
                <w:i w:val="false"/>
                <w:color w:val="000000"/>
                <w:sz w:val="20"/>
              </w:rPr>
              <w:t>№ __ рұқсатқа</w:t>
            </w:r>
            <w:r>
              <w:br/>
            </w:r>
            <w:r>
              <w:rPr>
                <w:rFonts w:ascii="Times New Roman"/>
                <w:b w:val="false"/>
                <w:i w:val="false"/>
                <w:color w:val="000000"/>
                <w:sz w:val="20"/>
              </w:rPr>
              <w:t>қосымша</w:t>
            </w:r>
          </w:p>
        </w:tc>
      </w:tr>
    </w:tbl>
    <w:bookmarkStart w:name="z229" w:id="131"/>
    <w:p>
      <w:pPr>
        <w:spacing w:after="0"/>
        <w:ind w:left="0"/>
        <w:jc w:val="left"/>
      </w:pPr>
      <w:r>
        <w:rPr>
          <w:rFonts w:ascii="Times New Roman"/>
          <w:b/>
          <w:i w:val="false"/>
          <w:color w:val="000000"/>
        </w:rPr>
        <w:t xml:space="preserve"> Қызметтік қару мен оның патрондарының түрі, типі және саны: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типі (ойық, тегіс ұңғылы, электрлік, пневматикалық, газды, жарақат салатын әсері бар патрондармен ату мүмкіндігі бар газды, ұңғысыз жарақат салатын, лақтырғыш)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 (ұзын ұңғылы, қысқа ұңғылы, садақтар, арбалеттер)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патрондары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(жүктің атауы мен заттардың саны санмен және жазумен көрсетіледі)</w:t>
      </w:r>
    </w:p>
    <w:p>
      <w:pPr>
        <w:spacing w:after="0"/>
        <w:ind w:left="0"/>
        <w:jc w:val="both"/>
      </w:pPr>
      <w:r>
        <w:rPr>
          <w:rFonts w:ascii="Times New Roman"/>
          <w:b w:val="false"/>
          <w:i w:val="false"/>
          <w:color w:val="000000"/>
          <w:sz w:val="28"/>
        </w:rPr>
        <w:t>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