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b8ed" w14:textId="e99b8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Операциялық жоспарды әзірлеу, іске асыру, іске асырылуы бойынша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3 ақпандағы № 7 бұйрығы. Қазақстан Республикасының Әділет министрлігінде 2020 жылғы 10 ақпанда № 20006 болып тіркелді.</w:t>
      </w:r>
    </w:p>
    <w:p>
      <w:pPr>
        <w:spacing w:after="0"/>
        <w:ind w:left="0"/>
        <w:jc w:val="both"/>
      </w:pPr>
      <w:r>
        <w:rPr>
          <w:rFonts w:ascii="Times New Roman"/>
          <w:b w:val="false"/>
          <w:i w:val="false"/>
          <w:color w:val="ff0000"/>
          <w:sz w:val="28"/>
        </w:rPr>
        <w:t xml:space="preserve">
      Ескерту. Тақырыбы жаңа редакцияда - ҚР Ұлттық экономика министрінің 04.06.2022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119-тармағына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04.06.2022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Операциялық жоспарды әзірлеу, іске асыру, іске асырылуы бойынша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04.06.2022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Мыналар: </w:t>
      </w:r>
    </w:p>
    <w:bookmarkEnd w:id="2"/>
    <w:bookmarkStart w:name="z4" w:id="3"/>
    <w:p>
      <w:pPr>
        <w:spacing w:after="0"/>
        <w:ind w:left="0"/>
        <w:jc w:val="both"/>
      </w:pPr>
      <w:r>
        <w:rPr>
          <w:rFonts w:ascii="Times New Roman"/>
          <w:b w:val="false"/>
          <w:i w:val="false"/>
          <w:color w:val="000000"/>
          <w:sz w:val="28"/>
        </w:rPr>
        <w:t xml:space="preserve">
      1) "Операциялық жоспарды әзірлеу, іске асыру, мониторинг жүргізу және іске асырылуын бақылау қағидаларын бекіту туралы" Қазақстан Республикасы Ұлттық экономика министрінің 2014 жылғы 10 қыркүйектегі № 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9787 болып тіркелген, 2014 жылғы 23 қазандағы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"Операциялық жоспарды әзірлеу, іске асыру, мониторингілеу және іске асырылуын бақылау қағидаларын бекіту туралы" Қазақстан Республикасы Ұлттық экономика Министрінің 2014 жылғы 10 қыркүйектегі № 16 бұйрығына өзгерістер енгізу туралы" Қазақстан Республикасы Ұлттық экономика министрінің 2015 жылғы 20 қарашадағы № 708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12443 болып тіркелген, 2015 жылғы 24 желтоқсандағы "Әділет" ақпараттық-құқықтық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Ұлттық экономика министрлігінің Стратегиялық жоспарлау және талдау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Ұлттық экономика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Республикасының Ұлттық экономика бірінші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2020 жылғы 3 ақпандағы </w:t>
            </w:r>
            <w:r>
              <w:br/>
            </w:r>
            <w:r>
              <w:rPr>
                <w:rFonts w:ascii="Times New Roman"/>
                <w:b w:val="false"/>
                <w:i w:val="false"/>
                <w:color w:val="000000"/>
                <w:sz w:val="20"/>
              </w:rPr>
              <w:t xml:space="preserve">№ 7 бұйрығымен </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Операциялық жоспарды әзірлеу, іске асыру, іске асырылуы бойынша мониторинг жүргізу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04.06.2022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left"/>
      </w:pPr>
      <w:r>
        <w:rPr>
          <w:rFonts w:ascii="Times New Roman"/>
          <w:b/>
          <w:i w:val="false"/>
          <w:color w:val="000000"/>
        </w:rPr>
        <w:t xml:space="preserve"> 1-тарау. Жалпы ережелер</w:t>
      </w:r>
    </w:p>
    <w:bookmarkEnd w:id="12"/>
    <w:bookmarkStart w:name="z20" w:id="13"/>
    <w:p>
      <w:pPr>
        <w:spacing w:after="0"/>
        <w:ind w:left="0"/>
        <w:jc w:val="both"/>
      </w:pPr>
      <w:r>
        <w:rPr>
          <w:rFonts w:ascii="Times New Roman"/>
          <w:b w:val="false"/>
          <w:i w:val="false"/>
          <w:color w:val="000000"/>
          <w:sz w:val="28"/>
        </w:rPr>
        <w:t xml:space="preserve">
      1. Осы Операциялық жоспарды әзірлеу, іске асыру, іске асырылуы бойынша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119-тармағына</w:t>
      </w:r>
      <w:r>
        <w:rPr>
          <w:rFonts w:ascii="Times New Roman"/>
          <w:b w:val="false"/>
          <w:i w:val="false"/>
          <w:color w:val="000000"/>
          <w:sz w:val="28"/>
        </w:rPr>
        <w:t xml:space="preserve"> сәйкес әзірленді және мемлекеттік органның операциялық жоспарын (бұдан әрі – операциялық жоспар) әзірлеу, іске асыру, іске асырылуы бойынша мониторинг жүргізу тәртібін айқындайды.</w:t>
      </w:r>
    </w:p>
    <w:bookmarkEnd w:id="13"/>
    <w:bookmarkStart w:name="z21" w:id="14"/>
    <w:p>
      <w:pPr>
        <w:spacing w:after="0"/>
        <w:ind w:left="0"/>
        <w:jc w:val="left"/>
      </w:pPr>
      <w:r>
        <w:rPr>
          <w:rFonts w:ascii="Times New Roman"/>
          <w:b/>
          <w:i w:val="false"/>
          <w:color w:val="000000"/>
        </w:rPr>
        <w:t xml:space="preserve"> 2-тарау. Операциялық жоспарды әзірлеу, іске асыру, іске асырылуы бойынша мониторинг жүргізу тәртібі</w:t>
      </w:r>
    </w:p>
    <w:bookmarkEnd w:id="14"/>
    <w:bookmarkStart w:name="z22" w:id="15"/>
    <w:p>
      <w:pPr>
        <w:spacing w:after="0"/>
        <w:ind w:left="0"/>
        <w:jc w:val="both"/>
      </w:pPr>
      <w:r>
        <w:rPr>
          <w:rFonts w:ascii="Times New Roman"/>
          <w:b w:val="false"/>
          <w:i w:val="false"/>
          <w:color w:val="000000"/>
          <w:sz w:val="28"/>
        </w:rPr>
        <w:t>
      2. Даму жоспарын іске асыру үшін мемлекеттік орган жыл сайын операциялық жоспар әзірлейді.</w:t>
      </w:r>
    </w:p>
    <w:bookmarkEnd w:id="15"/>
    <w:bookmarkStart w:name="z23" w:id="16"/>
    <w:p>
      <w:pPr>
        <w:spacing w:after="0"/>
        <w:ind w:left="0"/>
        <w:jc w:val="both"/>
      </w:pPr>
      <w:r>
        <w:rPr>
          <w:rFonts w:ascii="Times New Roman"/>
          <w:b w:val="false"/>
          <w:i w:val="false"/>
          <w:color w:val="000000"/>
          <w:sz w:val="28"/>
        </w:rPr>
        <w:t>
      3. Операциялық жоспар мемлекеттік органның ресурстар, жауапты орындаушылар және даму жоспарының мақсаттары мен нысаналы индикаторларына қол жеткізу жөніндегі іс-шараларды, сондай-ақ мемлекеттік орган туралы ережеде айқындалған өзге де міндеттерді жүзеге асыру мерзімдері бойынша байланыстырылған ағымдағы қаржы жылындағы нақты іс-қимылдарын қамтитын құжатты білдіреді.</w:t>
      </w:r>
    </w:p>
    <w:bookmarkEnd w:id="16"/>
    <w:bookmarkStart w:name="z24" w:id="17"/>
    <w:p>
      <w:pPr>
        <w:spacing w:after="0"/>
        <w:ind w:left="0"/>
        <w:jc w:val="both"/>
      </w:pPr>
      <w:r>
        <w:rPr>
          <w:rFonts w:ascii="Times New Roman"/>
          <w:b w:val="false"/>
          <w:i w:val="false"/>
          <w:color w:val="000000"/>
          <w:sz w:val="28"/>
        </w:rPr>
        <w:t>
      4. Операциялық жоспар мемлекеттік органның ағымдағы қаржы жылына арналған даму жоспарында көзделген стратегиялық бағыттарға, макроиндикаторларға, мақсаттары мен нысаналы индикаторларына және мемлекеттік орган туралы ережеде айқындалған өзге де міндеттерге қол жеткізу үшін қажетті іс-шараларды қамтиды және мемлекеттік органның құрылымдық бөлімшелері мен ведомстволық бағынысты ұйымдарының қызметін қоса алғанда, оның қызметінің бүкіл саласын қамтиды.</w:t>
      </w:r>
    </w:p>
    <w:bookmarkEnd w:id="17"/>
    <w:bookmarkStart w:name="z25" w:id="18"/>
    <w:p>
      <w:pPr>
        <w:spacing w:after="0"/>
        <w:ind w:left="0"/>
        <w:jc w:val="both"/>
      </w:pPr>
      <w:r>
        <w:rPr>
          <w:rFonts w:ascii="Times New Roman"/>
          <w:b w:val="false"/>
          <w:i w:val="false"/>
          <w:color w:val="000000"/>
          <w:sz w:val="28"/>
        </w:rPr>
        <w:t xml:space="preserve">
      5. Операциялық жоспар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органның құрылымдық бөлімшелері мен ведомстволық бағынысты ұйымдарының ұсыныстары негізінде әзірленеді.</w:t>
      </w:r>
    </w:p>
    <w:bookmarkEnd w:id="18"/>
    <w:bookmarkStart w:name="z26" w:id="19"/>
    <w:p>
      <w:pPr>
        <w:spacing w:after="0"/>
        <w:ind w:left="0"/>
        <w:jc w:val="both"/>
      </w:pPr>
      <w:r>
        <w:rPr>
          <w:rFonts w:ascii="Times New Roman"/>
          <w:b w:val="false"/>
          <w:i w:val="false"/>
          <w:color w:val="000000"/>
          <w:sz w:val="28"/>
        </w:rPr>
        <w:t>
      6. Операциялық жоспар жыл сайын әзірленеді және оны бірінші басшы не аппарат басшысы мемлекеттік органның даму жоспарына қол қойылған күннен бастап күнтізбелік он күн ішінде бекітеді.</w:t>
      </w:r>
    </w:p>
    <w:bookmarkEnd w:id="19"/>
    <w:bookmarkStart w:name="z27" w:id="20"/>
    <w:p>
      <w:pPr>
        <w:spacing w:after="0"/>
        <w:ind w:left="0"/>
        <w:jc w:val="both"/>
      </w:pPr>
      <w:r>
        <w:rPr>
          <w:rFonts w:ascii="Times New Roman"/>
          <w:b w:val="false"/>
          <w:i w:val="false"/>
          <w:color w:val="000000"/>
          <w:sz w:val="28"/>
        </w:rPr>
        <w:t>
      7. Операциялық жоспарды іске асыру операциялық жоспарда көзделген іс-шараларды орындау жолымен жүзеге асырылады.</w:t>
      </w:r>
    </w:p>
    <w:bookmarkEnd w:id="20"/>
    <w:bookmarkStart w:name="z28" w:id="21"/>
    <w:p>
      <w:pPr>
        <w:spacing w:after="0"/>
        <w:ind w:left="0"/>
        <w:jc w:val="both"/>
      </w:pPr>
      <w:r>
        <w:rPr>
          <w:rFonts w:ascii="Times New Roman"/>
          <w:b w:val="false"/>
          <w:i w:val="false"/>
          <w:color w:val="000000"/>
          <w:sz w:val="28"/>
        </w:rPr>
        <w:t>
      8. Мемлекеттік органның операциялық жоспарының іске асырылуы туралы ақпаратты жинау, жүйелендіру және талдау үшін операциялық жоспарға мониторинг жүргізу жүзеге асырылады.</w:t>
      </w:r>
    </w:p>
    <w:bookmarkEnd w:id="21"/>
    <w:bookmarkStart w:name="z29" w:id="22"/>
    <w:p>
      <w:pPr>
        <w:spacing w:after="0"/>
        <w:ind w:left="0"/>
        <w:jc w:val="both"/>
      </w:pPr>
      <w:r>
        <w:rPr>
          <w:rFonts w:ascii="Times New Roman"/>
          <w:b w:val="false"/>
          <w:i w:val="false"/>
          <w:color w:val="000000"/>
          <w:sz w:val="28"/>
        </w:rPr>
        <w:t>
      9. Операциялық жоспарға мониторинг жүргізудің мақсаты мемлекеттік органның даму жоспарының стратегиялық бағыттарына, макроиндикаторларына, мақсаттары мен нысаналы индикаторларына тиісінше және уақтылы қол жеткізуді қамтамасыз ету үшін оның іске асырылу барысын жақсарту болып табылады.</w:t>
      </w:r>
    </w:p>
    <w:bookmarkEnd w:id="22"/>
    <w:bookmarkStart w:name="z30" w:id="23"/>
    <w:p>
      <w:pPr>
        <w:spacing w:after="0"/>
        <w:ind w:left="0"/>
        <w:jc w:val="both"/>
      </w:pPr>
      <w:r>
        <w:rPr>
          <w:rFonts w:ascii="Times New Roman"/>
          <w:b w:val="false"/>
          <w:i w:val="false"/>
          <w:color w:val="000000"/>
          <w:sz w:val="28"/>
        </w:rPr>
        <w:t>
      10. Операциялық жоспарға мониторинг жүргізу:</w:t>
      </w:r>
    </w:p>
    <w:bookmarkEnd w:id="23"/>
    <w:bookmarkStart w:name="z31" w:id="24"/>
    <w:p>
      <w:pPr>
        <w:spacing w:after="0"/>
        <w:ind w:left="0"/>
        <w:jc w:val="both"/>
      </w:pPr>
      <w:r>
        <w:rPr>
          <w:rFonts w:ascii="Times New Roman"/>
          <w:b w:val="false"/>
          <w:i w:val="false"/>
          <w:color w:val="000000"/>
          <w:sz w:val="28"/>
        </w:rPr>
        <w:t>
      1) операциялық жоспарды іске асырудың ағымдағы жай-күйі туралы ақпарат алудың тұрақтылығын;</w:t>
      </w:r>
    </w:p>
    <w:bookmarkEnd w:id="24"/>
    <w:bookmarkStart w:name="z32" w:id="25"/>
    <w:p>
      <w:pPr>
        <w:spacing w:after="0"/>
        <w:ind w:left="0"/>
        <w:jc w:val="both"/>
      </w:pPr>
      <w:r>
        <w:rPr>
          <w:rFonts w:ascii="Times New Roman"/>
          <w:b w:val="false"/>
          <w:i w:val="false"/>
          <w:color w:val="000000"/>
          <w:sz w:val="28"/>
        </w:rPr>
        <w:t>
      2) операциялық жоспарды іске асыруда мемлекеттік органның құрылымдық бөлімшелері мен ведомстволық бағынысты ұйымдарының іс-қимылдарының келісушілігін;</w:t>
      </w:r>
    </w:p>
    <w:bookmarkEnd w:id="25"/>
    <w:bookmarkStart w:name="z33" w:id="26"/>
    <w:p>
      <w:pPr>
        <w:spacing w:after="0"/>
        <w:ind w:left="0"/>
        <w:jc w:val="both"/>
      </w:pPr>
      <w:r>
        <w:rPr>
          <w:rFonts w:ascii="Times New Roman"/>
          <w:b w:val="false"/>
          <w:i w:val="false"/>
          <w:color w:val="000000"/>
          <w:sz w:val="28"/>
        </w:rPr>
        <w:t>
      3) мемлекеттік органның даму жоспарының жоспарланған нысаналы индикаторларына қол жеткізу үшін операциялық жоспарды уақтылы өзектілендіруді қамтамасыз етеді.</w:t>
      </w:r>
    </w:p>
    <w:bookmarkEnd w:id="26"/>
    <w:bookmarkStart w:name="z34" w:id="27"/>
    <w:p>
      <w:pPr>
        <w:spacing w:after="0"/>
        <w:ind w:left="0"/>
        <w:jc w:val="both"/>
      </w:pPr>
      <w:r>
        <w:rPr>
          <w:rFonts w:ascii="Times New Roman"/>
          <w:b w:val="false"/>
          <w:i w:val="false"/>
          <w:color w:val="000000"/>
          <w:sz w:val="28"/>
        </w:rPr>
        <w:t>
      11. Операциялық жоспарға мониторинг жүргізу үшін мемлекеттік органның құрылымдық бөлімшелері мен ведомстволық бағынысты ұйымдары өз құзыреті шегінде мониторинг жүргізуге жауапты құрылымдық бөлімшеге операциялық жоспардың орындалуы туралы ақпаратты ұсынады.</w:t>
      </w:r>
    </w:p>
    <w:bookmarkEnd w:id="27"/>
    <w:bookmarkStart w:name="z35" w:id="28"/>
    <w:p>
      <w:pPr>
        <w:spacing w:after="0"/>
        <w:ind w:left="0"/>
        <w:jc w:val="both"/>
      </w:pPr>
      <w:r>
        <w:rPr>
          <w:rFonts w:ascii="Times New Roman"/>
          <w:b w:val="false"/>
          <w:i w:val="false"/>
          <w:color w:val="000000"/>
          <w:sz w:val="28"/>
        </w:rPr>
        <w:t>
      12. Мемлекеттік органның құрылымдық бөлімшелері мен ведомстволық бағынысты ұйымдары ұсынатын ақпарат мақсаттар мен нысаналы индикаторлар бөлінісінде орындалған және орындалмаған жоспарланған іс-шаралар (орындалмау себептерін көрсете отырып) туралы ақпаратты қамтиды.</w:t>
      </w:r>
    </w:p>
    <w:bookmarkEnd w:id="28"/>
    <w:bookmarkStart w:name="z36" w:id="29"/>
    <w:p>
      <w:pPr>
        <w:spacing w:after="0"/>
        <w:ind w:left="0"/>
        <w:jc w:val="both"/>
      </w:pPr>
      <w:r>
        <w:rPr>
          <w:rFonts w:ascii="Times New Roman"/>
          <w:b w:val="false"/>
          <w:i w:val="false"/>
          <w:color w:val="000000"/>
          <w:sz w:val="28"/>
        </w:rPr>
        <w:t>
      13. Операциялық жоспардың іске асырылуы туралы ақпарат тоқсан сайын есепті тоқсаннан кейінгі айдың 10-күніне дейін беріледі.</w:t>
      </w:r>
    </w:p>
    <w:bookmarkEnd w:id="29"/>
    <w:bookmarkStart w:name="z37" w:id="30"/>
    <w:p>
      <w:pPr>
        <w:spacing w:after="0"/>
        <w:ind w:left="0"/>
        <w:jc w:val="both"/>
      </w:pPr>
      <w:r>
        <w:rPr>
          <w:rFonts w:ascii="Times New Roman"/>
          <w:b w:val="false"/>
          <w:i w:val="false"/>
          <w:color w:val="000000"/>
          <w:sz w:val="28"/>
        </w:rPr>
        <w:t>
      14. Мемлекеттік органның құрылымдық бөлімшесінің немесе ведомстволық бағынысты ұйымының басшысы ұсынылатын ақпараттың дұрыстығын, толықтығын және уақтылығын қамтамасыз етеді.</w:t>
      </w:r>
    </w:p>
    <w:bookmarkEnd w:id="30"/>
    <w:bookmarkStart w:name="z38" w:id="31"/>
    <w:p>
      <w:pPr>
        <w:spacing w:after="0"/>
        <w:ind w:left="0"/>
        <w:jc w:val="both"/>
      </w:pPr>
      <w:r>
        <w:rPr>
          <w:rFonts w:ascii="Times New Roman"/>
          <w:b w:val="false"/>
          <w:i w:val="false"/>
          <w:color w:val="000000"/>
          <w:sz w:val="28"/>
        </w:rPr>
        <w:t xml:space="preserve">
      15. Мемлекеттік органның құрылымдық бөлімшелері мен ведомстволық бағынысты ұйымдары ұсынатын ақпараттың негізінде мониторинг жүргізуге жауапты құрылымдық бөлімше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тоқсан сайынғы негізде есепті кезеңнен кейінгі айдың 15-күніне дейін операциялық жоспардың іске асырылуы туралы есеп дайындайды және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лауазымды тұлғаларға ұсынады.</w:t>
      </w:r>
    </w:p>
    <w:bookmarkEnd w:id="31"/>
    <w:bookmarkStart w:name="z39" w:id="32"/>
    <w:p>
      <w:pPr>
        <w:spacing w:after="0"/>
        <w:ind w:left="0"/>
        <w:jc w:val="both"/>
      </w:pPr>
      <w:r>
        <w:rPr>
          <w:rFonts w:ascii="Times New Roman"/>
          <w:b w:val="false"/>
          <w:i w:val="false"/>
          <w:color w:val="000000"/>
          <w:sz w:val="28"/>
        </w:rPr>
        <w:t>
      16. Операциялық жоспардың іске асырылуы туралы есеп операциялық жоспардың іске асырылу барысы туралы ақпаратты, лауазымды тұлғалардың жоспарланған іс-шаралардың уақтылы іске асырылуын қамтамасыз ету бойынша қажетті шараларды қабылдауы жөніндегі ұсынымдарды және операциялық жоспарға өзгерістер мен толықтырулар енгізу жөніндегі ұсыныстарды қамтиды.</w:t>
      </w:r>
    </w:p>
    <w:bookmarkEnd w:id="32"/>
    <w:bookmarkStart w:name="z40" w:id="33"/>
    <w:p>
      <w:pPr>
        <w:spacing w:after="0"/>
        <w:ind w:left="0"/>
        <w:jc w:val="both"/>
      </w:pPr>
      <w:r>
        <w:rPr>
          <w:rFonts w:ascii="Times New Roman"/>
          <w:b w:val="false"/>
          <w:i w:val="false"/>
          <w:color w:val="000000"/>
          <w:sz w:val="28"/>
        </w:rPr>
        <w:t xml:space="preserve">
      17. Мониторинг жүргізудің нәтижесі бойынша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лауазымды тұлғалар:</w:t>
      </w:r>
    </w:p>
    <w:bookmarkEnd w:id="33"/>
    <w:p>
      <w:pPr>
        <w:spacing w:after="0"/>
        <w:ind w:left="0"/>
        <w:jc w:val="both"/>
      </w:pPr>
      <w:r>
        <w:rPr>
          <w:rFonts w:ascii="Times New Roman"/>
          <w:b w:val="false"/>
          <w:i w:val="false"/>
          <w:color w:val="000000"/>
          <w:sz w:val="28"/>
        </w:rPr>
        <w:t>
      мемлекеттік органның стратегиялық мақсаттарына қол жеткізу мақсатында жоспарланған іс-шаралардың іске асырылу тиімділігін арттыруға (өзге де іс-шараларды айқындауға);</w:t>
      </w:r>
    </w:p>
    <w:p>
      <w:pPr>
        <w:spacing w:after="0"/>
        <w:ind w:left="0"/>
        <w:jc w:val="both"/>
      </w:pPr>
      <w:r>
        <w:rPr>
          <w:rFonts w:ascii="Times New Roman"/>
          <w:b w:val="false"/>
          <w:i w:val="false"/>
          <w:color w:val="000000"/>
          <w:sz w:val="28"/>
        </w:rPr>
        <w:t>
      анықталған проблемалық мәселелер бойынша шаралар қабылдауға бағытталған шешімдер шығарады.</w:t>
      </w:r>
    </w:p>
    <w:bookmarkStart w:name="z41" w:id="34"/>
    <w:p>
      <w:pPr>
        <w:spacing w:after="0"/>
        <w:ind w:left="0"/>
        <w:jc w:val="both"/>
      </w:pPr>
      <w:r>
        <w:rPr>
          <w:rFonts w:ascii="Times New Roman"/>
          <w:b w:val="false"/>
          <w:i w:val="false"/>
          <w:color w:val="000000"/>
          <w:sz w:val="28"/>
        </w:rPr>
        <w:t>
      18. Операциялық жоспарды мониторинг жүргізудің қорытындысы бойынша және мемлекеттік органның даму жоспарына өзгерістер және/немесе толықтырулар енгізілген жағдайда, операциялық жоспар түзетілуге жатады.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Операциялық жоспарды</w:t>
            </w:r>
            <w:r>
              <w:br/>
            </w:r>
            <w:r>
              <w:rPr>
                <w:rFonts w:ascii="Times New Roman"/>
                <w:b w:val="false"/>
                <w:i w:val="false"/>
                <w:color w:val="000000"/>
                <w:sz w:val="20"/>
              </w:rPr>
              <w:t xml:space="preserve">әзірлеу, іске асыру, іске </w:t>
            </w:r>
            <w:r>
              <w:br/>
            </w:r>
            <w:r>
              <w:rPr>
                <w:rFonts w:ascii="Times New Roman"/>
                <w:b w:val="false"/>
                <w:i w:val="false"/>
                <w:color w:val="000000"/>
                <w:sz w:val="20"/>
              </w:rPr>
              <w:t xml:space="preserve">асырылуы бойынша мониторинг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  (мемлекеттік органның атауы)  _____ жылға арналған операциялық жоспары</w:t>
      </w:r>
    </w:p>
    <w:bookmarkStart w:name="z43" w:id="35"/>
    <w:p>
      <w:pPr>
        <w:spacing w:after="0"/>
        <w:ind w:left="0"/>
        <w:jc w:val="left"/>
      </w:pPr>
      <w:r>
        <w:rPr>
          <w:rFonts w:ascii="Times New Roman"/>
          <w:b/>
          <w:i w:val="false"/>
          <w:color w:val="000000"/>
        </w:rPr>
        <w:t xml:space="preserve"> Мемлекеттік органның іс-шаралары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Стратегиялық жоспардың мақсаттары мен нысаналы индикаторларына қол жеткізу жөніндегі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1-макроиндикатор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2-макроиндикатор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1-макроиндикатор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2-макроиндикатор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2.1-мақсаты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Мемлекеттік органның ережесінде айқындалған өзге де міндеттерді шешуге арналған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Операциялық жоспарды әзірлеуге жауапты құрылымдық бөлімшенің басшысы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(Аты, әкесінің аты (болған жағдайда),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Операциялық жоспарды</w:t>
            </w:r>
            <w:r>
              <w:br/>
            </w:r>
            <w:r>
              <w:rPr>
                <w:rFonts w:ascii="Times New Roman"/>
                <w:b w:val="false"/>
                <w:i w:val="false"/>
                <w:color w:val="000000"/>
                <w:sz w:val="20"/>
              </w:rPr>
              <w:t xml:space="preserve">әзірлеу, іске асыру, іске </w:t>
            </w:r>
            <w:r>
              <w:br/>
            </w:r>
            <w:r>
              <w:rPr>
                <w:rFonts w:ascii="Times New Roman"/>
                <w:b w:val="false"/>
                <w:i w:val="false"/>
                <w:color w:val="000000"/>
                <w:sz w:val="20"/>
              </w:rPr>
              <w:t xml:space="preserve">асырылуы бойынша мониторинг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органның атауы) ______________ жыл бойынша  (есептік кезең) операциялық жоспарды іске асыру туралы есебі</w:t>
      </w:r>
    </w:p>
    <w:bookmarkStart w:name="z45" w:id="36"/>
    <w:p>
      <w:pPr>
        <w:spacing w:after="0"/>
        <w:ind w:left="0"/>
        <w:jc w:val="left"/>
      </w:pPr>
      <w:r>
        <w:rPr>
          <w:rFonts w:ascii="Times New Roman"/>
          <w:b/>
          <w:i w:val="false"/>
          <w:color w:val="000000"/>
        </w:rPr>
        <w:t xml:space="preserve"> Мемлекеттік органның іс-шаралары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нақты орындалуы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себептері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оның ішінде операциялық жоспарға өзгерістер енгізу жөніндегі ұсыныстар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Стратегиялық жоспардың мақсаттары мен нысаналы индикаторларына қол жеткізу бойынша іс-шаралар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1-макроиндикатор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2-макроиндикатор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1-макроиндикатор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2-макроиндикатор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2.1-мақсаты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Мемлекеттік органның ережесінде айқындалған өзге де міндеттерді шешуге арналған іс-шаралар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Операциялық жоспардың іске асырылуы туралы есепті қалыптастыруға жауапты </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