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e852" w14:textId="0f4e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әлуметтік қорғау министрінің 2009 жылғы 28 шілдедегі № 237-ө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14 ақпандағы № 237 бұйрығы. Қазақстан Республикасының Әділет министрлігінде 2020 жылғы 17 ақпанда № 20037 болып тіркелді. Күші жойылды - Қазақстан Республикасы Еңбек және халықты әлеуметтік қорғау министрінің 2023 жылғы 26 мамырдағы № 181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26.05.2023 </w:t>
      </w:r>
      <w:r>
        <w:rPr>
          <w:rFonts w:ascii="Times New Roman"/>
          <w:b w:val="false"/>
          <w:i w:val="false"/>
          <w:color w:val="ff0000"/>
          <w:sz w:val="28"/>
        </w:rPr>
        <w:t>№ 181</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5757 болып тіркелген, 2009 жылғы 11 қыркүйекте № 138 "Заң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"4. Отбасының жиынтық табысын есептеу кезінде Қазақстан Республикасында және одан тыс жерлерде есепті кезеңде алынған табыстың барлық түрлері ескеріледі, олар:</w:t>
      </w:r>
    </w:p>
    <w:bookmarkEnd w:id="2"/>
    <w:bookmarkStart w:name="z5" w:id="3"/>
    <w:p>
      <w:pPr>
        <w:spacing w:after="0"/>
        <w:ind w:left="0"/>
        <w:jc w:val="both"/>
      </w:pPr>
      <w:r>
        <w:rPr>
          <w:rFonts w:ascii="Times New Roman"/>
          <w:b w:val="false"/>
          <w:i w:val="false"/>
          <w:color w:val="000000"/>
          <w:sz w:val="28"/>
        </w:rPr>
        <w:t>
      1) еңбекақы, әлеуметтік төлемдер түрінде алынатын табыс;</w:t>
      </w:r>
    </w:p>
    <w:bookmarkEnd w:id="3"/>
    <w:bookmarkStart w:name="z6" w:id="4"/>
    <w:p>
      <w:pPr>
        <w:spacing w:after="0"/>
        <w:ind w:left="0"/>
        <w:jc w:val="both"/>
      </w:pPr>
      <w:r>
        <w:rPr>
          <w:rFonts w:ascii="Times New Roman"/>
          <w:b w:val="false"/>
          <w:i w:val="false"/>
          <w:color w:val="000000"/>
          <w:sz w:val="28"/>
        </w:rPr>
        <w:t xml:space="preserve">
      2)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көрсетілген балаларға және басқа да асырауындағыларға алимент түріндегі табыс;</w:t>
      </w:r>
    </w:p>
    <w:bookmarkEnd w:id="4"/>
    <w:bookmarkStart w:name="z7" w:id="5"/>
    <w:p>
      <w:pPr>
        <w:spacing w:after="0"/>
        <w:ind w:left="0"/>
        <w:jc w:val="both"/>
      </w:pPr>
      <w:r>
        <w:rPr>
          <w:rFonts w:ascii="Times New Roman"/>
          <w:b w:val="false"/>
          <w:i w:val="false"/>
          <w:color w:val="000000"/>
          <w:sz w:val="28"/>
        </w:rPr>
        <w:t>
      3) жеке қосалқы шаруашылықтан - мал мен құс ұстауды, бағбандықты, бақша өсіруді қамтитын үй жанындағы шаруашылықтан түсетін табыс;</w:t>
      </w:r>
    </w:p>
    <w:bookmarkEnd w:id="5"/>
    <w:bookmarkStart w:name="z8" w:id="6"/>
    <w:p>
      <w:pPr>
        <w:spacing w:after="0"/>
        <w:ind w:left="0"/>
        <w:jc w:val="both"/>
      </w:pPr>
      <w:r>
        <w:rPr>
          <w:rFonts w:ascii="Times New Roman"/>
          <w:b w:val="false"/>
          <w:i w:val="false"/>
          <w:color w:val="000000"/>
          <w:sz w:val="28"/>
        </w:rPr>
        <w:t>
      4) кәсіпкерлік қызметтен түсетін табыс;</w:t>
      </w:r>
    </w:p>
    <w:bookmarkEnd w:id="6"/>
    <w:bookmarkStart w:name="z9" w:id="7"/>
    <w:p>
      <w:pPr>
        <w:spacing w:after="0"/>
        <w:ind w:left="0"/>
        <w:jc w:val="both"/>
      </w:pPr>
      <w:r>
        <w:rPr>
          <w:rFonts w:ascii="Times New Roman"/>
          <w:b w:val="false"/>
          <w:i w:val="false"/>
          <w:color w:val="000000"/>
          <w:sz w:val="28"/>
        </w:rPr>
        <w:t>
      5) жылжымайтын мүлікті және көлік құралдарын жалға беруден және сатудан түсетін табыс;</w:t>
      </w:r>
    </w:p>
    <w:bookmarkEnd w:id="7"/>
    <w:bookmarkStart w:name="z10" w:id="8"/>
    <w:p>
      <w:pPr>
        <w:spacing w:after="0"/>
        <w:ind w:left="0"/>
        <w:jc w:val="both"/>
      </w:pPr>
      <w:r>
        <w:rPr>
          <w:rFonts w:ascii="Times New Roman"/>
          <w:b w:val="false"/>
          <w:i w:val="false"/>
          <w:color w:val="000000"/>
          <w:sz w:val="28"/>
        </w:rPr>
        <w:t>
      6) бағалы қағаздардан түсетін табыс;</w:t>
      </w:r>
    </w:p>
    <w:bookmarkEnd w:id="8"/>
    <w:bookmarkStart w:name="z11" w:id="9"/>
    <w:p>
      <w:pPr>
        <w:spacing w:after="0"/>
        <w:ind w:left="0"/>
        <w:jc w:val="both"/>
      </w:pPr>
      <w:r>
        <w:rPr>
          <w:rFonts w:ascii="Times New Roman"/>
          <w:b w:val="false"/>
          <w:i w:val="false"/>
          <w:color w:val="000000"/>
          <w:sz w:val="28"/>
        </w:rPr>
        <w:t>
      7) жылжымайтын мүлікті, көлік құралдарын және басқа да мүлікті сыйға тарту, мұрагерлікке алу түрінде алынған табыс;</w:t>
      </w:r>
    </w:p>
    <w:bookmarkEnd w:id="9"/>
    <w:bookmarkStart w:name="z12" w:id="10"/>
    <w:p>
      <w:pPr>
        <w:spacing w:after="0"/>
        <w:ind w:left="0"/>
        <w:jc w:val="both"/>
      </w:pPr>
      <w:r>
        <w:rPr>
          <w:rFonts w:ascii="Times New Roman"/>
          <w:b w:val="false"/>
          <w:i w:val="false"/>
          <w:color w:val="000000"/>
          <w:sz w:val="28"/>
        </w:rPr>
        <w:t xml:space="preserve">
      8) алынған сәтінен бастап алғашқы алты айды қоспағанда,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(бұдан әрі – Бағдарлама) шеңберінде алынған жаңа бизнес-идеяларды іске асыруға арналған кредитті (микрокредитті) және өтеусіз грантты пайдаланудан түскен табыс;</w:t>
      </w:r>
    </w:p>
    <w:bookmarkEnd w:id="10"/>
    <w:bookmarkStart w:name="z13" w:id="11"/>
    <w:p>
      <w:pPr>
        <w:spacing w:after="0"/>
        <w:ind w:left="0"/>
        <w:jc w:val="both"/>
      </w:pPr>
      <w:r>
        <w:rPr>
          <w:rFonts w:ascii="Times New Roman"/>
          <w:b w:val="false"/>
          <w:i w:val="false"/>
          <w:color w:val="000000"/>
          <w:sz w:val="28"/>
        </w:rPr>
        <w:t>
      9) өтеусіз алынған ақша түріндегі табыс;</w:t>
      </w:r>
    </w:p>
    <w:bookmarkEnd w:id="11"/>
    <w:bookmarkStart w:name="z14" w:id="12"/>
    <w:p>
      <w:pPr>
        <w:spacing w:after="0"/>
        <w:ind w:left="0"/>
        <w:jc w:val="both"/>
      </w:pPr>
      <w:r>
        <w:rPr>
          <w:rFonts w:ascii="Times New Roman"/>
          <w:b w:val="false"/>
          <w:i w:val="false"/>
          <w:color w:val="000000"/>
          <w:sz w:val="28"/>
        </w:rPr>
        <w:t>
      10) ақша салымдары және депозиттер бойынша сыйақылар (мүдде) түріндегі табыс;</w:t>
      </w:r>
    </w:p>
    <w:bookmarkEnd w:id="12"/>
    <w:bookmarkStart w:name="z15" w:id="13"/>
    <w:p>
      <w:pPr>
        <w:spacing w:after="0"/>
        <w:ind w:left="0"/>
        <w:jc w:val="both"/>
      </w:pPr>
      <w:r>
        <w:rPr>
          <w:rFonts w:ascii="Times New Roman"/>
          <w:b w:val="false"/>
          <w:i w:val="false"/>
          <w:color w:val="000000"/>
          <w:sz w:val="28"/>
        </w:rPr>
        <w:t>
      11) ақшалай аударымдар түріндегі табыс;</w:t>
      </w:r>
    </w:p>
    <w:bookmarkEnd w:id="13"/>
    <w:bookmarkStart w:name="z16" w:id="14"/>
    <w:p>
      <w:pPr>
        <w:spacing w:after="0"/>
        <w:ind w:left="0"/>
        <w:jc w:val="both"/>
      </w:pPr>
      <w:r>
        <w:rPr>
          <w:rFonts w:ascii="Times New Roman"/>
          <w:b w:val="false"/>
          <w:i w:val="false"/>
          <w:color w:val="000000"/>
          <w:sz w:val="28"/>
        </w:rPr>
        <w:t>
      12) конкурстарда, жарыстарда (олимпиадаларда), фестивальдарда, лотереялар, салымдар мен борышкерлік бағалы қағаздар бойынша алынған ұтыстарды қоса алғанда, ақшалай және (немесе) заттай түрдегі табыс;</w:t>
      </w:r>
    </w:p>
    <w:bookmarkEnd w:id="14"/>
    <w:bookmarkStart w:name="z17" w:id="15"/>
    <w:p>
      <w:pPr>
        <w:spacing w:after="0"/>
        <w:ind w:left="0"/>
        <w:jc w:val="both"/>
      </w:pPr>
      <w:r>
        <w:rPr>
          <w:rFonts w:ascii="Times New Roman"/>
          <w:b w:val="false"/>
          <w:i w:val="false"/>
          <w:color w:val="000000"/>
          <w:sz w:val="28"/>
        </w:rPr>
        <w:t>
      13) Бағдарлама шеңберінде ерікті түрде қоныс аударушыларға (әр отбасы мүшесіне) көшуге берілетін біржолғы төлемді қоспағанда, жұмыспен қамтуға жәрдемдесудің белсенді шараларына қатысудан алынған табыс.";</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"8. Мыналар отбасының жиынтық табысын есептеу кезінде жеке тұлғаның табысы ретінде қарастырылмайды:</w:t>
      </w:r>
    </w:p>
    <w:bookmarkEnd w:id="16"/>
    <w:bookmarkStart w:name="z20" w:id="17"/>
    <w:p>
      <w:pPr>
        <w:spacing w:after="0"/>
        <w:ind w:left="0"/>
        <w:jc w:val="both"/>
      </w:pPr>
      <w:r>
        <w:rPr>
          <w:rFonts w:ascii="Times New Roman"/>
          <w:b w:val="false"/>
          <w:i w:val="false"/>
          <w:color w:val="000000"/>
          <w:sz w:val="28"/>
        </w:rPr>
        <w:t>
      1) атаулы әлеуметтік көмек;</w:t>
      </w:r>
    </w:p>
    <w:bookmarkEnd w:id="17"/>
    <w:bookmarkStart w:name="z21" w:id="18"/>
    <w:p>
      <w:pPr>
        <w:spacing w:after="0"/>
        <w:ind w:left="0"/>
        <w:jc w:val="both"/>
      </w:pPr>
      <w:r>
        <w:rPr>
          <w:rFonts w:ascii="Times New Roman"/>
          <w:b w:val="false"/>
          <w:i w:val="false"/>
          <w:color w:val="000000"/>
          <w:sz w:val="28"/>
        </w:rPr>
        <w:t>
      2) тұрғын үй көмегі;</w:t>
      </w:r>
    </w:p>
    <w:bookmarkEnd w:id="18"/>
    <w:bookmarkStart w:name="z22" w:id="19"/>
    <w:p>
      <w:pPr>
        <w:spacing w:after="0"/>
        <w:ind w:left="0"/>
        <w:jc w:val="both"/>
      </w:pPr>
      <w:r>
        <w:rPr>
          <w:rFonts w:ascii="Times New Roman"/>
          <w:b w:val="false"/>
          <w:i w:val="false"/>
          <w:color w:val="000000"/>
          <w:sz w:val="28"/>
        </w:rPr>
        <w:t>
      3) жерлеуге арналған біржолғы жәрдемақы;</w:t>
      </w:r>
    </w:p>
    <w:bookmarkEnd w:id="19"/>
    <w:bookmarkStart w:name="z23" w:id="20"/>
    <w:p>
      <w:pPr>
        <w:spacing w:after="0"/>
        <w:ind w:left="0"/>
        <w:jc w:val="both"/>
      </w:pPr>
      <w:r>
        <w:rPr>
          <w:rFonts w:ascii="Times New Roman"/>
          <w:b w:val="false"/>
          <w:i w:val="false"/>
          <w:color w:val="000000"/>
          <w:sz w:val="28"/>
        </w:rPr>
        <w:t>
      4) он алты жасқа дейінгі мүгедек балаларға мүгедектігі бойынша мемлекеттік әлеуметтік жәрдемақылар;</w:t>
      </w:r>
    </w:p>
    <w:bookmarkEnd w:id="20"/>
    <w:bookmarkStart w:name="z24" w:id="21"/>
    <w:p>
      <w:pPr>
        <w:spacing w:after="0"/>
        <w:ind w:left="0"/>
        <w:jc w:val="both"/>
      </w:pPr>
      <w:r>
        <w:rPr>
          <w:rFonts w:ascii="Times New Roman"/>
          <w:b w:val="false"/>
          <w:i w:val="false"/>
          <w:color w:val="000000"/>
          <w:sz w:val="28"/>
        </w:rPr>
        <w:t>
      5) бірінші, екінші, үшінші топтардағы он алты жастан он сегіз жасқа дейінгі мүгедек балаларға мүгедектігі бойынша мемлекеттік әлеуметтік жәрдемақылар;</w:t>
      </w:r>
    </w:p>
    <w:bookmarkEnd w:id="21"/>
    <w:bookmarkStart w:name="z25" w:id="22"/>
    <w:p>
      <w:pPr>
        <w:spacing w:after="0"/>
        <w:ind w:left="0"/>
        <w:jc w:val="both"/>
      </w:pPr>
      <w:r>
        <w:rPr>
          <w:rFonts w:ascii="Times New Roman"/>
          <w:b w:val="false"/>
          <w:i w:val="false"/>
          <w:color w:val="000000"/>
          <w:sz w:val="28"/>
        </w:rPr>
        <w:t>
      6) он алты жасқа дейінгі мүгедек балаларға арнаулы мемлекеттік жәрдемақылар;</w:t>
      </w:r>
    </w:p>
    <w:bookmarkEnd w:id="22"/>
    <w:bookmarkStart w:name="z26" w:id="23"/>
    <w:p>
      <w:pPr>
        <w:spacing w:after="0"/>
        <w:ind w:left="0"/>
        <w:jc w:val="both"/>
      </w:pPr>
      <w:r>
        <w:rPr>
          <w:rFonts w:ascii="Times New Roman"/>
          <w:b w:val="false"/>
          <w:i w:val="false"/>
          <w:color w:val="000000"/>
          <w:sz w:val="28"/>
        </w:rPr>
        <w:t>
      7) бірінші, екінші, үшінші топтардағы он алты жастан он сегіз жасқа дейінгі мүгедек балаларға арнаулы мемлекеттік жәрдемақылар;</w:t>
      </w:r>
    </w:p>
    <w:bookmarkEnd w:id="23"/>
    <w:bookmarkStart w:name="z27" w:id="24"/>
    <w:p>
      <w:pPr>
        <w:spacing w:after="0"/>
        <w:ind w:left="0"/>
        <w:jc w:val="both"/>
      </w:pPr>
      <w:r>
        <w:rPr>
          <w:rFonts w:ascii="Times New Roman"/>
          <w:b w:val="false"/>
          <w:i w:val="false"/>
          <w:color w:val="000000"/>
          <w:sz w:val="28"/>
        </w:rPr>
        <w:t>
      8)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жәрдемақылар;</w:t>
      </w:r>
    </w:p>
    <w:bookmarkEnd w:id="24"/>
    <w:bookmarkStart w:name="z28" w:id="25"/>
    <w:p>
      <w:pPr>
        <w:spacing w:after="0"/>
        <w:ind w:left="0"/>
        <w:jc w:val="both"/>
      </w:pPr>
      <w:r>
        <w:rPr>
          <w:rFonts w:ascii="Times New Roman"/>
          <w:b w:val="false"/>
          <w:i w:val="false"/>
          <w:color w:val="000000"/>
          <w:sz w:val="28"/>
        </w:rPr>
        <w:t>
      9) жоғары білім беру бағдарламаларын іске асыратын білім беру ұйымдарында оқитын студенттерге, техникалық және кәсіптік (мектептер, колледждер), білім беру ұйымдарының студенттеріне төленетін мемлекеттік стипендия;</w:t>
      </w:r>
    </w:p>
    <w:bookmarkEnd w:id="25"/>
    <w:bookmarkStart w:name="z29" w:id="26"/>
    <w:p>
      <w:pPr>
        <w:spacing w:after="0"/>
        <w:ind w:left="0"/>
        <w:jc w:val="both"/>
      </w:pPr>
      <w:r>
        <w:rPr>
          <w:rFonts w:ascii="Times New Roman"/>
          <w:b w:val="false"/>
          <w:i w:val="false"/>
          <w:color w:val="000000"/>
          <w:sz w:val="28"/>
        </w:rPr>
        <w:t>
      10) отбасына төтенше жағдайлар салдарынан денсаулығы мен мүлкіне келтірілген зиянды өтеу мақсатында көрсетілген көмек;</w:t>
      </w:r>
    </w:p>
    <w:bookmarkEnd w:id="26"/>
    <w:bookmarkStart w:name="z30" w:id="27"/>
    <w:p>
      <w:pPr>
        <w:spacing w:after="0"/>
        <w:ind w:left="0"/>
        <w:jc w:val="both"/>
      </w:pPr>
      <w:r>
        <w:rPr>
          <w:rFonts w:ascii="Times New Roman"/>
          <w:b w:val="false"/>
          <w:i w:val="false"/>
          <w:color w:val="000000"/>
          <w:sz w:val="28"/>
        </w:rPr>
        <w:t>
      11) бала тууға байланысты берілетін біржолғы мемлекеттік жәрдемақылар;</w:t>
      </w:r>
    </w:p>
    <w:bookmarkEnd w:id="27"/>
    <w:bookmarkStart w:name="z31" w:id="28"/>
    <w:p>
      <w:pPr>
        <w:spacing w:after="0"/>
        <w:ind w:left="0"/>
        <w:jc w:val="both"/>
      </w:pPr>
      <w:r>
        <w:rPr>
          <w:rFonts w:ascii="Times New Roman"/>
          <w:b w:val="false"/>
          <w:i w:val="false"/>
          <w:color w:val="000000"/>
          <w:sz w:val="28"/>
        </w:rPr>
        <w:t>
      12) Қазақстан Республикасының білім саласындағы заңнамасына сәйкес білім беру ұйымдарында табысы аз отбасылардан шыққан студенттерге көрсетілетін материалдық көмек;</w:t>
      </w:r>
    </w:p>
    <w:bookmarkEnd w:id="28"/>
    <w:bookmarkStart w:name="z32" w:id="29"/>
    <w:p>
      <w:pPr>
        <w:spacing w:after="0"/>
        <w:ind w:left="0"/>
        <w:jc w:val="both"/>
      </w:pPr>
      <w:r>
        <w:rPr>
          <w:rFonts w:ascii="Times New Roman"/>
          <w:b w:val="false"/>
          <w:i w:val="false"/>
          <w:color w:val="000000"/>
          <w:sz w:val="28"/>
        </w:rPr>
        <w:t xml:space="preserve">
      13) азық-түлік өнімдері бағасының қымбаттауына байланысты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табысы аз азаматтарға мемлекеттік бюджеттен және өзге де көздерден көрсетілген ақшалай немесе зат түріндегі көмек;</w:t>
      </w:r>
    </w:p>
    <w:bookmarkEnd w:id="29"/>
    <w:bookmarkStart w:name="z33" w:id="30"/>
    <w:p>
      <w:pPr>
        <w:spacing w:after="0"/>
        <w:ind w:left="0"/>
        <w:jc w:val="both"/>
      </w:pPr>
      <w:r>
        <w:rPr>
          <w:rFonts w:ascii="Times New Roman"/>
          <w:b w:val="false"/>
          <w:i w:val="false"/>
          <w:color w:val="000000"/>
          <w:sz w:val="28"/>
        </w:rPr>
        <w:t>
      14) Үлгілік қағидаларға сәйкес көрсетілетін біржолғы ақшалай көмек;</w:t>
      </w:r>
    </w:p>
    <w:bookmarkEnd w:id="30"/>
    <w:bookmarkStart w:name="z34" w:id="31"/>
    <w:p>
      <w:pPr>
        <w:spacing w:after="0"/>
        <w:ind w:left="0"/>
        <w:jc w:val="both"/>
      </w:pPr>
      <w:r>
        <w:rPr>
          <w:rFonts w:ascii="Times New Roman"/>
          <w:b w:val="false"/>
          <w:i w:val="false"/>
          <w:color w:val="000000"/>
          <w:sz w:val="28"/>
        </w:rPr>
        <w:t>
      15) қайырымдылық көмек;</w:t>
      </w:r>
    </w:p>
    <w:bookmarkEnd w:id="31"/>
    <w:bookmarkStart w:name="z35" w:id="32"/>
    <w:p>
      <w:pPr>
        <w:spacing w:after="0"/>
        <w:ind w:left="0"/>
        <w:jc w:val="both"/>
      </w:pPr>
      <w:r>
        <w:rPr>
          <w:rFonts w:ascii="Times New Roman"/>
          <w:b w:val="false"/>
          <w:i w:val="false"/>
          <w:color w:val="000000"/>
          <w:sz w:val="28"/>
        </w:rPr>
        <w:t>
      16) азаматтардың тегін немесе жеңілдікпен протездеуге бару жолына ақы төлеу;</w:t>
      </w:r>
    </w:p>
    <w:bookmarkEnd w:id="32"/>
    <w:bookmarkStart w:name="z36" w:id="33"/>
    <w:p>
      <w:pPr>
        <w:spacing w:after="0"/>
        <w:ind w:left="0"/>
        <w:jc w:val="both"/>
      </w:pPr>
      <w:r>
        <w:rPr>
          <w:rFonts w:ascii="Times New Roman"/>
          <w:b w:val="false"/>
          <w:i w:val="false"/>
          <w:color w:val="000000"/>
          <w:sz w:val="28"/>
        </w:rPr>
        <w:t>
      17) протездеу уақытында азаматтарды ұстау;</w:t>
      </w:r>
    </w:p>
    <w:bookmarkEnd w:id="33"/>
    <w:bookmarkStart w:name="z37" w:id="34"/>
    <w:p>
      <w:pPr>
        <w:spacing w:after="0"/>
        <w:ind w:left="0"/>
        <w:jc w:val="both"/>
      </w:pPr>
      <w:r>
        <w:rPr>
          <w:rFonts w:ascii="Times New Roman"/>
          <w:b w:val="false"/>
          <w:i w:val="false"/>
          <w:color w:val="000000"/>
          <w:sz w:val="28"/>
        </w:rPr>
        <w:t>
      18) азаматтардың елді мекеннен тыс жерлерге емделуге тегін немесе жеңілдікпен жол жүру құны;</w:t>
      </w:r>
    </w:p>
    <w:bookmarkEnd w:id="34"/>
    <w:bookmarkStart w:name="z38" w:id="35"/>
    <w:p>
      <w:pPr>
        <w:spacing w:after="0"/>
        <w:ind w:left="0"/>
        <w:jc w:val="both"/>
      </w:pPr>
      <w:r>
        <w:rPr>
          <w:rFonts w:ascii="Times New Roman"/>
          <w:b w:val="false"/>
          <w:i w:val="false"/>
          <w:color w:val="000000"/>
          <w:sz w:val="28"/>
        </w:rPr>
        <w:t>
      19) Қазақстан Республикасының заңнамасына сәйкес көрсетілген заттай көмек:</w:t>
      </w:r>
    </w:p>
    <w:bookmarkEnd w:id="35"/>
    <w:bookmarkStart w:name="z39" w:id="36"/>
    <w:p>
      <w:pPr>
        <w:spacing w:after="0"/>
        <w:ind w:left="0"/>
        <w:jc w:val="both"/>
      </w:pPr>
      <w:r>
        <w:rPr>
          <w:rFonts w:ascii="Times New Roman"/>
          <w:b w:val="false"/>
          <w:i w:val="false"/>
          <w:color w:val="000000"/>
          <w:sz w:val="28"/>
        </w:rPr>
        <w:t>
      дәрілік препараттар;</w:t>
      </w:r>
    </w:p>
    <w:bookmarkEnd w:id="36"/>
    <w:bookmarkStart w:name="z40" w:id="37"/>
    <w:p>
      <w:pPr>
        <w:spacing w:after="0"/>
        <w:ind w:left="0"/>
        <w:jc w:val="both"/>
      </w:pPr>
      <w:r>
        <w:rPr>
          <w:rFonts w:ascii="Times New Roman"/>
          <w:b w:val="false"/>
          <w:i w:val="false"/>
          <w:color w:val="000000"/>
          <w:sz w:val="28"/>
        </w:rPr>
        <w:t>
      санаторлық-курорттық емдеу;</w:t>
      </w:r>
    </w:p>
    <w:bookmarkEnd w:id="37"/>
    <w:bookmarkStart w:name="z41" w:id="38"/>
    <w:p>
      <w:pPr>
        <w:spacing w:after="0"/>
        <w:ind w:left="0"/>
        <w:jc w:val="both"/>
      </w:pPr>
      <w:r>
        <w:rPr>
          <w:rFonts w:ascii="Times New Roman"/>
          <w:b w:val="false"/>
          <w:i w:val="false"/>
          <w:color w:val="000000"/>
          <w:sz w:val="28"/>
        </w:rPr>
        <w:t>
      протездік-ортопедиялық бұйымдар (жасау және жөндеу);</w:t>
      </w:r>
    </w:p>
    <w:bookmarkEnd w:id="38"/>
    <w:bookmarkStart w:name="z42" w:id="39"/>
    <w:p>
      <w:pPr>
        <w:spacing w:after="0"/>
        <w:ind w:left="0"/>
        <w:jc w:val="both"/>
      </w:pPr>
      <w:r>
        <w:rPr>
          <w:rFonts w:ascii="Times New Roman"/>
          <w:b w:val="false"/>
          <w:i w:val="false"/>
          <w:color w:val="000000"/>
          <w:sz w:val="28"/>
        </w:rPr>
        <w:t>
      мүгедектерге бөлінген жүріп-тұру құралдары (кресло-арбалар) мен оңалту құралдары;</w:t>
      </w:r>
    </w:p>
    <w:bookmarkEnd w:id="39"/>
    <w:bookmarkStart w:name="z43" w:id="40"/>
    <w:p>
      <w:pPr>
        <w:spacing w:after="0"/>
        <w:ind w:left="0"/>
        <w:jc w:val="both"/>
      </w:pPr>
      <w:r>
        <w:rPr>
          <w:rFonts w:ascii="Times New Roman"/>
          <w:b w:val="false"/>
          <w:i w:val="false"/>
          <w:color w:val="000000"/>
          <w:sz w:val="28"/>
        </w:rPr>
        <w:t>
      жан басына шаққандағы табысы ең төмен күнкөріс деңгейінен аз, мемлекеттік атаулы әлеуметтік көмек алмаған отбасылардан шыққан мемлекеттік білім беру мекемелерінің студенттері мен оқушыларына, жетім балаларға, ата-анасының қамқорлығынсыз қалған, отбасыларда тұратын балаларға, төтенше жағдайлардың нәтижесінде шұғыл көмекті қажет ететін отбасылардан шыққан балаларға және Қазақстан Республикасының білім туралы заңнамасына сәйкес студенттер мен тәрбиеленушілердің өзге санаттарына ұсынылатын материалдық көмек;</w:t>
      </w:r>
    </w:p>
    <w:bookmarkEnd w:id="40"/>
    <w:bookmarkStart w:name="z44" w:id="41"/>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ұсынылатын көмек;</w:t>
      </w:r>
    </w:p>
    <w:bookmarkEnd w:id="41"/>
    <w:bookmarkStart w:name="z45" w:id="42"/>
    <w:p>
      <w:pPr>
        <w:spacing w:after="0"/>
        <w:ind w:left="0"/>
        <w:jc w:val="both"/>
      </w:pPr>
      <w:r>
        <w:rPr>
          <w:rFonts w:ascii="Times New Roman"/>
          <w:b w:val="false"/>
          <w:i w:val="false"/>
          <w:color w:val="000000"/>
          <w:sz w:val="28"/>
        </w:rPr>
        <w:t>
      20) жетім баланы және (немесе) ата-ананың қамқорлығынсыз қалған баланы асырап алумен байланысты біржолғы төлемдер;</w:t>
      </w:r>
    </w:p>
    <w:bookmarkEnd w:id="42"/>
    <w:bookmarkStart w:name="z46" w:id="43"/>
    <w:p>
      <w:pPr>
        <w:spacing w:after="0"/>
        <w:ind w:left="0"/>
        <w:jc w:val="both"/>
      </w:pPr>
      <w:r>
        <w:rPr>
          <w:rFonts w:ascii="Times New Roman"/>
          <w:b w:val="false"/>
          <w:i w:val="false"/>
          <w:color w:val="000000"/>
          <w:sz w:val="28"/>
        </w:rPr>
        <w:t>
      21) Бағдарлама шеңберінде ерікті түрде қоныс аударушыларға (әр отбасы мүшесіне) көшуге берілетін біржолғы төлем;</w:t>
      </w:r>
    </w:p>
    <w:bookmarkEnd w:id="43"/>
    <w:bookmarkStart w:name="z47" w:id="44"/>
    <w:p>
      <w:pPr>
        <w:spacing w:after="0"/>
        <w:ind w:left="0"/>
        <w:jc w:val="both"/>
      </w:pPr>
      <w:r>
        <w:rPr>
          <w:rFonts w:ascii="Times New Roman"/>
          <w:b w:val="false"/>
          <w:i w:val="false"/>
          <w:color w:val="000000"/>
          <w:sz w:val="28"/>
        </w:rPr>
        <w:t>
      22) "Қазақстан Республикасы азаматтарының борыш жүктемесін азайту жөніндегі шаралар туралы" Қазақстан Республикасы Президентінің 2019 жылғы 26 маусымдағы № 34 Жарлығына сәйкес кепілсіз тұтынушылық қарыздар бойынша берешекті екінші деңгейдегі банктерде және микроқаржы ұйымдарында біржолғы өтеу;</w:t>
      </w:r>
    </w:p>
    <w:bookmarkEnd w:id="44"/>
    <w:bookmarkStart w:name="z48" w:id="45"/>
    <w:p>
      <w:pPr>
        <w:spacing w:after="0"/>
        <w:ind w:left="0"/>
        <w:jc w:val="both"/>
      </w:pPr>
      <w:r>
        <w:rPr>
          <w:rFonts w:ascii="Times New Roman"/>
          <w:b w:val="false"/>
          <w:i w:val="false"/>
          <w:color w:val="000000"/>
          <w:sz w:val="28"/>
        </w:rPr>
        <w:t>
      23) тұрғын үй заңнамасында белгіленген тәртіппен қарыз бойынша бастапқы төлемнің бір бөлігін жабуға арналған тұрғын үй сертификаттарының сомасы.".</w:t>
      </w:r>
    </w:p>
    <w:bookmarkEnd w:id="45"/>
    <w:bookmarkStart w:name="z49" w:id="4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46"/>
    <w:bookmarkStart w:name="z50" w:id="4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7"/>
    <w:bookmarkStart w:name="z51" w:id="4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8"/>
    <w:bookmarkStart w:name="z52" w:id="49"/>
    <w:p>
      <w:pPr>
        <w:spacing w:after="0"/>
        <w:ind w:left="0"/>
        <w:jc w:val="both"/>
      </w:pPr>
      <w:r>
        <w:rPr>
          <w:rFonts w:ascii="Times New Roman"/>
          <w:b w:val="false"/>
          <w:i w:val="false"/>
          <w:color w:val="000000"/>
          <w:sz w:val="28"/>
        </w:rPr>
        <w:t>
      3) осы бұйрық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9"/>
    <w:bookmarkStart w:name="z53" w:id="5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50"/>
    <w:bookmarkStart w:name="z54" w:id="5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