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dd2c" w14:textId="6c0d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Қостанай, Қарағанды, Ақмола және Батыс Қазақстан облыстары жергілікті атқарушы органдарының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2020 жылғы 19 ақпандағы № 170 бұйрығы. Қазақстан Республикасының Әділет министрлігінде 2020 жылғы 24 ақпанда № 20063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Қостанай, Қарағанды, Ақмола және Батыс Қазақстан облыстары жергілікті атқарушы органдарының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көлемдері: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– 6 000 000 000 (алты миллиард)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– 4 000 000 000 (төрт миллиард)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 – 1 163 729 000 (бір миллиард бір жүз алпыс үш миллион жеті жүз жиырма тоғыз мың)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– 7 000 000 000 (жеті миллиард) теңгеден артық емес;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және үкіметтік бағдарламаларды іске асыру шеңберінде тұрғын үй құрылысын қаржыландыру.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Премьер-Министрінің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Бірінші Орынбасары-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