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37fa" w14:textId="90f3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27 наурыздағы № 257 бұйрығы. Қазақстан Республикасының Әділет министрлігінде 2020 жылғы 27 наурызда № 20183 болып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00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14305 болып тіркелген және "Әділет" ақпараттық-құқықтық жүйесінде 2016 жылғы 24 қазанда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конкурстық негізде орналасатын лауазымдар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органдарына қызметке орналасу кезінде конкурс пен тағылымдама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4"/>
    <w:bookmarkStart w:name="z6" w:id="5"/>
    <w:p>
      <w:pPr>
        <w:spacing w:after="0"/>
        <w:ind w:left="0"/>
        <w:jc w:val="both"/>
      </w:pPr>
      <w:r>
        <w:rPr>
          <w:rFonts w:ascii="Times New Roman"/>
          <w:b w:val="false"/>
          <w:i w:val="false"/>
          <w:color w:val="000000"/>
          <w:sz w:val="28"/>
        </w:rPr>
        <w:t>
      "2) ІІО-ның кадр қызметтері "Е-қызмет" біріктірілген ақпараттық жүйесінде Қазақстан Республикасының заңнамасын білуге тестілеуден өту туралы сертификаты болған кезде және мемлекеттік қызмет істері бойынша уәкілетті органда жеке қасиеттерін бағалаудан өткені туралы қорытынды болған кезде осы Қағидалардың 17-тармағына сәйкес азаматтарға қажетті құжаттар тізбесін береді, Заңда белгіленген қойылатын біліктілік талаптарын (бұдан әрі - біліктілік талаптар) түсіндіреді және олардың қызметке жарамдылығын айқындау үшін ІІО-ның әскери-дәрігерлік комиссиясында медициналық және психофизиологиялық куәландырудан, оның ішінде полиграфологиялық зерттеуден өтуге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"7. Қазақстан Республикасы Ішкі істер министрлігі (бұдан әрі – ІІМ) орталық аппаратының ведомстволарында, бөліністерінде конкурс өткізу кезінде интернет-ресурсында ІІМ және мемлекеттік істер бойынша уәкілетті органда, сондай-ақ Қазақстан Республикасының барлық аумағына таралатын мерзімді баспа басылымдарында хабарландыру жарияланады. ІІО-ның аумақтық бөліністерінде конкурс өткізу туралы хабарландыру ІІО-ның және мемлекеттік істер бойынша уәкілетті органда аумақтылығы бойынша интернет-ресурстарында жарияланады, сондай-ақ әкімшілік-аумақтық бірліктің тиісті аумағында таралатын мерзімді басылымдарда жарияланады.";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2-1) және 2-2) тармақшалармен толықтырылсын:</w:t>
      </w:r>
    </w:p>
    <w:bookmarkStart w:name="z10" w:id="7"/>
    <w:p>
      <w:pPr>
        <w:spacing w:after="0"/>
        <w:ind w:left="0"/>
        <w:jc w:val="both"/>
      </w:pPr>
      <w:r>
        <w:rPr>
          <w:rFonts w:ascii="Times New Roman"/>
          <w:b w:val="false"/>
          <w:i w:val="false"/>
          <w:color w:val="000000"/>
          <w:sz w:val="28"/>
        </w:rPr>
        <w:t>
      "2-1) байқауға қатысушы үшін қажетті, осы Қағидалардың 17-тармағындағы көрсетілген құжаттар тізбесі;</w:t>
      </w:r>
    </w:p>
    <w:bookmarkEnd w:id="7"/>
    <w:bookmarkStart w:name="z11" w:id="8"/>
    <w:p>
      <w:pPr>
        <w:spacing w:after="0"/>
        <w:ind w:left="0"/>
        <w:jc w:val="both"/>
      </w:pPr>
      <w:r>
        <w:rPr>
          <w:rFonts w:ascii="Times New Roman"/>
          <w:b w:val="false"/>
          <w:i w:val="false"/>
          <w:color w:val="000000"/>
          <w:sz w:val="28"/>
        </w:rPr>
        <w:t>
      2-2) конкурсқа қатысу үшін өтініш, сауалнама, кадр есебi бойынша толтырылған жеке iс парағы және өмірбаян нысаны;";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13)-тармақшалар</w:t>
      </w:r>
      <w:r>
        <w:rPr>
          <w:rFonts w:ascii="Times New Roman"/>
          <w:b w:val="false"/>
          <w:i w:val="false"/>
          <w:color w:val="000000"/>
          <w:sz w:val="28"/>
        </w:rPr>
        <w:t xml:space="preserve"> алынып тасталсын;</w:t>
      </w:r>
    </w:p>
    <w:bookmarkStart w:name="z14" w:id="9"/>
    <w:p>
      <w:pPr>
        <w:spacing w:after="0"/>
        <w:ind w:left="0"/>
        <w:jc w:val="both"/>
      </w:pPr>
      <w:r>
        <w:rPr>
          <w:rFonts w:ascii="Times New Roman"/>
          <w:b w:val="false"/>
          <w:i w:val="false"/>
          <w:color w:val="000000"/>
          <w:sz w:val="28"/>
        </w:rPr>
        <w:t>
      мынадай мазмұндағы 15) тармақшамен толықтырылсын:</w:t>
      </w:r>
    </w:p>
    <w:bookmarkEnd w:id="9"/>
    <w:bookmarkStart w:name="z15" w:id="10"/>
    <w:p>
      <w:pPr>
        <w:spacing w:after="0"/>
        <w:ind w:left="0"/>
        <w:jc w:val="both"/>
      </w:pPr>
      <w:r>
        <w:rPr>
          <w:rFonts w:ascii="Times New Roman"/>
          <w:b w:val="false"/>
          <w:i w:val="false"/>
          <w:color w:val="000000"/>
          <w:sz w:val="28"/>
        </w:rPr>
        <w:t>
      "15) екі данада өзіне және жұбайына кірістер мен мүлкі туралы декларация тапсырғаны туралы анықтамалар.";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"24. ІІО-ға қызметке орналасатын кандидаттардың (бұдан әрі – кандидаттар) дене шынықтыру даярлығы бойынша нормативтерді тапсыруы дене шынықтыру даярлығы бойынша нормативтерді тапсыруға жіберілген кандидаттардың тізімін жариялаған күннен бастап үш жұмыс күнінен кешіктірмей өткізіледі.</w:t>
      </w:r>
    </w:p>
    <w:bookmarkEnd w:id="11"/>
    <w:p>
      <w:pPr>
        <w:spacing w:after="0"/>
        <w:ind w:left="0"/>
        <w:jc w:val="both"/>
      </w:pPr>
      <w:r>
        <w:rPr>
          <w:rFonts w:ascii="Times New Roman"/>
          <w:b w:val="false"/>
          <w:i w:val="false"/>
          <w:color w:val="000000"/>
          <w:sz w:val="28"/>
        </w:rPr>
        <w:t>
      Нормативтерді қабылдауды кәсіби қызметтік және дене шынықтыру даярлығын ұйымдастыру үшін жауапты ІІО бөлінісі жүзеге асырады.</w:t>
      </w:r>
    </w:p>
    <w:bookmarkStart w:name="z18" w:id="12"/>
    <w:p>
      <w:pPr>
        <w:spacing w:after="0"/>
        <w:ind w:left="0"/>
        <w:jc w:val="both"/>
      </w:pPr>
      <w:r>
        <w:rPr>
          <w:rFonts w:ascii="Times New Roman"/>
          <w:b w:val="false"/>
          <w:i w:val="false"/>
          <w:color w:val="000000"/>
          <w:sz w:val="28"/>
        </w:rPr>
        <w:t>
      25. Дене шынықтыру даярлығы бойынша нормативтерді тапсыру кезінде кандидаттар:</w:t>
      </w:r>
    </w:p>
    <w:bookmarkEnd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дене шынықтыру даярлығы бойынша ІІО-ға қызметке орналасатын кандидаттардың "А", "Б" және "С" санаттарына;</w:t>
      </w:r>
    </w:p>
    <w:p>
      <w:pPr>
        <w:spacing w:after="0"/>
        <w:ind w:left="0"/>
        <w:jc w:val="both"/>
      </w:pPr>
      <w:r>
        <w:rPr>
          <w:rFonts w:ascii="Times New Roman"/>
          <w:b w:val="false"/>
          <w:i w:val="false"/>
          <w:color w:val="000000"/>
          <w:sz w:val="28"/>
        </w:rPr>
        <w:t>
      осы Қағидаларға 3-1-қосымшаға сәйкес ІІО-ға қызметке орналасатын кандидаттардың медициналық-жас топтарына бөлінеді.</w:t>
      </w:r>
    </w:p>
    <w:bookmarkStart w:name="z19" w:id="13"/>
    <w:p>
      <w:pPr>
        <w:spacing w:after="0"/>
        <w:ind w:left="0"/>
        <w:jc w:val="both"/>
      </w:pPr>
      <w:r>
        <w:rPr>
          <w:rFonts w:ascii="Times New Roman"/>
          <w:b w:val="false"/>
          <w:i w:val="false"/>
          <w:color w:val="000000"/>
          <w:sz w:val="28"/>
        </w:rPr>
        <w:t>
      26. "А" және "Б" санаты кандидаттардың дене шынықтыру даярлығының деңгейі олардың мына нормативтерді тапсыруы арқылы айқындалады:</w:t>
      </w:r>
    </w:p>
    <w:bookmarkEnd w:id="13"/>
    <w:p>
      <w:pPr>
        <w:spacing w:after="0"/>
        <w:ind w:left="0"/>
        <w:jc w:val="both"/>
      </w:pPr>
      <w:r>
        <w:rPr>
          <w:rFonts w:ascii="Times New Roman"/>
          <w:b w:val="false"/>
          <w:i w:val="false"/>
          <w:color w:val="000000"/>
          <w:sz w:val="28"/>
        </w:rPr>
        <w:t>
      1) Ерлер:</w:t>
      </w:r>
    </w:p>
    <w:p>
      <w:pPr>
        <w:spacing w:after="0"/>
        <w:ind w:left="0"/>
        <w:jc w:val="both"/>
      </w:pPr>
      <w:r>
        <w:rPr>
          <w:rFonts w:ascii="Times New Roman"/>
          <w:b w:val="false"/>
          <w:i w:val="false"/>
          <w:color w:val="000000"/>
          <w:sz w:val="28"/>
        </w:rPr>
        <w:t>
      таңдауға – 100 метр қашықтыққа жүгіру не сырғымалы жүгіру (10 метр 10 рет);</w:t>
      </w:r>
    </w:p>
    <w:p>
      <w:pPr>
        <w:spacing w:after="0"/>
        <w:ind w:left="0"/>
        <w:jc w:val="both"/>
      </w:pPr>
      <w:r>
        <w:rPr>
          <w:rFonts w:ascii="Times New Roman"/>
          <w:b w:val="false"/>
          <w:i w:val="false"/>
          <w:color w:val="000000"/>
          <w:sz w:val="28"/>
        </w:rPr>
        <w:t>
      таңдауға – аспаға тартылу не сырыққа таянып тұрып денені көтеру;</w:t>
      </w:r>
    </w:p>
    <w:p>
      <w:pPr>
        <w:spacing w:after="0"/>
        <w:ind w:left="0"/>
        <w:jc w:val="both"/>
      </w:pPr>
      <w:r>
        <w:rPr>
          <w:rFonts w:ascii="Times New Roman"/>
          <w:b w:val="false"/>
          <w:i w:val="false"/>
          <w:color w:val="000000"/>
          <w:sz w:val="28"/>
        </w:rPr>
        <w:t>
      таңдауға – 1000 метр қашықтыққа жүгіру не күш жаттығуларының кешені (жатып тіреніп кеудені жерден көтеру, жатып тірену қалпынан толық отыру қалпына ауысу, арқаға жатып денені көтеру).</w:t>
      </w:r>
    </w:p>
    <w:p>
      <w:pPr>
        <w:spacing w:after="0"/>
        <w:ind w:left="0"/>
        <w:jc w:val="both"/>
      </w:pPr>
      <w:r>
        <w:rPr>
          <w:rFonts w:ascii="Times New Roman"/>
          <w:b w:val="false"/>
          <w:i w:val="false"/>
          <w:color w:val="000000"/>
          <w:sz w:val="28"/>
        </w:rPr>
        <w:t>
      2) Әйелдер:</w:t>
      </w:r>
    </w:p>
    <w:p>
      <w:pPr>
        <w:spacing w:after="0"/>
        <w:ind w:left="0"/>
        <w:jc w:val="both"/>
      </w:pPr>
      <w:r>
        <w:rPr>
          <w:rFonts w:ascii="Times New Roman"/>
          <w:b w:val="false"/>
          <w:i w:val="false"/>
          <w:color w:val="000000"/>
          <w:sz w:val="28"/>
        </w:rPr>
        <w:t>
      таңдауға – 100 метр қашықтыққа жүгіру не сырғымалы жүгіру (10 метр 10 рет);</w:t>
      </w:r>
    </w:p>
    <w:p>
      <w:pPr>
        <w:spacing w:after="0"/>
        <w:ind w:left="0"/>
        <w:jc w:val="both"/>
      </w:pPr>
      <w:r>
        <w:rPr>
          <w:rFonts w:ascii="Times New Roman"/>
          <w:b w:val="false"/>
          <w:i w:val="false"/>
          <w:color w:val="000000"/>
          <w:sz w:val="28"/>
        </w:rPr>
        <w:t>
      таңдауға – арқаға жатып денені көтеру не жатып тіреніп кеудені жерден көтеру;</w:t>
      </w:r>
    </w:p>
    <w:p>
      <w:pPr>
        <w:spacing w:after="0"/>
        <w:ind w:left="0"/>
        <w:jc w:val="both"/>
      </w:pPr>
      <w:r>
        <w:rPr>
          <w:rFonts w:ascii="Times New Roman"/>
          <w:b w:val="false"/>
          <w:i w:val="false"/>
          <w:color w:val="000000"/>
          <w:sz w:val="28"/>
        </w:rPr>
        <w:t>
      таңдауға – 1000 метр қашықтыққа жүгіру не жатып тірену қалпынан секіру.</w:t>
      </w:r>
    </w:p>
    <w:bookmarkStart w:name="z20" w:id="14"/>
    <w:p>
      <w:pPr>
        <w:spacing w:after="0"/>
        <w:ind w:left="0"/>
        <w:jc w:val="both"/>
      </w:pPr>
      <w:r>
        <w:rPr>
          <w:rFonts w:ascii="Times New Roman"/>
          <w:b w:val="false"/>
          <w:i w:val="false"/>
          <w:color w:val="000000"/>
          <w:sz w:val="28"/>
        </w:rPr>
        <w:t>
      27. Ауа-райы жағдайына не оқу-материалдық базаның ерекшеліктеріне байланысты ІІО-ның уәкілетті басшысының не оны алмастыратын адамның шешімі бойынша нормативтерді:</w:t>
      </w:r>
    </w:p>
    <w:bookmarkEnd w:id="14"/>
    <w:p>
      <w:pPr>
        <w:spacing w:after="0"/>
        <w:ind w:left="0"/>
        <w:jc w:val="both"/>
      </w:pPr>
      <w:r>
        <w:rPr>
          <w:rFonts w:ascii="Times New Roman"/>
          <w:b w:val="false"/>
          <w:i w:val="false"/>
          <w:color w:val="000000"/>
          <w:sz w:val="28"/>
        </w:rPr>
        <w:t>
      100 метр қашықтыққа жүгіру сырғымалы жүгіруге;</w:t>
      </w:r>
    </w:p>
    <w:p>
      <w:pPr>
        <w:spacing w:after="0"/>
        <w:ind w:left="0"/>
        <w:jc w:val="both"/>
      </w:pPr>
      <w:r>
        <w:rPr>
          <w:rFonts w:ascii="Times New Roman"/>
          <w:b w:val="false"/>
          <w:i w:val="false"/>
          <w:color w:val="000000"/>
          <w:sz w:val="28"/>
        </w:rPr>
        <w:t>
      1000 метр қашықтыққа жүгіру ерлер үшін күш жаттығулары кешеніне, әйелдер үшін жатып тірену қалпынан секіруге ауыстыруға рұқсат беріледі.</w:t>
      </w:r>
    </w:p>
    <w:bookmarkStart w:name="z21" w:id="15"/>
    <w:p>
      <w:pPr>
        <w:spacing w:after="0"/>
        <w:ind w:left="0"/>
        <w:jc w:val="both"/>
      </w:pPr>
      <w:r>
        <w:rPr>
          <w:rFonts w:ascii="Times New Roman"/>
          <w:b w:val="false"/>
          <w:i w:val="false"/>
          <w:color w:val="000000"/>
          <w:sz w:val="28"/>
        </w:rPr>
        <w:t>
      27-1. "А" және "Б" санаты бойынша кандидаттардың нормативтерді орындауы осы Қағидаларға 3-2-қосымшаға сәйкес ІІО-ға қызметке орналасатын "А" және "Б" санаты бойынша кандидаттардың дене шынықтыру даярлығы бойынша нормативтерді бағалаудың баллдық жүйесіне сәйкес бағаланады.</w:t>
      </w:r>
    </w:p>
    <w:bookmarkEnd w:id="15"/>
    <w:bookmarkStart w:name="z22" w:id="16"/>
    <w:p>
      <w:pPr>
        <w:spacing w:after="0"/>
        <w:ind w:left="0"/>
        <w:jc w:val="both"/>
      </w:pPr>
      <w:r>
        <w:rPr>
          <w:rFonts w:ascii="Times New Roman"/>
          <w:b w:val="false"/>
          <w:i w:val="false"/>
          <w:color w:val="000000"/>
          <w:sz w:val="28"/>
        </w:rPr>
        <w:t>
      27-2. "С" санаты кандидаттарының дене шынықтыру даярлығының деңгейі олардың мына нормативтерді тапсыруы арқылы айқындалады:</w:t>
      </w:r>
    </w:p>
    <w:bookmarkEnd w:id="16"/>
    <w:p>
      <w:pPr>
        <w:spacing w:after="0"/>
        <w:ind w:left="0"/>
        <w:jc w:val="both"/>
      </w:pPr>
      <w:r>
        <w:rPr>
          <w:rFonts w:ascii="Times New Roman"/>
          <w:b w:val="false"/>
          <w:i w:val="false"/>
          <w:color w:val="000000"/>
          <w:sz w:val="28"/>
        </w:rPr>
        <w:t>
      1) Ерлер:</w:t>
      </w:r>
    </w:p>
    <w:p>
      <w:pPr>
        <w:spacing w:after="0"/>
        <w:ind w:left="0"/>
        <w:jc w:val="both"/>
      </w:pPr>
      <w:r>
        <w:rPr>
          <w:rFonts w:ascii="Times New Roman"/>
          <w:b w:val="false"/>
          <w:i w:val="false"/>
          <w:color w:val="000000"/>
          <w:sz w:val="28"/>
        </w:rPr>
        <w:t>
      таңдауға – 100 метр қашықтыққа жүгіру не сырғымалы жүгіру;</w:t>
      </w:r>
    </w:p>
    <w:p>
      <w:pPr>
        <w:spacing w:after="0"/>
        <w:ind w:left="0"/>
        <w:jc w:val="both"/>
      </w:pPr>
      <w:r>
        <w:rPr>
          <w:rFonts w:ascii="Times New Roman"/>
          <w:b w:val="false"/>
          <w:i w:val="false"/>
          <w:color w:val="000000"/>
          <w:sz w:val="28"/>
        </w:rPr>
        <w:t>
      800 метр қашықтыққа жүгіру;</w:t>
      </w:r>
    </w:p>
    <w:p>
      <w:pPr>
        <w:spacing w:after="0"/>
        <w:ind w:left="0"/>
        <w:jc w:val="both"/>
      </w:pPr>
      <w:r>
        <w:rPr>
          <w:rFonts w:ascii="Times New Roman"/>
          <w:b w:val="false"/>
          <w:i w:val="false"/>
          <w:color w:val="000000"/>
          <w:sz w:val="28"/>
        </w:rPr>
        <w:t>
      күш жаттығулары кешені (аспаға тартылу, аяқтардың қалпын ауыстырып отырып жоғары қарай секіру, жатып тіреніп кеудені жерден көтеру, арқаға жатып денені көтеру, жатып тірену қалпынан отыру қалпына ауысу).</w:t>
      </w:r>
    </w:p>
    <w:p>
      <w:pPr>
        <w:spacing w:after="0"/>
        <w:ind w:left="0"/>
        <w:jc w:val="both"/>
      </w:pPr>
      <w:r>
        <w:rPr>
          <w:rFonts w:ascii="Times New Roman"/>
          <w:b w:val="false"/>
          <w:i w:val="false"/>
          <w:color w:val="000000"/>
          <w:sz w:val="28"/>
        </w:rPr>
        <w:t>
      2) Әйелдер:</w:t>
      </w:r>
    </w:p>
    <w:p>
      <w:pPr>
        <w:spacing w:after="0"/>
        <w:ind w:left="0"/>
        <w:jc w:val="both"/>
      </w:pPr>
      <w:r>
        <w:rPr>
          <w:rFonts w:ascii="Times New Roman"/>
          <w:b w:val="false"/>
          <w:i w:val="false"/>
          <w:color w:val="000000"/>
          <w:sz w:val="28"/>
        </w:rPr>
        <w:t>
      таңдауға – 100 метр қашықтыққа жүгіру не сырғымалы жүгіру;</w:t>
      </w:r>
    </w:p>
    <w:p>
      <w:pPr>
        <w:spacing w:after="0"/>
        <w:ind w:left="0"/>
        <w:jc w:val="both"/>
      </w:pPr>
      <w:r>
        <w:rPr>
          <w:rFonts w:ascii="Times New Roman"/>
          <w:b w:val="false"/>
          <w:i w:val="false"/>
          <w:color w:val="000000"/>
          <w:sz w:val="28"/>
        </w:rPr>
        <w:t>
      800 метр қашықтыққа жүгіру;</w:t>
      </w:r>
    </w:p>
    <w:p>
      <w:pPr>
        <w:spacing w:after="0"/>
        <w:ind w:left="0"/>
        <w:jc w:val="both"/>
      </w:pPr>
      <w:r>
        <w:rPr>
          <w:rFonts w:ascii="Times New Roman"/>
          <w:b w:val="false"/>
          <w:i w:val="false"/>
          <w:color w:val="000000"/>
          <w:sz w:val="28"/>
        </w:rPr>
        <w:t>
      күш жаттығулары кешені (арқаға жатып денені көтеру, жатып тірену қалпынан отыру қалпына ауысу).</w:t>
      </w:r>
    </w:p>
    <w:bookmarkStart w:name="z23" w:id="17"/>
    <w:p>
      <w:pPr>
        <w:spacing w:after="0"/>
        <w:ind w:left="0"/>
        <w:jc w:val="both"/>
      </w:pPr>
      <w:r>
        <w:rPr>
          <w:rFonts w:ascii="Times New Roman"/>
          <w:b w:val="false"/>
          <w:i w:val="false"/>
          <w:color w:val="000000"/>
          <w:sz w:val="28"/>
        </w:rPr>
        <w:t>
      27-3. "С" санаты бойынша кандидаттардың нормативтерді орындауы осы Қағидаларға 3-3-қосымшаға сәйкес ІІО-ға қызметке орналасатын "С" санаты бойынша кандидаттардың дене шынықтыру даярлығы бойынша нормативтерді бағалаудың баллдық жүйесіне сәйкес бағаланады.</w:t>
      </w:r>
    </w:p>
    <w:bookmarkEnd w:id="17"/>
    <w:bookmarkStart w:name="z24" w:id="18"/>
    <w:p>
      <w:pPr>
        <w:spacing w:after="0"/>
        <w:ind w:left="0"/>
        <w:jc w:val="both"/>
      </w:pPr>
      <w:r>
        <w:rPr>
          <w:rFonts w:ascii="Times New Roman"/>
          <w:b w:val="false"/>
          <w:i w:val="false"/>
          <w:color w:val="000000"/>
          <w:sz w:val="28"/>
        </w:rPr>
        <w:t>
      27-4. "А", "Б" және "С" санаты бойынша кандидаттардың дене шынықтыру даярлығы бойынша жеке бағалары осы Қағидаларға 3-4-қосымшаға сәйкес ІІО-ға қызметке орналасатын кандидаттардың дене шынықтыру даярлығы деңгейін бағалау кестесі бойынша нормативтерді орындаған жағдайда жинаған баллдарды ескере отырып айқындалады.</w:t>
      </w:r>
    </w:p>
    <w:bookmarkEnd w:id="18"/>
    <w:p>
      <w:pPr>
        <w:spacing w:after="0"/>
        <w:ind w:left="0"/>
        <w:jc w:val="both"/>
      </w:pPr>
      <w:r>
        <w:rPr>
          <w:rFonts w:ascii="Times New Roman"/>
          <w:b w:val="false"/>
          <w:i w:val="false"/>
          <w:color w:val="000000"/>
          <w:sz w:val="28"/>
        </w:rPr>
        <w:t>
      "А" және "Б" санаты бойынша кандидаттар "0" балл, сондай-ақ "С" санаты бойынша кандидаттар нормативтердің біреуінен 50 баллдан кем алған жағдайда дене шынықтыру даярлығы бойынша "қанағаттанарлықсыз" бағасы қойылады.</w:t>
      </w:r>
    </w:p>
    <w:bookmarkStart w:name="z25" w:id="19"/>
    <w:p>
      <w:pPr>
        <w:spacing w:after="0"/>
        <w:ind w:left="0"/>
        <w:jc w:val="both"/>
      </w:pPr>
      <w:r>
        <w:rPr>
          <w:rFonts w:ascii="Times New Roman"/>
          <w:b w:val="false"/>
          <w:i w:val="false"/>
          <w:color w:val="000000"/>
          <w:sz w:val="28"/>
        </w:rPr>
        <w:t>
      27-5. Дене шынықтыру даярлығы бойынша нормативтерді тапсыру барысы техникалық бейнежазу құралдарының көмегімен тіркеледі.</w:t>
      </w:r>
    </w:p>
    <w:bookmarkEnd w:id="19"/>
    <w:bookmarkStart w:name="z26" w:id="20"/>
    <w:p>
      <w:pPr>
        <w:spacing w:after="0"/>
        <w:ind w:left="0"/>
        <w:jc w:val="both"/>
      </w:pPr>
      <w:r>
        <w:rPr>
          <w:rFonts w:ascii="Times New Roman"/>
          <w:b w:val="false"/>
          <w:i w:val="false"/>
          <w:color w:val="000000"/>
          <w:sz w:val="28"/>
        </w:rPr>
        <w:t>
      27-6. Дене шынықтыру даярлығы бойынша нормативтерді тапсырудың нәтижелері:</w:t>
      </w:r>
    </w:p>
    <w:bookmarkEnd w:id="20"/>
    <w:p>
      <w:pPr>
        <w:spacing w:after="0"/>
        <w:ind w:left="0"/>
        <w:jc w:val="both"/>
      </w:pPr>
      <w:r>
        <w:rPr>
          <w:rFonts w:ascii="Times New Roman"/>
          <w:b w:val="false"/>
          <w:i w:val="false"/>
          <w:color w:val="000000"/>
          <w:sz w:val="28"/>
        </w:rPr>
        <w:t>
      "А" және "Б" санаты бойынша осы Қағидаларға 4-қосымшаға сәйкес ІІО-ға қызметке орналасатын "А" және "Б" санаты бойынша кандидаттардың дене шынықтыру даярлығы бойынша нормативтерді тапсыру ведомосіне;</w:t>
      </w:r>
    </w:p>
    <w:p>
      <w:pPr>
        <w:spacing w:after="0"/>
        <w:ind w:left="0"/>
        <w:jc w:val="both"/>
      </w:pPr>
      <w:r>
        <w:rPr>
          <w:rFonts w:ascii="Times New Roman"/>
          <w:b w:val="false"/>
          <w:i w:val="false"/>
          <w:color w:val="000000"/>
          <w:sz w:val="28"/>
        </w:rPr>
        <w:t xml:space="preserve">
      "С" санаты бойынша осы Қағидаларға 4-1-қосымшаға сәйкес ІІО-ға қызметке орналасатын "С" санаты бойынша кандидаттардың дене шынықтыру даярлығы бойынша нормативтерді тапсыру ведомосіне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"46. Конкурстық комиссияның оған қатысты ІІО-ға қызметке қабылдау туралы оң қорытындысы қабылданған қатысушы арнайы тексерістен және тағылымдамадан өтеді.";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"58. Тағылымдама аяқталғаннан кейін тағылымдамашы тағылымдамадан өткен ІІО құрылымдық бөлінісінің бастығы Қазақстан Республикасы Ішкі істер министрінің 2015 жылғы 7 желтоқсандағы № 998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12679 болып тіркелген) бекітілген Қазақстан Республикасы ІІО қызметкерлерінің кәсіби құзыреттерін, негізгі көрсеткіштерін және бәсекеге қабілеттілік көрсеткішінің есебін айқындау қағидалары мен әдістеріне сәйкес нысан бойынша кәсіби құзыреттердің үлгі моделі негізінде кандидаттардың ІІО-ға қызметке кәсіби құзыреттілігінің деңгейін бағалауды жүзеге асырады.</w:t>
      </w:r>
    </w:p>
    <w:bookmarkEnd w:id="22"/>
    <w:p>
      <w:pPr>
        <w:spacing w:after="0"/>
        <w:ind w:left="0"/>
        <w:jc w:val="both"/>
      </w:pPr>
      <w:r>
        <w:rPr>
          <w:rFonts w:ascii="Times New Roman"/>
          <w:b w:val="false"/>
          <w:i w:val="false"/>
          <w:color w:val="000000"/>
          <w:sz w:val="28"/>
        </w:rPr>
        <w:t xml:space="preserve">
      Тағылымдамашының кәсіби құзыреттілігінің жоғары және орта деңгейі кезінде ІІО-ның басшысы Іріктеу қағидасына сәйкес нысан бойынша қорытынды бекітеді, ол үш ай сынақ мерзімімен лауазымға тағайындау туралы бұйрықты шығаруға негіз болып табылады </w:t>
      </w:r>
    </w:p>
    <w:p>
      <w:pPr>
        <w:spacing w:after="0"/>
        <w:ind w:left="0"/>
        <w:jc w:val="both"/>
      </w:pPr>
      <w:r>
        <w:rPr>
          <w:rFonts w:ascii="Times New Roman"/>
          <w:b w:val="false"/>
          <w:i w:val="false"/>
          <w:color w:val="000000"/>
          <w:sz w:val="28"/>
        </w:rPr>
        <w:t>
      Тағылымдама қорытындысы бойынша кәсіби құзыреттілігі төмен деңгейде болған жағдайда тағылымдамашымен еңбек шарты еңбек заңнамасына сәйкес бұзылады.</w:t>
      </w:r>
    </w:p>
    <w:p>
      <w:pPr>
        <w:spacing w:after="0"/>
        <w:ind w:left="0"/>
        <w:jc w:val="both"/>
      </w:pPr>
      <w:r>
        <w:rPr>
          <w:rFonts w:ascii="Times New Roman"/>
          <w:b w:val="false"/>
          <w:i w:val="false"/>
          <w:color w:val="000000"/>
          <w:sz w:val="28"/>
        </w:rPr>
        <w:t>
      Тағылымдамашымен еңбек шарты бұзылады және пайдаланылмаған еңбек демалысы үшін өтемақы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алынып тасталсын;</w:t>
      </w:r>
    </w:p>
    <w:bookmarkStart w:name="z32" w:id="2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xml:space="preserve">
      Қағидалар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3-1, 3-2, 3-3, 3-4 жаңа қосымшалармен толықтырылсын;</w:t>
      </w:r>
    </w:p>
    <w:bookmarkEnd w:id="24"/>
    <w:bookmarkStart w:name="z34"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 </w:t>
      </w:r>
    </w:p>
    <w:bookmarkEnd w:id="25"/>
    <w:bookmarkStart w:name="z35" w:id="26"/>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заңнамасымен белгіленген тәртіпте:</w:t>
      </w:r>
    </w:p>
    <w:bookmarkEnd w:id="26"/>
    <w:bookmarkStart w:name="z36"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
    <w:bookmarkStart w:name="z37" w:id="2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28"/>
    <w:bookmarkStart w:name="z38" w:id="2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 ұсынуды қамтамасыз етсін.</w:t>
      </w:r>
    </w:p>
    <w:bookmarkEnd w:id="29"/>
    <w:bookmarkStart w:name="z39" w:id="3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0"/>
    <w:bookmarkStart w:name="z40" w:id="31"/>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міндетті ресми жариялауға жатады.</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41" w:id="32"/>
    <w:p>
      <w:pPr>
        <w:spacing w:after="0"/>
        <w:ind w:left="0"/>
        <w:jc w:val="both"/>
      </w:pPr>
      <w:r>
        <w:rPr>
          <w:rFonts w:ascii="Times New Roman"/>
          <w:b w:val="false"/>
          <w:i w:val="false"/>
          <w:color w:val="000000"/>
          <w:sz w:val="28"/>
        </w:rPr>
        <w:t>
      КЕЛІСІЛДІ</w:t>
      </w:r>
    </w:p>
    <w:bookmarkEnd w:id="32"/>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Мемлекеттік қызмет істері агенттігі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257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31 тамыздағы</w:t>
            </w:r>
            <w:r>
              <w:br/>
            </w:r>
            <w:r>
              <w:rPr>
                <w:rFonts w:ascii="Times New Roman"/>
                <w:b w:val="false"/>
                <w:i w:val="false"/>
                <w:color w:val="000000"/>
                <w:sz w:val="20"/>
              </w:rPr>
              <w:t xml:space="preserve">№ 870 бұйрығына </w:t>
            </w:r>
            <w:r>
              <w:br/>
            </w:r>
            <w:r>
              <w:rPr>
                <w:rFonts w:ascii="Times New Roman"/>
                <w:b w:val="false"/>
                <w:i w:val="false"/>
                <w:color w:val="000000"/>
                <w:sz w:val="20"/>
              </w:rPr>
              <w:t>1-қосымша</w:t>
            </w:r>
          </w:p>
        </w:tc>
      </w:tr>
    </w:tbl>
    <w:bookmarkStart w:name="z44" w:id="33"/>
    <w:p>
      <w:pPr>
        <w:spacing w:after="0"/>
        <w:ind w:left="0"/>
        <w:jc w:val="left"/>
      </w:pPr>
      <w:r>
        <w:rPr>
          <w:rFonts w:ascii="Times New Roman"/>
          <w:b/>
          <w:i w:val="false"/>
          <w:color w:val="000000"/>
        </w:rPr>
        <w:t xml:space="preserve"> "Қазақстан Республикасының ішкі істер органдарындағы конкурстық тәртіппен ауыстырылатын лауазымдардың тізбесі</w:t>
      </w:r>
    </w:p>
    <w:bookmarkEnd w:id="33"/>
    <w:bookmarkStart w:name="z45" w:id="34"/>
    <w:p>
      <w:pPr>
        <w:spacing w:after="0"/>
        <w:ind w:left="0"/>
        <w:jc w:val="both"/>
      </w:pPr>
      <w:r>
        <w:rPr>
          <w:rFonts w:ascii="Times New Roman"/>
          <w:b w:val="false"/>
          <w:i w:val="false"/>
          <w:color w:val="000000"/>
          <w:sz w:val="28"/>
        </w:rPr>
        <w:t>
      Аға және жоғары басшылық құрам:</w:t>
      </w:r>
    </w:p>
    <w:bookmarkEnd w:id="34"/>
    <w:bookmarkStart w:name="z46" w:id="35"/>
    <w:p>
      <w:pPr>
        <w:spacing w:after="0"/>
        <w:ind w:left="0"/>
        <w:jc w:val="both"/>
      </w:pPr>
      <w:r>
        <w:rPr>
          <w:rFonts w:ascii="Times New Roman"/>
          <w:b w:val="false"/>
          <w:i w:val="false"/>
          <w:color w:val="000000"/>
          <w:sz w:val="28"/>
        </w:rPr>
        <w:t>
      1) Қазақстан Республикасы Ішкі істер министрлігі аппаратының және ведомстволарының;</w:t>
      </w:r>
    </w:p>
    <w:bookmarkEnd w:id="35"/>
    <w:bookmarkStart w:name="z47" w:id="36"/>
    <w:p>
      <w:pPr>
        <w:spacing w:after="0"/>
        <w:ind w:left="0"/>
        <w:jc w:val="both"/>
      </w:pPr>
      <w:r>
        <w:rPr>
          <w:rFonts w:ascii="Times New Roman"/>
          <w:b w:val="false"/>
          <w:i w:val="false"/>
          <w:color w:val="000000"/>
          <w:sz w:val="28"/>
        </w:rPr>
        <w:t>
      2) Қазақстан Республикасы Ішкі істер министрлігі мен оның ведомстволарының қарамағындағы аумақтық органдардың;</w:t>
      </w:r>
    </w:p>
    <w:bookmarkEnd w:id="36"/>
    <w:bookmarkStart w:name="z48" w:id="37"/>
    <w:p>
      <w:pPr>
        <w:spacing w:after="0"/>
        <w:ind w:left="0"/>
        <w:jc w:val="both"/>
      </w:pPr>
      <w:r>
        <w:rPr>
          <w:rFonts w:ascii="Times New Roman"/>
          <w:b w:val="false"/>
          <w:i w:val="false"/>
          <w:color w:val="000000"/>
          <w:sz w:val="28"/>
        </w:rPr>
        <w:t>
      3) Қазақстан Республикасы Ішкі істер министрлігінің оқу орындарындағы;</w:t>
      </w:r>
    </w:p>
    <w:bookmarkEnd w:id="37"/>
    <w:bookmarkStart w:name="z49" w:id="38"/>
    <w:p>
      <w:pPr>
        <w:spacing w:after="0"/>
        <w:ind w:left="0"/>
        <w:jc w:val="both"/>
      </w:pPr>
      <w:r>
        <w:rPr>
          <w:rFonts w:ascii="Times New Roman"/>
          <w:b w:val="false"/>
          <w:i w:val="false"/>
          <w:color w:val="000000"/>
          <w:sz w:val="28"/>
        </w:rPr>
        <w:t>
      4) Қазақстан Республикасы Ішкі істер министрлігінің арнайы мақсаттағы бөліністеріндегі;</w:t>
      </w:r>
    </w:p>
    <w:bookmarkEnd w:id="38"/>
    <w:bookmarkStart w:name="z50" w:id="39"/>
    <w:p>
      <w:pPr>
        <w:spacing w:after="0"/>
        <w:ind w:left="0"/>
        <w:jc w:val="both"/>
      </w:pPr>
      <w:r>
        <w:rPr>
          <w:rFonts w:ascii="Times New Roman"/>
          <w:b w:val="false"/>
          <w:i w:val="false"/>
          <w:color w:val="000000"/>
          <w:sz w:val="28"/>
        </w:rPr>
        <w:t>
      5) Қазақстан Республикасы Ішкі істер министрлігінің саптық бөліністеріндегі;</w:t>
      </w:r>
    </w:p>
    <w:bookmarkEnd w:id="39"/>
    <w:bookmarkStart w:name="z51" w:id="40"/>
    <w:p>
      <w:pPr>
        <w:spacing w:after="0"/>
        <w:ind w:left="0"/>
        <w:jc w:val="both"/>
      </w:pPr>
      <w:r>
        <w:rPr>
          <w:rFonts w:ascii="Times New Roman"/>
          <w:b w:val="false"/>
          <w:i w:val="false"/>
          <w:color w:val="000000"/>
          <w:sz w:val="28"/>
        </w:rPr>
        <w:t>
      6) Қазақстан Республикасы Ішкі істер министрлігінің және оның ведомстволарының қарамағындағы мемлекеттік мекемелердегі;</w:t>
      </w:r>
    </w:p>
    <w:bookmarkEnd w:id="40"/>
    <w:bookmarkStart w:name="z52" w:id="41"/>
    <w:p>
      <w:pPr>
        <w:spacing w:after="0"/>
        <w:ind w:left="0"/>
        <w:jc w:val="both"/>
      </w:pPr>
      <w:r>
        <w:rPr>
          <w:rFonts w:ascii="Times New Roman"/>
          <w:b w:val="false"/>
          <w:i w:val="false"/>
          <w:color w:val="000000"/>
          <w:sz w:val="28"/>
        </w:rPr>
        <w:t>
      7) Қазақстан Республикасы Ішкі істер министрлігінің Төтенше жағдайлар комитетінің қарамағындағы республикалық мемлекеттік мекемелердегі лауазымдары.</w:t>
      </w:r>
    </w:p>
    <w:bookmarkEnd w:id="41"/>
    <w:bookmarkStart w:name="z53" w:id="42"/>
    <w:p>
      <w:pPr>
        <w:spacing w:after="0"/>
        <w:ind w:left="0"/>
        <w:jc w:val="both"/>
      </w:pPr>
      <w:r>
        <w:rPr>
          <w:rFonts w:ascii="Times New Roman"/>
          <w:b w:val="false"/>
          <w:i w:val="false"/>
          <w:color w:val="000000"/>
          <w:sz w:val="28"/>
        </w:rPr>
        <w:t>
      Ескерту: бос орындарға тағайындау үшін конкурс өзіндік қауіпсіздік бөліністерінде, "Р" және ішкі істер органдарының 7 - бөліністерінде өткізілмейді.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257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6" w:id="43"/>
    <w:p>
      <w:pPr>
        <w:spacing w:after="0"/>
        <w:ind w:left="0"/>
        <w:jc w:val="left"/>
      </w:pPr>
      <w:r>
        <w:rPr>
          <w:rFonts w:ascii="Times New Roman"/>
          <w:b/>
          <w:i w:val="false"/>
          <w:color w:val="000000"/>
        </w:rPr>
        <w:t xml:space="preserve"> "А", "Б" и "С" санаты бойынша кандидаттардың ішкі істер органдарына қызметке тұруға дене шынықтыру бойынша даярлығы</w:t>
      </w:r>
    </w:p>
    <w:bookmarkEnd w:id="43"/>
    <w:bookmarkStart w:name="z57" w:id="44"/>
    <w:p>
      <w:pPr>
        <w:spacing w:after="0"/>
        <w:ind w:left="0"/>
        <w:jc w:val="both"/>
      </w:pPr>
      <w:r>
        <w:rPr>
          <w:rFonts w:ascii="Times New Roman"/>
          <w:b w:val="false"/>
          <w:i w:val="false"/>
          <w:color w:val="000000"/>
          <w:sz w:val="28"/>
        </w:rPr>
        <w:t>
      "А" санаты бойынша қызметкерлер:</w:t>
      </w:r>
    </w:p>
    <w:bookmarkEnd w:id="44"/>
    <w:bookmarkStart w:name="z58" w:id="45"/>
    <w:p>
      <w:pPr>
        <w:spacing w:after="0"/>
        <w:ind w:left="0"/>
        <w:jc w:val="both"/>
      </w:pPr>
      <w:r>
        <w:rPr>
          <w:rFonts w:ascii="Times New Roman"/>
          <w:b w:val="false"/>
          <w:i w:val="false"/>
          <w:color w:val="000000"/>
          <w:sz w:val="28"/>
        </w:rPr>
        <w:t>
      1) криминалдық полиция бөліністері, есірткі қылмысына қарсы іс-қимыл жөніндегі және экстремизмге қарсы іс-қимыл бөліністер лауазымдары;</w:t>
      </w:r>
    </w:p>
    <w:bookmarkEnd w:id="45"/>
    <w:bookmarkStart w:name="z59" w:id="46"/>
    <w:p>
      <w:pPr>
        <w:spacing w:after="0"/>
        <w:ind w:left="0"/>
        <w:jc w:val="both"/>
      </w:pPr>
      <w:r>
        <w:rPr>
          <w:rFonts w:ascii="Times New Roman"/>
          <w:b w:val="false"/>
          <w:i w:val="false"/>
          <w:color w:val="000000"/>
          <w:sz w:val="28"/>
        </w:rPr>
        <w:t>
      2) міндеттеріне жедел-іздестіру іс-шаралары және жасырын тергеу іс-шаралары кіретін "Р" және жетінші бөліністер лауазымдары;</w:t>
      </w:r>
    </w:p>
    <w:bookmarkEnd w:id="46"/>
    <w:bookmarkStart w:name="z60" w:id="47"/>
    <w:p>
      <w:pPr>
        <w:spacing w:after="0"/>
        <w:ind w:left="0"/>
        <w:jc w:val="both"/>
      </w:pPr>
      <w:r>
        <w:rPr>
          <w:rFonts w:ascii="Times New Roman"/>
          <w:b w:val="false"/>
          <w:i w:val="false"/>
          <w:color w:val="000000"/>
          <w:sz w:val="28"/>
        </w:rPr>
        <w:t>
      3) дербес кезекші бөлімдердің, штаб бөліністерінің жедел кезекші бөлімдерінің лауазымдары;</w:t>
      </w:r>
    </w:p>
    <w:bookmarkEnd w:id="47"/>
    <w:bookmarkStart w:name="z61" w:id="48"/>
    <w:p>
      <w:pPr>
        <w:spacing w:after="0"/>
        <w:ind w:left="0"/>
        <w:jc w:val="both"/>
      </w:pPr>
      <w:r>
        <w:rPr>
          <w:rFonts w:ascii="Times New Roman"/>
          <w:b w:val="false"/>
          <w:i w:val="false"/>
          <w:color w:val="000000"/>
          <w:sz w:val="28"/>
        </w:rPr>
        <w:t>
      4) өзіндік қауіпсіздік бөліністерінің лауазымдары;</w:t>
      </w:r>
    </w:p>
    <w:bookmarkEnd w:id="48"/>
    <w:bookmarkStart w:name="z62" w:id="49"/>
    <w:p>
      <w:pPr>
        <w:spacing w:after="0"/>
        <w:ind w:left="0"/>
        <w:jc w:val="both"/>
      </w:pPr>
      <w:r>
        <w:rPr>
          <w:rFonts w:ascii="Times New Roman"/>
          <w:b w:val="false"/>
          <w:i w:val="false"/>
          <w:color w:val="000000"/>
          <w:sz w:val="28"/>
        </w:rPr>
        <w:t>
      5) әкімшілік полиция бөліністерінің және жергілікті полиция қызметі бөліністерінің лауазымдары;</w:t>
      </w:r>
    </w:p>
    <w:bookmarkEnd w:id="49"/>
    <w:bookmarkStart w:name="z63" w:id="50"/>
    <w:p>
      <w:pPr>
        <w:spacing w:after="0"/>
        <w:ind w:left="0"/>
        <w:jc w:val="both"/>
      </w:pPr>
      <w:r>
        <w:rPr>
          <w:rFonts w:ascii="Times New Roman"/>
          <w:b w:val="false"/>
          <w:i w:val="false"/>
          <w:color w:val="000000"/>
          <w:sz w:val="28"/>
        </w:rPr>
        <w:t>
      6) кинологиялық қызмет лауазымдары;</w:t>
      </w:r>
    </w:p>
    <w:bookmarkEnd w:id="50"/>
    <w:bookmarkStart w:name="z64" w:id="51"/>
    <w:p>
      <w:pPr>
        <w:spacing w:after="0"/>
        <w:ind w:left="0"/>
        <w:jc w:val="both"/>
      </w:pPr>
      <w:r>
        <w:rPr>
          <w:rFonts w:ascii="Times New Roman"/>
          <w:b w:val="false"/>
          <w:i w:val="false"/>
          <w:color w:val="000000"/>
          <w:sz w:val="28"/>
        </w:rPr>
        <w:t>
      7) көші-қон қызметі бөліністерінің лауазымдары;</w:t>
      </w:r>
    </w:p>
    <w:bookmarkEnd w:id="51"/>
    <w:bookmarkStart w:name="z65" w:id="52"/>
    <w:p>
      <w:pPr>
        <w:spacing w:after="0"/>
        <w:ind w:left="0"/>
        <w:jc w:val="both"/>
      </w:pPr>
      <w:r>
        <w:rPr>
          <w:rFonts w:ascii="Times New Roman"/>
          <w:b w:val="false"/>
          <w:i w:val="false"/>
          <w:color w:val="000000"/>
          <w:sz w:val="28"/>
        </w:rPr>
        <w:t>
      8) ішкі істер органдарының (бұдан әрі-ІІО) мамандандырылған күзет бөліністерінің лауазымдары;</w:t>
      </w:r>
    </w:p>
    <w:bookmarkEnd w:id="52"/>
    <w:bookmarkStart w:name="z66" w:id="53"/>
    <w:p>
      <w:pPr>
        <w:spacing w:after="0"/>
        <w:ind w:left="0"/>
        <w:jc w:val="both"/>
      </w:pPr>
      <w:r>
        <w:rPr>
          <w:rFonts w:ascii="Times New Roman"/>
          <w:b w:val="false"/>
          <w:i w:val="false"/>
          <w:color w:val="000000"/>
          <w:sz w:val="28"/>
        </w:rPr>
        <w:t>
      9) ІІО әкімшілік ғимараттарын күзету бөліністерінің лауазымдары;</w:t>
      </w:r>
    </w:p>
    <w:bookmarkEnd w:id="53"/>
    <w:bookmarkStart w:name="z67" w:id="54"/>
    <w:p>
      <w:pPr>
        <w:spacing w:after="0"/>
        <w:ind w:left="0"/>
        <w:jc w:val="both"/>
      </w:pPr>
      <w:r>
        <w:rPr>
          <w:rFonts w:ascii="Times New Roman"/>
          <w:b w:val="false"/>
          <w:i w:val="false"/>
          <w:color w:val="000000"/>
          <w:sz w:val="28"/>
        </w:rPr>
        <w:t>
      10) азаматтық қорғау органдарының (бұдан әрі-АҚО) авариялық-құтқару жұмыстары және өрт сөндіру бөліністерінің лауазымдары;</w:t>
      </w:r>
    </w:p>
    <w:bookmarkEnd w:id="54"/>
    <w:bookmarkStart w:name="z68" w:id="55"/>
    <w:p>
      <w:pPr>
        <w:spacing w:after="0"/>
        <w:ind w:left="0"/>
        <w:jc w:val="both"/>
      </w:pPr>
      <w:r>
        <w:rPr>
          <w:rFonts w:ascii="Times New Roman"/>
          <w:b w:val="false"/>
          <w:i w:val="false"/>
          <w:color w:val="000000"/>
          <w:sz w:val="28"/>
        </w:rPr>
        <w:t>
      11) күзет және режим арнайы мекемесіндегі жедел қызмет және қылмыстық атқару жүйесі (бұдан әрі-ҚАЖ) сотталғандар арасындағы тәрбие жұмысы (сонымен қатар тергеу изоляторлары, түзету мекемелері) лауазымдары;</w:t>
      </w:r>
    </w:p>
    <w:bookmarkEnd w:id="55"/>
    <w:bookmarkStart w:name="z69" w:id="56"/>
    <w:p>
      <w:pPr>
        <w:spacing w:after="0"/>
        <w:ind w:left="0"/>
        <w:jc w:val="both"/>
      </w:pPr>
      <w:r>
        <w:rPr>
          <w:rFonts w:ascii="Times New Roman"/>
          <w:b w:val="false"/>
          <w:i w:val="false"/>
          <w:color w:val="000000"/>
          <w:sz w:val="28"/>
        </w:rPr>
        <w:t>
      12) арнайы және жұмылдыру даярлығы бөліністерінің лауазымдары;</w:t>
      </w:r>
    </w:p>
    <w:bookmarkEnd w:id="56"/>
    <w:bookmarkStart w:name="z70" w:id="57"/>
    <w:p>
      <w:pPr>
        <w:spacing w:after="0"/>
        <w:ind w:left="0"/>
        <w:jc w:val="both"/>
      </w:pPr>
      <w:r>
        <w:rPr>
          <w:rFonts w:ascii="Times New Roman"/>
          <w:b w:val="false"/>
          <w:i w:val="false"/>
          <w:color w:val="000000"/>
          <w:sz w:val="28"/>
        </w:rPr>
        <w:t>
      13) кәсіби даярлықты ұйымдастыруға жауапты кадрлар бөліністерінің лауазымдары;</w:t>
      </w:r>
    </w:p>
    <w:bookmarkEnd w:id="57"/>
    <w:bookmarkStart w:name="z71" w:id="58"/>
    <w:p>
      <w:pPr>
        <w:spacing w:after="0"/>
        <w:ind w:left="0"/>
        <w:jc w:val="both"/>
      </w:pPr>
      <w:r>
        <w:rPr>
          <w:rFonts w:ascii="Times New Roman"/>
          <w:b w:val="false"/>
          <w:i w:val="false"/>
          <w:color w:val="000000"/>
          <w:sz w:val="28"/>
        </w:rPr>
        <w:t>
      "Б" санаты бойынша қызметкерлер:</w:t>
      </w:r>
    </w:p>
    <w:bookmarkEnd w:id="58"/>
    <w:bookmarkStart w:name="z72" w:id="59"/>
    <w:p>
      <w:pPr>
        <w:spacing w:after="0"/>
        <w:ind w:left="0"/>
        <w:jc w:val="both"/>
      </w:pPr>
      <w:r>
        <w:rPr>
          <w:rFonts w:ascii="Times New Roman"/>
          <w:b w:val="false"/>
          <w:i w:val="false"/>
          <w:color w:val="000000"/>
          <w:sz w:val="28"/>
        </w:rPr>
        <w:t>
      1) Тергеу, анықтау, жедел–криминалистикалық қызмет бөліністерінің лауазымдары;</w:t>
      </w:r>
    </w:p>
    <w:bookmarkEnd w:id="59"/>
    <w:bookmarkStart w:name="z73" w:id="60"/>
    <w:p>
      <w:pPr>
        <w:spacing w:after="0"/>
        <w:ind w:left="0"/>
        <w:jc w:val="both"/>
      </w:pPr>
      <w:r>
        <w:rPr>
          <w:rFonts w:ascii="Times New Roman"/>
          <w:b w:val="false"/>
          <w:i w:val="false"/>
          <w:color w:val="000000"/>
          <w:sz w:val="28"/>
        </w:rPr>
        <w:t>
      2) Штабтық (кезекші бөлімнен басқа), кадрлық (кәсіби даярлықты ұйымдастыруға жауапты бөліністерден басқа), сонымен қатар ақпараттандыру және байланыс бөліністерінің лауазымдары;</w:t>
      </w:r>
    </w:p>
    <w:bookmarkEnd w:id="60"/>
    <w:bookmarkStart w:name="z74" w:id="61"/>
    <w:p>
      <w:pPr>
        <w:spacing w:after="0"/>
        <w:ind w:left="0"/>
        <w:jc w:val="both"/>
      </w:pPr>
      <w:r>
        <w:rPr>
          <w:rFonts w:ascii="Times New Roman"/>
          <w:b w:val="false"/>
          <w:i w:val="false"/>
          <w:color w:val="000000"/>
          <w:sz w:val="28"/>
        </w:rPr>
        <w:t>
      3) қаржылық және тылдық қамтамасыз ету (оның ішінде автокөлікпен қамтамасыз ету) бөліністерінің лауазымдары;</w:t>
      </w:r>
    </w:p>
    <w:bookmarkEnd w:id="61"/>
    <w:bookmarkStart w:name="z75" w:id="62"/>
    <w:p>
      <w:pPr>
        <w:spacing w:after="0"/>
        <w:ind w:left="0"/>
        <w:jc w:val="both"/>
      </w:pPr>
      <w:r>
        <w:rPr>
          <w:rFonts w:ascii="Times New Roman"/>
          <w:b w:val="false"/>
          <w:i w:val="false"/>
          <w:color w:val="000000"/>
          <w:sz w:val="28"/>
        </w:rPr>
        <w:t>
      4) екінші арнайы бөліністердің және мемлекеттік құпияларды қорғау қызметтерінің лауазымдары;</w:t>
      </w:r>
    </w:p>
    <w:bookmarkEnd w:id="62"/>
    <w:bookmarkStart w:name="z76" w:id="63"/>
    <w:p>
      <w:pPr>
        <w:spacing w:after="0"/>
        <w:ind w:left="0"/>
        <w:jc w:val="both"/>
      </w:pPr>
      <w:r>
        <w:rPr>
          <w:rFonts w:ascii="Times New Roman"/>
          <w:b w:val="false"/>
          <w:i w:val="false"/>
          <w:color w:val="000000"/>
          <w:sz w:val="28"/>
        </w:rPr>
        <w:t>
      5) АҚО авариялық-құтқару жұмыстарын жүргізу және өрт сөндіруді ұйымдастыру, азаматтық қорғау саласы бойынша апаттық жағдайды бақылау және алдын алу бөліністерінің лауазы</w:t>
      </w:r>
      <w:r>
        <w:rPr>
          <w:rFonts w:ascii="Times New Roman"/>
          <w:b w:val="false"/>
          <w:i w:val="false"/>
          <w:color w:val="000000"/>
          <w:sz w:val="28"/>
        </w:rPr>
        <w:t>мдары;</w:t>
      </w:r>
    </w:p>
    <w:bookmarkEnd w:id="63"/>
    <w:bookmarkStart w:name="z78" w:id="64"/>
    <w:p>
      <w:pPr>
        <w:spacing w:after="0"/>
        <w:ind w:left="0"/>
        <w:jc w:val="both"/>
      </w:pPr>
      <w:r>
        <w:rPr>
          <w:rFonts w:ascii="Times New Roman"/>
          <w:b w:val="false"/>
          <w:i w:val="false"/>
          <w:color w:val="000000"/>
          <w:sz w:val="28"/>
        </w:rPr>
        <w:t>
      6) АҚО дағдарыс жағдайында басқару орталықтарының лауазымдары;</w:t>
      </w:r>
    </w:p>
    <w:bookmarkEnd w:id="64"/>
    <w:bookmarkStart w:name="z79" w:id="65"/>
    <w:p>
      <w:pPr>
        <w:spacing w:after="0"/>
        <w:ind w:left="0"/>
        <w:jc w:val="both"/>
      </w:pPr>
      <w:r>
        <w:rPr>
          <w:rFonts w:ascii="Times New Roman"/>
          <w:b w:val="false"/>
          <w:i w:val="false"/>
          <w:color w:val="000000"/>
          <w:sz w:val="28"/>
        </w:rPr>
        <w:t>
      7) ҚАЖ пробация қызметі, сотталғандардың еңбегін ұйымдастыру, арнайы есеп, ҚАЖ арнайы мекемесіндегі медициналық қызмет бөліністерінің лауазымдары;</w:t>
      </w:r>
    </w:p>
    <w:bookmarkEnd w:id="65"/>
    <w:bookmarkStart w:name="z80"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ІІМ білім беру ұйымдарының тұрақты құрамы;</w:t>
      </w:r>
    </w:p>
    <w:bookmarkEnd w:id="66"/>
    <w:bookmarkStart w:name="z82"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мемлекеттік фельдъегерлік қызмет лауазымдары.</w:t>
      </w:r>
    </w:p>
    <w:bookmarkEnd w:id="67"/>
    <w:bookmarkStart w:name="z84" w:id="68"/>
    <w:p>
      <w:pPr>
        <w:spacing w:after="0"/>
        <w:ind w:left="0"/>
        <w:jc w:val="both"/>
      </w:pPr>
      <w:r>
        <w:rPr>
          <w:rFonts w:ascii="Times New Roman"/>
          <w:b w:val="false"/>
          <w:i w:val="false"/>
          <w:color w:val="000000"/>
          <w:sz w:val="28"/>
        </w:rPr>
        <w:t>
      "С" санаты бойынша ІІО қызметке кандидаттар:</w:t>
      </w:r>
    </w:p>
    <w:bookmarkEnd w:id="68"/>
    <w:bookmarkStart w:name="z85" w:id="69"/>
    <w:p>
      <w:pPr>
        <w:spacing w:after="0"/>
        <w:ind w:left="0"/>
        <w:jc w:val="both"/>
      </w:pPr>
      <w:r>
        <w:rPr>
          <w:rFonts w:ascii="Times New Roman"/>
          <w:b w:val="false"/>
          <w:i w:val="false"/>
          <w:color w:val="000000"/>
          <w:sz w:val="28"/>
        </w:rPr>
        <w:t>
      "А" және "Б" санаттарына кірмейтін арнайы мақсаттағы және жылдам қимылдайтын арнайы жасақтар бөліністерінің лауазымдары.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257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88" w:id="70"/>
    <w:p>
      <w:pPr>
        <w:spacing w:after="0"/>
        <w:ind w:left="0"/>
        <w:jc w:val="left"/>
      </w:pPr>
      <w:r>
        <w:rPr>
          <w:rFonts w:ascii="Times New Roman"/>
          <w:b/>
          <w:i w:val="false"/>
          <w:color w:val="000000"/>
        </w:rPr>
        <w:t xml:space="preserve"> "А" и "Б" санаты бойынша ішкі істер органдарына қызметке тұруға кандидаттардың медициналық-жас тобы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bl>
    <w:bookmarkStart w:name="z89" w:id="71"/>
    <w:p>
      <w:pPr>
        <w:spacing w:after="0"/>
        <w:ind w:left="0"/>
        <w:jc w:val="left"/>
      </w:pPr>
      <w:r>
        <w:rPr>
          <w:rFonts w:ascii="Times New Roman"/>
          <w:b/>
          <w:i w:val="false"/>
          <w:color w:val="000000"/>
        </w:rPr>
        <w:t xml:space="preserve"> "С" санаты бойынша ішкі істер органдарына қызметке тұруға кандидаттардың медициналық-жас тобы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257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92" w:id="72"/>
    <w:p>
      <w:pPr>
        <w:spacing w:after="0"/>
        <w:ind w:left="0"/>
        <w:jc w:val="left"/>
      </w:pPr>
      <w:r>
        <w:rPr>
          <w:rFonts w:ascii="Times New Roman"/>
          <w:b/>
          <w:i w:val="false"/>
          <w:color w:val="000000"/>
        </w:rPr>
        <w:t xml:space="preserve"> "А" и "Б" санаты бойынша ішкі істер органдарына қызметке тұруға кандидатардың дене шынықтыру даярлығы бойынша нормативтерінің баллдық жүйедегі бағалары 100 метрлік қашықтыққа жүгіруден даярлық жылдамдығы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100 метрлік қашықтыққа жүгіру жүгіру жолында немесе қатты және тегіс жерде орындалады. Кандидаттан старт сызығына, сызықтан асып кетпей старттық қалыппен тұрады. Кандидат стартқа тұру (төмен немесе жоғары) қалпы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жүгіру жолында бұрылыс болған жағдайда, кандидат қашықтықты көрсетілген белгі бойынша жүгіру жолымен өтуге міндетті. Қашықтықты қысқартатын жолмен жүгіруге тыйым салынады.</w:t>
            </w:r>
          </w:p>
          <w:p>
            <w:pPr>
              <w:spacing w:after="20"/>
              <w:ind w:left="20"/>
              <w:jc w:val="both"/>
            </w:pPr>
            <w:r>
              <w:rPr>
                <w:rFonts w:ascii="Times New Roman"/>
                <w:b w:val="false"/>
                <w:i w:val="false"/>
                <w:color w:val="000000"/>
                <w:sz w:val="20"/>
              </w:rPr>
              <w:t>
Егер жаттығу тәртібін кандидат бұзған жағдайда, оған "0" балл қойылады.</w:t>
            </w:r>
          </w:p>
        </w:tc>
      </w:tr>
    </w:tbl>
    <w:bookmarkStart w:name="z93" w:id="73"/>
    <w:p>
      <w:pPr>
        <w:spacing w:after="0"/>
        <w:ind w:left="0"/>
        <w:jc w:val="left"/>
      </w:pPr>
      <w:r>
        <w:rPr>
          <w:rFonts w:ascii="Times New Roman"/>
          <w:b/>
          <w:i w:val="false"/>
          <w:color w:val="000000"/>
        </w:rPr>
        <w:t xml:space="preserve"> Сырғымалы жүгіру</w:t>
      </w:r>
    </w:p>
    <w:bookmarkEnd w:id="73"/>
    <w:p>
      <w:pPr>
        <w:spacing w:after="0"/>
        <w:ind w:left="0"/>
        <w:jc w:val="both"/>
      </w:pPr>
      <w:r>
        <w:rPr>
          <w:rFonts w:ascii="Times New Roman"/>
          <w:b w:val="false"/>
          <w:i w:val="false"/>
          <w:color w:val="000000"/>
          <w:sz w:val="28"/>
        </w:rPr>
        <w:t>
      (10 метрден 10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 сырғымалы жүгіру арнайы жүгіру жолында немесе қатты және тегіс жерде орындалады. Кандидат старт сызығына, сызықтан асып кетпей старттық қалыппен тұрады. Кандидаттан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10 метрлік белгіні аяқпен басу міндетті түрде орындалуы керек.</w:t>
            </w:r>
          </w:p>
          <w:p>
            <w:pPr>
              <w:spacing w:after="20"/>
              <w:ind w:left="20"/>
              <w:jc w:val="both"/>
            </w:pPr>
            <w:r>
              <w:rPr>
                <w:rFonts w:ascii="Times New Roman"/>
                <w:b w:val="false"/>
                <w:i w:val="false"/>
                <w:color w:val="000000"/>
                <w:sz w:val="20"/>
              </w:rPr>
              <w:t>
Егер жаттығу тәртібін кандидат бұзған жағдайда, оған "0" балл қойылады.</w:t>
            </w:r>
          </w:p>
        </w:tc>
      </w:tr>
    </w:tbl>
    <w:bookmarkStart w:name="z94" w:id="74"/>
    <w:p>
      <w:pPr>
        <w:spacing w:after="0"/>
        <w:ind w:left="0"/>
        <w:jc w:val="left"/>
      </w:pPr>
      <w:r>
        <w:rPr>
          <w:rFonts w:ascii="Times New Roman"/>
          <w:b/>
          <w:i w:val="false"/>
          <w:color w:val="000000"/>
        </w:rPr>
        <w:t xml:space="preserve"> Күш даярлығы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Бөренеге тіреліп тұрып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белтемірге тартылу тұрған жерінен қолын жоғары түзу көтеріп (үлкен саусақ белтемірде орап ұстауы керек), аяқты түзу немесе тіреместен сәл бүгіп қысқартылған күйінде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иегі тіреуішке 1-2 секунд аралығында асылып қозғалмай, секірмей және аяғымен талпынбай тұрған жағдайда орындалды деп есептелінеді. 3 секундтан артық уақытқа тоқтауға немесе демалуға, сонымен қатар жаттығу кезінде аяғын тіреуге немесе тербелуге рұқсат етілмейді.</w:t>
            </w:r>
          </w:p>
          <w:p>
            <w:pPr>
              <w:spacing w:after="20"/>
              <w:ind w:left="20"/>
              <w:jc w:val="both"/>
            </w:pPr>
            <w:r>
              <w:rPr>
                <w:rFonts w:ascii="Times New Roman"/>
                <w:b w:val="false"/>
                <w:i w:val="false"/>
                <w:color w:val="000000"/>
                <w:sz w:val="20"/>
              </w:rPr>
              <w:t>
Бөренеге тіреліп тұрып денеңді көтеру тұрған жерінде бөренеге сүйеніп, қолын түзеп, аяғын түзеп, аяғын тіремей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денесі толық иіліп қайта орнына келгенге дейін орындаған жағдайда орындалды деп есептелінеді. Қайталау интервалы 1-2 секундты құрайды. 3 секундтан артық ауқытқа тоқтауға немесе демалуға, сонымен қатар жаттығу кезінде аяғын тіреуге немесе тербелуге рұқсат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денені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жату жағдайында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Арқамен жату жағдайында денені көтеру.</w:t>
            </w:r>
          </w:p>
          <w:p>
            <w:pPr>
              <w:spacing w:after="20"/>
              <w:ind w:left="20"/>
              <w:jc w:val="both"/>
            </w:pPr>
            <w:r>
              <w:rPr>
                <w:rFonts w:ascii="Times New Roman"/>
                <w:b w:val="false"/>
                <w:i w:val="false"/>
                <w:color w:val="000000"/>
                <w:sz w:val="20"/>
              </w:rPr>
              <w:t>
Адам денесімен толыққанды бетін жоғары қаратып көлденең жатады, жауырыны еденге тиіп, қолы шынтағынан бүгіліп, алақаны желкесіне қойылады. Аяғы тік біріккен күйінде немесе тізеден сәл бүгулі, табаны жерге тиіп жату керек.</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дененің еденнен 90 градусқа көтеріліп, қайта орнына келу кезінде орындалды деп есептелінеді. Қайталау уақыты 1-2 секундты құрайды. 3 секундтан артық тоқтауға немесе демалуға рұқсат етілмейді.</w:t>
            </w:r>
          </w:p>
        </w:tc>
      </w:tr>
    </w:tbl>
    <w:bookmarkStart w:name="z95" w:id="75"/>
    <w:p>
      <w:pPr>
        <w:spacing w:after="0"/>
        <w:ind w:left="0"/>
        <w:jc w:val="left"/>
      </w:pPr>
      <w:r>
        <w:rPr>
          <w:rFonts w:ascii="Times New Roman"/>
          <w:b/>
          <w:i w:val="false"/>
          <w:color w:val="000000"/>
        </w:rPr>
        <w:t xml:space="preserve"> Төзімділік</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метрлік қашықтыққа жүгіру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(минуттар)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(минуттар)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1000 метрлік қашықтыққа жүгіру жүгіру жолында немесе қатты және тегіс жерде орындалады. Қызметкер старт сызығына, сызықтан асып кетпей старттық позициямен тұрады. Қызметкерден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позицияда алдын ала "СТАРТҚА", "НАЗАР АУДАР" деген команда беріледі. Ысқырықтың көмегімен "МАРШ" деген қашықтыққа жүгіру басталады.</w:t>
            </w:r>
          </w:p>
          <w:p>
            <w:pPr>
              <w:spacing w:after="20"/>
              <w:ind w:left="20"/>
              <w:jc w:val="both"/>
            </w:pPr>
            <w:r>
              <w:rPr>
                <w:rFonts w:ascii="Times New Roman"/>
                <w:b w:val="false"/>
                <w:i w:val="false"/>
                <w:color w:val="000000"/>
                <w:sz w:val="20"/>
              </w:rPr>
              <w:t>
Жаттығуды орындау барысында сызықтың алдына шығып тұру, мобильдік құрылғыларды немесе аксессуарларды пайдалану, спорттық киімсіз немесе спорттық аяқ киімсіз жүгіруге тыйым салынады.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жаттығуларының кешені</w:t>
            </w:r>
          </w:p>
          <w:p>
            <w:pPr>
              <w:spacing w:after="20"/>
              <w:ind w:left="20"/>
              <w:jc w:val="both"/>
            </w:pPr>
            <w:r>
              <w:rPr>
                <w:rFonts w:ascii="Times New Roman"/>
                <w:b w:val="false"/>
                <w:i w:val="false"/>
                <w:color w:val="000000"/>
                <w:sz w:val="20"/>
              </w:rPr>
              <w:t>
(әр жаттығу 10 реттен)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реттен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кешен 4 түрлі жүйелі жаттығулардан тұрады:</w:t>
            </w:r>
          </w:p>
          <w:p>
            <w:pPr>
              <w:spacing w:after="20"/>
              <w:ind w:left="20"/>
              <w:jc w:val="both"/>
            </w:pPr>
            <w:r>
              <w:rPr>
                <w:rFonts w:ascii="Times New Roman"/>
                <w:b w:val="false"/>
                <w:i w:val="false"/>
                <w:color w:val="000000"/>
                <w:sz w:val="20"/>
              </w:rPr>
              <w:t>
1)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және де еденге тізенің тиуі рұқсат етіледі.</w:t>
            </w:r>
          </w:p>
          <w:p>
            <w:pPr>
              <w:spacing w:after="20"/>
              <w:ind w:left="20"/>
              <w:jc w:val="both"/>
            </w:pPr>
            <w:r>
              <w:rPr>
                <w:rFonts w:ascii="Times New Roman"/>
                <w:b w:val="false"/>
                <w:i w:val="false"/>
                <w:color w:val="000000"/>
                <w:sz w:val="20"/>
              </w:rPr>
              <w:t>
2) Көлденеңінен тіреуішке жату жағдайынан толық отыру жағдайына келіп, жамбас сүйегін еденге жақындатып, аяғын түзу ұстап, тізесі еденге тимейтін болуы тиіс.</w:t>
            </w:r>
          </w:p>
          <w:p>
            <w:pPr>
              <w:spacing w:after="20"/>
              <w:ind w:left="20"/>
              <w:jc w:val="both"/>
            </w:pPr>
            <w:r>
              <w:rPr>
                <w:rFonts w:ascii="Times New Roman"/>
                <w:b w:val="false"/>
                <w:i w:val="false"/>
                <w:color w:val="000000"/>
                <w:sz w:val="20"/>
              </w:rPr>
              <w:t>
Жаттығу екі аяғын бір мезгілде толық отыру жағдайына келтіріп, қайта орнына келген кезде орындалды деп есептелінеді.</w:t>
            </w:r>
          </w:p>
          <w:p>
            <w:pPr>
              <w:spacing w:after="20"/>
              <w:ind w:left="20"/>
              <w:jc w:val="both"/>
            </w:pPr>
            <w:r>
              <w:rPr>
                <w:rFonts w:ascii="Times New Roman"/>
                <w:b w:val="false"/>
                <w:i w:val="false"/>
                <w:color w:val="000000"/>
                <w:sz w:val="20"/>
              </w:rPr>
              <w:t>
3) Толық отыру кезінде секіру отырған жерінде орындалады. Қолы еденге тиіп, аяғы біріктірулі, жамбасы санына тиіп тұрады.</w:t>
            </w:r>
          </w:p>
          <w:p>
            <w:pPr>
              <w:spacing w:after="20"/>
              <w:ind w:left="20"/>
              <w:jc w:val="both"/>
            </w:pPr>
            <w:r>
              <w:rPr>
                <w:rFonts w:ascii="Times New Roman"/>
                <w:b w:val="false"/>
                <w:i w:val="false"/>
                <w:color w:val="000000"/>
                <w:sz w:val="20"/>
              </w:rPr>
              <w:t>
Жаттығу орнында тұрып аяғының толық жазылып орнынан тұру дәрежесінде орындалды деп есептелінеді. (денесі, қол аяғы түзу күйінде болу керек) және де қайтадан орнына келген сәтте.</w:t>
            </w:r>
          </w:p>
          <w:p>
            <w:pPr>
              <w:spacing w:after="20"/>
              <w:ind w:left="20"/>
              <w:jc w:val="both"/>
            </w:pPr>
            <w:r>
              <w:rPr>
                <w:rFonts w:ascii="Times New Roman"/>
                <w:b w:val="false"/>
                <w:i w:val="false"/>
                <w:color w:val="000000"/>
                <w:sz w:val="20"/>
              </w:rPr>
              <w:t>
4) отырған орнында денені көлденең беті жоғары қараған күйде жату жағдайынан көтеру, жауырыны еденге тиіп тұруы керек, қолы шынтағынан бүгілген, алақаны басында, аяғы түзу біріккен, табаны еденге тиуі тиіс.</w:t>
            </w:r>
          </w:p>
          <w:p>
            <w:pPr>
              <w:spacing w:after="20"/>
              <w:ind w:left="20"/>
              <w:jc w:val="both"/>
            </w:pPr>
            <w:r>
              <w:rPr>
                <w:rFonts w:ascii="Times New Roman"/>
                <w:b w:val="false"/>
                <w:i w:val="false"/>
                <w:color w:val="000000"/>
                <w:sz w:val="20"/>
              </w:rPr>
              <w:t>
Жаттығу дененің еденнен 90 градуска көтерілуі және қайтадан орнына келу мезетінде орындалды деп есептелінеді. Денені көтеру кезінде қолдың бастан алынып тастауына тыйым салынады.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Әрбір жаттығуды қайталау аралығы 1-2 секундты құрайды. 3 секундтан артық демалыс немесе тоқтауға тыйым салынады. Және де кешен арасындағы демалыс 10 секундтан аспауы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жату жағдайынан секіру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реттен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Жаттығу 1 минут көлемінде бір жағдайдан екінші жағдайға екі аяқтың бірге қозғалуымен іске асады.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257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98" w:id="76"/>
    <w:p>
      <w:pPr>
        <w:spacing w:after="0"/>
        <w:ind w:left="0"/>
        <w:jc w:val="left"/>
      </w:pPr>
      <w:r>
        <w:rPr>
          <w:rFonts w:ascii="Times New Roman"/>
          <w:b/>
          <w:i w:val="false"/>
          <w:color w:val="000000"/>
        </w:rPr>
        <w:t xml:space="preserve"> "С" санатындағы ішкі істер органдарына қызметке тұруға кандидаттың дене шынықтыру даярлығынан баллдық жүйедегі бағасының деңгейі 100 метрлік қашықтыққа жүгіру (секундтар)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bl>
    <w:bookmarkStart w:name="z99" w:id="77"/>
    <w:p>
      <w:pPr>
        <w:spacing w:after="0"/>
        <w:ind w:left="0"/>
        <w:jc w:val="left"/>
      </w:pPr>
      <w:r>
        <w:rPr>
          <w:rFonts w:ascii="Times New Roman"/>
          <w:b/>
          <w:i w:val="false"/>
          <w:color w:val="000000"/>
        </w:rPr>
        <w:t xml:space="preserve"> 10 метрден 10 рет сырғымалы жүгіру (секундтар)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bl>
    <w:bookmarkStart w:name="z100" w:id="78"/>
    <w:p>
      <w:pPr>
        <w:spacing w:after="0"/>
        <w:ind w:left="0"/>
        <w:jc w:val="left"/>
      </w:pPr>
      <w:r>
        <w:rPr>
          <w:rFonts w:ascii="Times New Roman"/>
          <w:b/>
          <w:i w:val="false"/>
          <w:color w:val="000000"/>
        </w:rPr>
        <w:t xml:space="preserve"> 800 метр қашықтыққа жүгіру (минуттар/секундтар)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bookmarkStart w:name="z101" w:id="79"/>
    <w:p>
      <w:pPr>
        <w:spacing w:after="0"/>
        <w:ind w:left="0"/>
        <w:jc w:val="left"/>
      </w:pPr>
      <w:r>
        <w:rPr>
          <w:rFonts w:ascii="Times New Roman"/>
          <w:b/>
          <w:i w:val="false"/>
          <w:color w:val="000000"/>
        </w:rPr>
        <w:t xml:space="preserve"> Жоғарыдан қармап белтемірге тартылу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02" w:id="80"/>
    <w:p>
      <w:pPr>
        <w:spacing w:after="0"/>
        <w:ind w:left="0"/>
        <w:jc w:val="left"/>
      </w:pPr>
      <w:r>
        <w:rPr>
          <w:rFonts w:ascii="Times New Roman"/>
          <w:b/>
          <w:i w:val="false"/>
          <w:color w:val="000000"/>
        </w:rPr>
        <w:t xml:space="preserve"> Аяқты қою қалпын алмастыру амалымен жоғарыға секіру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103" w:id="81"/>
    <w:p>
      <w:pPr>
        <w:spacing w:after="0"/>
        <w:ind w:left="0"/>
        <w:jc w:val="left"/>
      </w:pPr>
      <w:r>
        <w:rPr>
          <w:rFonts w:ascii="Times New Roman"/>
          <w:b/>
          <w:i w:val="false"/>
          <w:color w:val="000000"/>
        </w:rPr>
        <w:t xml:space="preserve"> Толық жатып денені көтеру жаттығуы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04" w:id="82"/>
    <w:p>
      <w:pPr>
        <w:spacing w:after="0"/>
        <w:ind w:left="0"/>
        <w:jc w:val="left"/>
      </w:pPr>
      <w:r>
        <w:rPr>
          <w:rFonts w:ascii="Times New Roman"/>
          <w:b/>
          <w:i w:val="false"/>
          <w:color w:val="000000"/>
        </w:rPr>
        <w:t xml:space="preserve"> 2 минут ішінде жатқан қалыпта денені көтеру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05" w:id="83"/>
    <w:p>
      <w:pPr>
        <w:spacing w:after="0"/>
        <w:ind w:left="0"/>
        <w:jc w:val="left"/>
      </w:pPr>
      <w:r>
        <w:rPr>
          <w:rFonts w:ascii="Times New Roman"/>
          <w:b/>
          <w:i w:val="false"/>
          <w:color w:val="000000"/>
        </w:rPr>
        <w:t xml:space="preserve"> 1 минут ішінде толық жату жағдайынан толық отыру жағдайына көшу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257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108" w:id="84"/>
    <w:p>
      <w:pPr>
        <w:spacing w:after="0"/>
        <w:ind w:left="0"/>
        <w:jc w:val="left"/>
      </w:pPr>
      <w:r>
        <w:rPr>
          <w:rFonts w:ascii="Times New Roman"/>
          <w:b/>
          <w:i w:val="false"/>
          <w:color w:val="000000"/>
        </w:rPr>
        <w:t xml:space="preserve"> Ішкі істер органдарына қызметке тұруға кандидаттың дене шынықтыру даярлығы деңгейін бағалау кестесі Ерлер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50 баллдан төмен алған жағдайда "қанағаттанарлық" деген баға қойылады.</w:t>
            </w:r>
          </w:p>
        </w:tc>
      </w:tr>
    </w:tbl>
    <w:bookmarkStart w:name="z109" w:id="85"/>
    <w:p>
      <w:pPr>
        <w:spacing w:after="0"/>
        <w:ind w:left="0"/>
        <w:jc w:val="left"/>
      </w:pPr>
      <w:r>
        <w:rPr>
          <w:rFonts w:ascii="Times New Roman"/>
          <w:b/>
          <w:i w:val="false"/>
          <w:color w:val="000000"/>
        </w:rPr>
        <w:t xml:space="preserve"> Әйелдер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50 баллдан төмен алған жағдайда "қанағаттанарлық" деген баға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257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тұрғанда тағылымдамадан өту </w:t>
            </w:r>
            <w:r>
              <w:br/>
            </w:r>
            <w:r>
              <w:rPr>
                <w:rFonts w:ascii="Times New Roman"/>
                <w:b w:val="false"/>
                <w:i w:val="false"/>
                <w:color w:val="000000"/>
                <w:sz w:val="20"/>
              </w:rPr>
              <w:t xml:space="preserve">және конкурс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12" w:id="86"/>
    <w:p>
      <w:pPr>
        <w:spacing w:after="0"/>
        <w:ind w:left="0"/>
        <w:jc w:val="left"/>
      </w:pPr>
      <w:r>
        <w:rPr>
          <w:rFonts w:ascii="Times New Roman"/>
          <w:b/>
          <w:i w:val="false"/>
          <w:color w:val="000000"/>
        </w:rPr>
        <w:t xml:space="preserve"> "А" және "Б" санаты бойынша ішкі істер органдарына қызметке тұруға кандидаттық дене шынықтыру даярлығы бойынша нормативтер тапсыру ведомосі</w:t>
      </w:r>
    </w:p>
    <w:bookmarkEnd w:id="8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(бөліністің аты)</w:t>
      </w:r>
    </w:p>
    <w:p>
      <w:pPr>
        <w:spacing w:after="0"/>
        <w:ind w:left="0"/>
        <w:jc w:val="both"/>
      </w:pPr>
      <w:r>
        <w:rPr>
          <w:rFonts w:ascii="Times New Roman"/>
          <w:b w:val="false"/>
          <w:i w:val="false"/>
          <w:color w:val="000000"/>
          <w:sz w:val="28"/>
        </w:rPr>
        <w:t>
      "_____" _________ 202____ жыл                              ______________қаласы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балдар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(норматив қабылдаған адамның лауазымы, атағы, Т.А.Ә. (бар болған жағдайда), қолы)</w:t>
      </w:r>
    </w:p>
    <w:bookmarkStart w:name="z113" w:id="87"/>
    <w:p>
      <w:pPr>
        <w:spacing w:after="0"/>
        <w:ind w:left="0"/>
        <w:jc w:val="left"/>
      </w:pPr>
      <w:r>
        <w:rPr>
          <w:rFonts w:ascii="Times New Roman"/>
          <w:b/>
          <w:i w:val="false"/>
          <w:color w:val="000000"/>
        </w:rPr>
        <w:t xml:space="preserve"> "С" санаты бойынша ішкі істер органдарына қызметке тұруға кандидаттық дене шынықтыру бойынша норматив тапсыру ведомосі</w:t>
      </w:r>
    </w:p>
    <w:bookmarkEnd w:id="8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(бөліністің аты)</w:t>
      </w:r>
    </w:p>
    <w:p>
      <w:pPr>
        <w:spacing w:after="0"/>
        <w:ind w:left="0"/>
        <w:jc w:val="both"/>
      </w:pPr>
      <w:r>
        <w:rPr>
          <w:rFonts w:ascii="Times New Roman"/>
          <w:b w:val="false"/>
          <w:i w:val="false"/>
          <w:color w:val="000000"/>
          <w:sz w:val="28"/>
        </w:rPr>
        <w:t>
      "_____" ____________ 202____ жыл                        ______________қаласы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сырғымалы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баллдар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қол тіреп кеудені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жату жағдайынан толық отыру жағдайына ауысу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(норматив қабылдаған адамның лауазымы, атағы,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