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e097" w14:textId="720e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Тестілеу өткізу қағидаларын,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актуарлық қызметті жүзеге асыруға лицензияның, актуарлық қызметті жүзеге асыруға лицензия беру туралы өтініштің және актуарлық қызметті жүзеге асыруға лицензия алуға өтініш беруші туралы мәліметтердің нысандарын бекіту туралы" Қазақстан Республикасы Ұлттық Банкі Басқармасының 2018 жылғы 27 тамыздағы № 191 қаулысына өзгерістер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45 қаулысы. Қазақстан Республикасының Әділет министрлігінде 2020 жылғы 1 сәуірде № 20246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Қазақстан Республикасының заңдарына сәйкес Қазақстан Республикасы Қаржы нарығын реттеу және дамыту агенттігінің Басқармасы ҚАУЛЫ ЕТЕДІ: </w:t>
      </w:r>
    </w:p>
    <w:bookmarkEnd w:id="0"/>
    <w:bookmarkStart w:name="z3" w:id="1"/>
    <w:p>
      <w:pPr>
        <w:spacing w:after="0"/>
        <w:ind w:left="0"/>
        <w:jc w:val="both"/>
      </w:pPr>
      <w:r>
        <w:rPr>
          <w:rFonts w:ascii="Times New Roman"/>
          <w:b w:val="false"/>
          <w:i w:val="false"/>
          <w:color w:val="000000"/>
          <w:sz w:val="28"/>
        </w:rPr>
        <w:t xml:space="preserve">
      1.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Тестілеу өткізу қағидаларын,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актуарлық қызметті жүзеге асыруға лицензияның, актуарлық қызметті жүзеге асыруға лицензия беру туралы өтініштің және актуарлық қызметті жүзеге асыруға лицензия алуға өтініш беруші туралы мәліметтердің нысандарын бекіту туралы" Қазақстан Республикасы Ұлттық Банкі Басқармасының 2018 жылғы 27 тамыздағы № 191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17618 болып тіркелген, 2018 жылғы 7 қарашада Қазақстан Республикасының нормативтік құқықтық актілерінің эталондық бақылау банкінде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5" w:id="2"/>
    <w:p>
      <w:pPr>
        <w:spacing w:after="0"/>
        <w:ind w:left="0"/>
        <w:jc w:val="both"/>
      </w:pPr>
      <w:r>
        <w:rPr>
          <w:rFonts w:ascii="Times New Roman"/>
          <w:b w:val="false"/>
          <w:i w:val="false"/>
          <w:color w:val="000000"/>
          <w:sz w:val="28"/>
        </w:rPr>
        <w:t xml:space="preserve">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қызметтi жүзеге асыру құқығына лицензия беру қағидаларын, Тестілеу өткізу қағидаларын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Актуарийлерді оқытудың ең қысқа міндетті бағдарламасы;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актуарийлер қауымдастықтарының тізбесі және оларға қойылатын талаптар;</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актуарлық қорытындының мазмұнына және табыс етілу тәртібіне қойылатын талаптар;</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Актуарийдің біліктілігін растауға қойылатын талаптар;</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 және мерзімдері;</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Сақтандыру нарығындағы актуарлық қызметті жүзеге асыру құқығына лицензия беру қағидалары,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Тестілеу өткізу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w:t>
      </w:r>
      <w:r>
        <w:rPr>
          <w:rFonts w:ascii="Times New Roman"/>
          <w:b w:val="false"/>
          <w:i w:val="false"/>
          <w:color w:val="000000"/>
          <w:sz w:val="28"/>
        </w:rPr>
        <w:t xml:space="preserve"> алып тасталсын.</w:t>
      </w:r>
    </w:p>
    <w:bookmarkStart w:name="z10" w:id="4"/>
    <w:p>
      <w:pPr>
        <w:spacing w:after="0"/>
        <w:ind w:left="0"/>
        <w:jc w:val="both"/>
      </w:pPr>
      <w:r>
        <w:rPr>
          <w:rFonts w:ascii="Times New Roman"/>
          <w:b w:val="false"/>
          <w:i w:val="false"/>
          <w:color w:val="000000"/>
          <w:sz w:val="28"/>
        </w:rPr>
        <w:t>
      2. Сақтандыру нарығы және актуарлық есеп айырысу департаменті заңнамада белгіленген тәртіппен:</w:t>
      </w:r>
    </w:p>
    <w:bookmarkEnd w:id="4"/>
    <w:bookmarkStart w:name="z11"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12"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13"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4" w:id="8"/>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9"/>
    <w:bookmarkStart w:name="z16"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дамыту </w:t>
            </w:r>
            <w:r>
              <w:br/>
            </w: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2020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30 наурыздағы </w:t>
            </w:r>
            <w:r>
              <w:br/>
            </w:r>
            <w:r>
              <w:rPr>
                <w:rFonts w:ascii="Times New Roman"/>
                <w:b w:val="false"/>
                <w:i w:val="false"/>
                <w:color w:val="000000"/>
                <w:sz w:val="20"/>
              </w:rPr>
              <w:t xml:space="preserve">№ 45 қаулысына </w:t>
            </w:r>
            <w:r>
              <w:br/>
            </w:r>
            <w:r>
              <w:rPr>
                <w:rFonts w:ascii="Times New Roman"/>
                <w:b w:val="false"/>
                <w:i w:val="false"/>
                <w:color w:val="000000"/>
                <w:sz w:val="20"/>
              </w:rPr>
              <w:t>1-қосымша</w:t>
            </w:r>
          </w:p>
        </w:tc>
      </w:tr>
    </w:tbl>
    <w:bookmarkStart w:name="z18" w:id="11"/>
    <w:p>
      <w:pPr>
        <w:spacing w:after="0"/>
        <w:ind w:left="0"/>
        <w:jc w:val="left"/>
      </w:pPr>
      <w:r>
        <w:rPr>
          <w:rFonts w:ascii="Times New Roman"/>
          <w:b/>
          <w:i w:val="false"/>
          <w:color w:val="000000"/>
        </w:rPr>
        <w:t xml:space="preserve"> Актуарийлерді оқытудың ең қысқа міндетті бағдарламасы</w:t>
      </w:r>
    </w:p>
    <w:bookmarkEnd w:id="11"/>
    <w:bookmarkStart w:name="z19" w:id="12"/>
    <w:p>
      <w:pPr>
        <w:spacing w:after="0"/>
        <w:ind w:left="0"/>
        <w:jc w:val="both"/>
      </w:pPr>
      <w:r>
        <w:rPr>
          <w:rFonts w:ascii="Times New Roman"/>
          <w:b w:val="false"/>
          <w:i w:val="false"/>
          <w:color w:val="000000"/>
          <w:sz w:val="28"/>
        </w:rPr>
        <w:t xml:space="preserve">
      1. Актуарийлерді оқытудың ең қысқа міндетті бағдарламасы алты тақырыптан тұрады. </w:t>
      </w:r>
    </w:p>
    <w:bookmarkEnd w:id="12"/>
    <w:bookmarkStart w:name="z20" w:id="13"/>
    <w:p>
      <w:pPr>
        <w:spacing w:after="0"/>
        <w:ind w:left="0"/>
        <w:jc w:val="both"/>
      </w:pPr>
      <w:r>
        <w:rPr>
          <w:rFonts w:ascii="Times New Roman"/>
          <w:b w:val="false"/>
          <w:i w:val="false"/>
          <w:color w:val="000000"/>
          <w:sz w:val="28"/>
        </w:rPr>
        <w:t>
      1-тақырып. Пайыздық мөлшерлемелер және өмірді сақтандырудағы кездейсоқ процестер теориясы:</w:t>
      </w:r>
    </w:p>
    <w:bookmarkEnd w:id="13"/>
    <w:p>
      <w:pPr>
        <w:spacing w:after="0"/>
        <w:ind w:left="0"/>
        <w:jc w:val="both"/>
      </w:pPr>
      <w:r>
        <w:rPr>
          <w:rFonts w:ascii="Times New Roman"/>
          <w:b w:val="false"/>
          <w:i w:val="false"/>
          <w:color w:val="000000"/>
          <w:sz w:val="28"/>
        </w:rPr>
        <w:t>
      жай және күрделі пайыздар негіздері;</w:t>
      </w:r>
    </w:p>
    <w:p>
      <w:pPr>
        <w:spacing w:after="0"/>
        <w:ind w:left="0"/>
        <w:jc w:val="both"/>
      </w:pPr>
      <w:r>
        <w:rPr>
          <w:rFonts w:ascii="Times New Roman"/>
          <w:b w:val="false"/>
          <w:i w:val="false"/>
          <w:color w:val="000000"/>
          <w:sz w:val="28"/>
        </w:rPr>
        <w:t>
      аннуитеттерді құру қағидаттары;</w:t>
      </w:r>
    </w:p>
    <w:p>
      <w:pPr>
        <w:spacing w:after="0"/>
        <w:ind w:left="0"/>
        <w:jc w:val="both"/>
      </w:pPr>
      <w:r>
        <w:rPr>
          <w:rFonts w:ascii="Times New Roman"/>
          <w:b w:val="false"/>
          <w:i w:val="false"/>
          <w:color w:val="000000"/>
          <w:sz w:val="28"/>
        </w:rPr>
        <w:t>
      қарыздар және оларды өтеу кестелері;</w:t>
      </w:r>
    </w:p>
    <w:p>
      <w:pPr>
        <w:spacing w:after="0"/>
        <w:ind w:left="0"/>
        <w:jc w:val="both"/>
      </w:pPr>
      <w:r>
        <w:rPr>
          <w:rFonts w:ascii="Times New Roman"/>
          <w:b w:val="false"/>
          <w:i w:val="false"/>
          <w:color w:val="000000"/>
          <w:sz w:val="28"/>
        </w:rPr>
        <w:t>
      борыштық бағалы қағаздар;</w:t>
      </w:r>
    </w:p>
    <w:p>
      <w:pPr>
        <w:spacing w:after="0"/>
        <w:ind w:left="0"/>
        <w:jc w:val="both"/>
      </w:pPr>
      <w:r>
        <w:rPr>
          <w:rFonts w:ascii="Times New Roman"/>
          <w:b w:val="false"/>
          <w:i w:val="false"/>
          <w:color w:val="000000"/>
          <w:sz w:val="28"/>
        </w:rPr>
        <w:t>
      өмір сүру ұзақтылығы кестелері;</w:t>
      </w:r>
    </w:p>
    <w:p>
      <w:pPr>
        <w:spacing w:after="0"/>
        <w:ind w:left="0"/>
        <w:jc w:val="both"/>
      </w:pPr>
      <w:r>
        <w:rPr>
          <w:rFonts w:ascii="Times New Roman"/>
          <w:b w:val="false"/>
          <w:i w:val="false"/>
          <w:color w:val="000000"/>
          <w:sz w:val="28"/>
        </w:rPr>
        <w:t>
      өмірді сақтандыру бойынша аннуитеттер;</w:t>
      </w:r>
    </w:p>
    <w:p>
      <w:pPr>
        <w:spacing w:after="0"/>
        <w:ind w:left="0"/>
        <w:jc w:val="both"/>
      </w:pPr>
      <w:r>
        <w:rPr>
          <w:rFonts w:ascii="Times New Roman"/>
          <w:b w:val="false"/>
          <w:i w:val="false"/>
          <w:color w:val="000000"/>
          <w:sz w:val="28"/>
        </w:rPr>
        <w:t>
      бірнеше адамның өмірін сақтандыру теориясы;</w:t>
      </w:r>
    </w:p>
    <w:p>
      <w:pPr>
        <w:spacing w:after="0"/>
        <w:ind w:left="0"/>
        <w:jc w:val="both"/>
      </w:pPr>
      <w:r>
        <w:rPr>
          <w:rFonts w:ascii="Times New Roman"/>
          <w:b w:val="false"/>
          <w:i w:val="false"/>
          <w:color w:val="000000"/>
          <w:sz w:val="28"/>
        </w:rPr>
        <w:t>
      зейнетақылар.</w:t>
      </w:r>
    </w:p>
    <w:bookmarkStart w:name="z21" w:id="14"/>
    <w:p>
      <w:pPr>
        <w:spacing w:after="0"/>
        <w:ind w:left="0"/>
        <w:jc w:val="both"/>
      </w:pPr>
      <w:r>
        <w:rPr>
          <w:rFonts w:ascii="Times New Roman"/>
          <w:b w:val="false"/>
          <w:i w:val="false"/>
          <w:color w:val="000000"/>
          <w:sz w:val="28"/>
        </w:rPr>
        <w:t>
      2-тақырып. Актуарлық қағидаттар және олардың қосымшалары:</w:t>
      </w:r>
    </w:p>
    <w:bookmarkEnd w:id="14"/>
    <w:p>
      <w:pPr>
        <w:spacing w:after="0"/>
        <w:ind w:left="0"/>
        <w:jc w:val="both"/>
      </w:pPr>
      <w:r>
        <w:rPr>
          <w:rFonts w:ascii="Times New Roman"/>
          <w:b w:val="false"/>
          <w:i w:val="false"/>
          <w:color w:val="000000"/>
          <w:sz w:val="28"/>
        </w:rPr>
        <w:t>
      бір адамның өмірін және денсаулығын сақтандыру;</w:t>
      </w:r>
    </w:p>
    <w:p>
      <w:pPr>
        <w:spacing w:after="0"/>
        <w:ind w:left="0"/>
        <w:jc w:val="both"/>
      </w:pPr>
      <w:r>
        <w:rPr>
          <w:rFonts w:ascii="Times New Roman"/>
          <w:b w:val="false"/>
          <w:i w:val="false"/>
          <w:color w:val="000000"/>
          <w:sz w:val="28"/>
        </w:rPr>
        <w:t>
      өмірді және денсаулықты топтап сақтандыру;</w:t>
      </w:r>
    </w:p>
    <w:p>
      <w:pPr>
        <w:spacing w:after="0"/>
        <w:ind w:left="0"/>
        <w:jc w:val="both"/>
      </w:pPr>
      <w:r>
        <w:rPr>
          <w:rFonts w:ascii="Times New Roman"/>
          <w:b w:val="false"/>
          <w:i w:val="false"/>
          <w:color w:val="000000"/>
          <w:sz w:val="28"/>
        </w:rPr>
        <w:t>
      мүгедектікті сақтандыру;</w:t>
      </w:r>
    </w:p>
    <w:p>
      <w:pPr>
        <w:spacing w:after="0"/>
        <w:ind w:left="0"/>
        <w:jc w:val="both"/>
      </w:pPr>
      <w:r>
        <w:rPr>
          <w:rFonts w:ascii="Times New Roman"/>
          <w:b w:val="false"/>
          <w:i w:val="false"/>
          <w:color w:val="000000"/>
          <w:sz w:val="28"/>
        </w:rPr>
        <w:t>
      жалпы сақтандыру;</w:t>
      </w:r>
    </w:p>
    <w:p>
      <w:pPr>
        <w:spacing w:after="0"/>
        <w:ind w:left="0"/>
        <w:jc w:val="both"/>
      </w:pPr>
      <w:r>
        <w:rPr>
          <w:rFonts w:ascii="Times New Roman"/>
          <w:b w:val="false"/>
          <w:i w:val="false"/>
          <w:color w:val="000000"/>
          <w:sz w:val="28"/>
        </w:rPr>
        <w:t>
      қайта сақтандыру;</w:t>
      </w:r>
    </w:p>
    <w:p>
      <w:pPr>
        <w:spacing w:after="0"/>
        <w:ind w:left="0"/>
        <w:jc w:val="both"/>
      </w:pPr>
      <w:r>
        <w:rPr>
          <w:rFonts w:ascii="Times New Roman"/>
          <w:b w:val="false"/>
          <w:i w:val="false"/>
          <w:color w:val="000000"/>
          <w:sz w:val="28"/>
        </w:rPr>
        <w:t>
      зейнетақы.</w:t>
      </w:r>
    </w:p>
    <w:bookmarkStart w:name="z22" w:id="15"/>
    <w:p>
      <w:pPr>
        <w:spacing w:after="0"/>
        <w:ind w:left="0"/>
        <w:jc w:val="both"/>
      </w:pPr>
      <w:r>
        <w:rPr>
          <w:rFonts w:ascii="Times New Roman"/>
          <w:b w:val="false"/>
          <w:i w:val="false"/>
          <w:color w:val="000000"/>
          <w:sz w:val="28"/>
        </w:rPr>
        <w:t>
      3-тақырып. Жалпы сақтандыру және қайта сақтандыру:</w:t>
      </w:r>
    </w:p>
    <w:bookmarkEnd w:id="15"/>
    <w:p>
      <w:pPr>
        <w:spacing w:after="0"/>
        <w:ind w:left="0"/>
        <w:jc w:val="both"/>
      </w:pPr>
      <w:r>
        <w:rPr>
          <w:rFonts w:ascii="Times New Roman"/>
          <w:b w:val="false"/>
          <w:i w:val="false"/>
          <w:color w:val="000000"/>
          <w:sz w:val="28"/>
        </w:rPr>
        <w:t>
      жалпы сақтандыру қағидаттары;</w:t>
      </w:r>
    </w:p>
    <w:p>
      <w:pPr>
        <w:spacing w:after="0"/>
        <w:ind w:left="0"/>
        <w:jc w:val="both"/>
      </w:pPr>
      <w:r>
        <w:rPr>
          <w:rFonts w:ascii="Times New Roman"/>
          <w:b w:val="false"/>
          <w:i w:val="false"/>
          <w:color w:val="000000"/>
          <w:sz w:val="28"/>
        </w:rPr>
        <w:t>
      сақтандыру өнімдерін жасау;</w:t>
      </w:r>
    </w:p>
    <w:p>
      <w:pPr>
        <w:spacing w:after="0"/>
        <w:ind w:left="0"/>
        <w:jc w:val="both"/>
      </w:pPr>
      <w:r>
        <w:rPr>
          <w:rFonts w:ascii="Times New Roman"/>
          <w:b w:val="false"/>
          <w:i w:val="false"/>
          <w:color w:val="000000"/>
          <w:sz w:val="28"/>
        </w:rPr>
        <w:t>
      андеррайтинг;</w:t>
      </w:r>
    </w:p>
    <w:p>
      <w:pPr>
        <w:spacing w:after="0"/>
        <w:ind w:left="0"/>
        <w:jc w:val="both"/>
      </w:pPr>
      <w:r>
        <w:rPr>
          <w:rFonts w:ascii="Times New Roman"/>
          <w:b w:val="false"/>
          <w:i w:val="false"/>
          <w:color w:val="000000"/>
          <w:sz w:val="28"/>
        </w:rPr>
        <w:t>
      сақтандырудағы баға белгілеу;</w:t>
      </w:r>
    </w:p>
    <w:p>
      <w:pPr>
        <w:spacing w:after="0"/>
        <w:ind w:left="0"/>
        <w:jc w:val="both"/>
      </w:pPr>
      <w:r>
        <w:rPr>
          <w:rFonts w:ascii="Times New Roman"/>
          <w:b w:val="false"/>
          <w:i w:val="false"/>
          <w:color w:val="000000"/>
          <w:sz w:val="28"/>
        </w:rPr>
        <w:t>
      сақтандыру резервтері;</w:t>
      </w:r>
    </w:p>
    <w:p>
      <w:pPr>
        <w:spacing w:after="0"/>
        <w:ind w:left="0"/>
        <w:jc w:val="both"/>
      </w:pPr>
      <w:r>
        <w:rPr>
          <w:rFonts w:ascii="Times New Roman"/>
          <w:b w:val="false"/>
          <w:i w:val="false"/>
          <w:color w:val="000000"/>
          <w:sz w:val="28"/>
        </w:rPr>
        <w:t>
      пайда функциялары;</w:t>
      </w:r>
    </w:p>
    <w:p>
      <w:pPr>
        <w:spacing w:after="0"/>
        <w:ind w:left="0"/>
        <w:jc w:val="both"/>
      </w:pPr>
      <w:r>
        <w:rPr>
          <w:rFonts w:ascii="Times New Roman"/>
          <w:b w:val="false"/>
          <w:i w:val="false"/>
          <w:color w:val="000000"/>
          <w:sz w:val="28"/>
        </w:rPr>
        <w:t>
      дәйектілік теориясы;</w:t>
      </w:r>
    </w:p>
    <w:p>
      <w:pPr>
        <w:spacing w:after="0"/>
        <w:ind w:left="0"/>
        <w:jc w:val="both"/>
      </w:pPr>
      <w:r>
        <w:rPr>
          <w:rFonts w:ascii="Times New Roman"/>
          <w:b w:val="false"/>
          <w:i w:val="false"/>
          <w:color w:val="000000"/>
          <w:sz w:val="28"/>
        </w:rPr>
        <w:t>
      қайта сақтандыру және оның түрлері.</w:t>
      </w:r>
    </w:p>
    <w:bookmarkStart w:name="z23" w:id="16"/>
    <w:p>
      <w:pPr>
        <w:spacing w:after="0"/>
        <w:ind w:left="0"/>
        <w:jc w:val="both"/>
      </w:pPr>
      <w:r>
        <w:rPr>
          <w:rFonts w:ascii="Times New Roman"/>
          <w:b w:val="false"/>
          <w:i w:val="false"/>
          <w:color w:val="000000"/>
          <w:sz w:val="28"/>
        </w:rPr>
        <w:t>
      4-тақырып. Өмірді және денсаулықты сақтандыру:</w:t>
      </w:r>
    </w:p>
    <w:bookmarkEnd w:id="16"/>
    <w:p>
      <w:pPr>
        <w:spacing w:after="0"/>
        <w:ind w:left="0"/>
        <w:jc w:val="both"/>
      </w:pPr>
      <w:r>
        <w:rPr>
          <w:rFonts w:ascii="Times New Roman"/>
          <w:b w:val="false"/>
          <w:i w:val="false"/>
          <w:color w:val="000000"/>
          <w:sz w:val="28"/>
        </w:rPr>
        <w:t>
      бір адамның өмірін сақтандыру;</w:t>
      </w:r>
    </w:p>
    <w:p>
      <w:pPr>
        <w:spacing w:after="0"/>
        <w:ind w:left="0"/>
        <w:jc w:val="both"/>
      </w:pPr>
      <w:r>
        <w:rPr>
          <w:rFonts w:ascii="Times New Roman"/>
          <w:b w:val="false"/>
          <w:i w:val="false"/>
          <w:color w:val="000000"/>
          <w:sz w:val="28"/>
        </w:rPr>
        <w:t>
      сақтандыру өнiмдерiн және андеррайтингтi құру;</w:t>
      </w:r>
    </w:p>
    <w:p>
      <w:pPr>
        <w:spacing w:after="0"/>
        <w:ind w:left="0"/>
        <w:jc w:val="both"/>
      </w:pPr>
      <w:r>
        <w:rPr>
          <w:rFonts w:ascii="Times New Roman"/>
          <w:b w:val="false"/>
          <w:i w:val="false"/>
          <w:color w:val="000000"/>
          <w:sz w:val="28"/>
        </w:rPr>
        <w:t>
      баға белгiлеу, сақтандыру сыйлықақыларын есептеудiң әртүрлi әдiстерi;</w:t>
      </w:r>
    </w:p>
    <w:p>
      <w:pPr>
        <w:spacing w:after="0"/>
        <w:ind w:left="0"/>
        <w:jc w:val="both"/>
      </w:pPr>
      <w:r>
        <w:rPr>
          <w:rFonts w:ascii="Times New Roman"/>
          <w:b w:val="false"/>
          <w:i w:val="false"/>
          <w:color w:val="000000"/>
          <w:sz w:val="28"/>
        </w:rPr>
        <w:t>
      сақтандыру резервтерiн қалыптастыру әдiстерi;</w:t>
      </w:r>
    </w:p>
    <w:p>
      <w:pPr>
        <w:spacing w:after="0"/>
        <w:ind w:left="0"/>
        <w:jc w:val="both"/>
      </w:pPr>
      <w:r>
        <w:rPr>
          <w:rFonts w:ascii="Times New Roman"/>
          <w:b w:val="false"/>
          <w:i w:val="false"/>
          <w:color w:val="000000"/>
          <w:sz w:val="28"/>
        </w:rPr>
        <w:t>
      медициналық сақтандыру;</w:t>
      </w:r>
    </w:p>
    <w:p>
      <w:pPr>
        <w:spacing w:after="0"/>
        <w:ind w:left="0"/>
        <w:jc w:val="both"/>
      </w:pPr>
      <w:r>
        <w:rPr>
          <w:rFonts w:ascii="Times New Roman"/>
          <w:b w:val="false"/>
          <w:i w:val="false"/>
          <w:color w:val="000000"/>
          <w:sz w:val="28"/>
        </w:rPr>
        <w:t>
      баға белгiлеу және медициналық сақтандырудағы сақтандыру резервтерiн қалыптастыру;</w:t>
      </w:r>
    </w:p>
    <w:p>
      <w:pPr>
        <w:spacing w:after="0"/>
        <w:ind w:left="0"/>
        <w:jc w:val="both"/>
      </w:pPr>
      <w:r>
        <w:rPr>
          <w:rFonts w:ascii="Times New Roman"/>
          <w:b w:val="false"/>
          <w:i w:val="false"/>
          <w:color w:val="000000"/>
          <w:sz w:val="28"/>
        </w:rPr>
        <w:t>
      өмірді және денсаулықты топтап сақтандыру;</w:t>
      </w:r>
    </w:p>
    <w:p>
      <w:pPr>
        <w:spacing w:after="0"/>
        <w:ind w:left="0"/>
        <w:jc w:val="both"/>
      </w:pPr>
      <w:r>
        <w:rPr>
          <w:rFonts w:ascii="Times New Roman"/>
          <w:b w:val="false"/>
          <w:i w:val="false"/>
          <w:color w:val="000000"/>
          <w:sz w:val="28"/>
        </w:rPr>
        <w:t>
      шағымдар бойынша шығыстарды бағалау және сақтандыру сыйлықақыларын есептеу;</w:t>
      </w:r>
    </w:p>
    <w:p>
      <w:pPr>
        <w:spacing w:after="0"/>
        <w:ind w:left="0"/>
        <w:jc w:val="both"/>
      </w:pPr>
      <w:r>
        <w:rPr>
          <w:rFonts w:ascii="Times New Roman"/>
          <w:b w:val="false"/>
          <w:i w:val="false"/>
          <w:color w:val="000000"/>
          <w:sz w:val="28"/>
        </w:rPr>
        <w:t>
      өмірді және денсаулықты топтап сақтандыру кезіндегі сақтандыру резервтерi.</w:t>
      </w:r>
    </w:p>
    <w:bookmarkStart w:name="z24" w:id="17"/>
    <w:p>
      <w:pPr>
        <w:spacing w:after="0"/>
        <w:ind w:left="0"/>
        <w:jc w:val="both"/>
      </w:pPr>
      <w:r>
        <w:rPr>
          <w:rFonts w:ascii="Times New Roman"/>
          <w:b w:val="false"/>
          <w:i w:val="false"/>
          <w:color w:val="000000"/>
          <w:sz w:val="28"/>
        </w:rPr>
        <w:t>
      5-тақырып. Зейнетақымен қамсыздандыру және әлеуметтiк сақтандыру:</w:t>
      </w:r>
    </w:p>
    <w:bookmarkEnd w:id="17"/>
    <w:p>
      <w:pPr>
        <w:spacing w:after="0"/>
        <w:ind w:left="0"/>
        <w:jc w:val="both"/>
      </w:pPr>
      <w:r>
        <w:rPr>
          <w:rFonts w:ascii="Times New Roman"/>
          <w:b w:val="false"/>
          <w:i w:val="false"/>
          <w:color w:val="000000"/>
          <w:sz w:val="28"/>
        </w:rPr>
        <w:t>
      зейнетақы жинақтарының қағидаттары;</w:t>
      </w:r>
    </w:p>
    <w:p>
      <w:pPr>
        <w:spacing w:after="0"/>
        <w:ind w:left="0"/>
        <w:jc w:val="both"/>
      </w:pPr>
      <w:r>
        <w:rPr>
          <w:rFonts w:ascii="Times New Roman"/>
          <w:b w:val="false"/>
          <w:i w:val="false"/>
          <w:color w:val="000000"/>
          <w:sz w:val="28"/>
        </w:rPr>
        <w:t>
      зейнетақы бағдарламалары: мемлекеттiк және жеке;</w:t>
      </w:r>
    </w:p>
    <w:p>
      <w:pPr>
        <w:spacing w:after="0"/>
        <w:ind w:left="0"/>
        <w:jc w:val="both"/>
      </w:pPr>
      <w:r>
        <w:rPr>
          <w:rFonts w:ascii="Times New Roman"/>
          <w:b w:val="false"/>
          <w:i w:val="false"/>
          <w:color w:val="000000"/>
          <w:sz w:val="28"/>
        </w:rPr>
        <w:t>
      жарналары және төлемдері белгiленген зейнетақы жоспарлары;</w:t>
      </w:r>
    </w:p>
    <w:p>
      <w:pPr>
        <w:spacing w:after="0"/>
        <w:ind w:left="0"/>
        <w:jc w:val="both"/>
      </w:pPr>
      <w:r>
        <w:rPr>
          <w:rFonts w:ascii="Times New Roman"/>
          <w:b w:val="false"/>
          <w:i w:val="false"/>
          <w:color w:val="000000"/>
          <w:sz w:val="28"/>
        </w:rPr>
        <w:t>
      төлемдерi белгiленген зейнетақы жоспарларының түрлерi;</w:t>
      </w:r>
    </w:p>
    <w:p>
      <w:pPr>
        <w:spacing w:after="0"/>
        <w:ind w:left="0"/>
        <w:jc w:val="both"/>
      </w:pPr>
      <w:r>
        <w:rPr>
          <w:rFonts w:ascii="Times New Roman"/>
          <w:b w:val="false"/>
          <w:i w:val="false"/>
          <w:color w:val="000000"/>
          <w:sz w:val="28"/>
        </w:rPr>
        <w:t>
      төлемдерi белгiленген зейнетақы жоспарларын қаржыландыру;</w:t>
      </w:r>
    </w:p>
    <w:p>
      <w:pPr>
        <w:spacing w:after="0"/>
        <w:ind w:left="0"/>
        <w:jc w:val="both"/>
      </w:pPr>
      <w:r>
        <w:rPr>
          <w:rFonts w:ascii="Times New Roman"/>
          <w:b w:val="false"/>
          <w:i w:val="false"/>
          <w:color w:val="000000"/>
          <w:sz w:val="28"/>
        </w:rPr>
        <w:t>
      жарналары белгiленген зейнетақы жоспарларының түрлерi;</w:t>
      </w:r>
    </w:p>
    <w:p>
      <w:pPr>
        <w:spacing w:after="0"/>
        <w:ind w:left="0"/>
        <w:jc w:val="both"/>
      </w:pPr>
      <w:r>
        <w:rPr>
          <w:rFonts w:ascii="Times New Roman"/>
          <w:b w:val="false"/>
          <w:i w:val="false"/>
          <w:color w:val="000000"/>
          <w:sz w:val="28"/>
        </w:rPr>
        <w:t>
      жарналары белгiленген зейнетақы жоспарлары бойынша төлемдер;</w:t>
      </w:r>
    </w:p>
    <w:p>
      <w:pPr>
        <w:spacing w:after="0"/>
        <w:ind w:left="0"/>
        <w:jc w:val="both"/>
      </w:pPr>
      <w:r>
        <w:rPr>
          <w:rFonts w:ascii="Times New Roman"/>
          <w:b w:val="false"/>
          <w:i w:val="false"/>
          <w:color w:val="000000"/>
          <w:sz w:val="28"/>
        </w:rPr>
        <w:t>
      жарналары мен төлемдерi белгiленген зейнетақы жоспарларындағы тәуекелдердi бағалау;</w:t>
      </w:r>
    </w:p>
    <w:p>
      <w:pPr>
        <w:spacing w:after="0"/>
        <w:ind w:left="0"/>
        <w:jc w:val="both"/>
      </w:pPr>
      <w:r>
        <w:rPr>
          <w:rFonts w:ascii="Times New Roman"/>
          <w:b w:val="false"/>
          <w:i w:val="false"/>
          <w:color w:val="000000"/>
          <w:sz w:val="28"/>
        </w:rPr>
        <w:t>
      әлеуметтiк сақтандыру қағидаттары;</w:t>
      </w:r>
    </w:p>
    <w:p>
      <w:pPr>
        <w:spacing w:after="0"/>
        <w:ind w:left="0"/>
        <w:jc w:val="both"/>
      </w:pPr>
      <w:r>
        <w:rPr>
          <w:rFonts w:ascii="Times New Roman"/>
          <w:b w:val="false"/>
          <w:i w:val="false"/>
          <w:color w:val="000000"/>
          <w:sz w:val="28"/>
        </w:rPr>
        <w:t>
      әлеуметтiк сақтандыру жүйелерiнiң түрлерi;</w:t>
      </w:r>
    </w:p>
    <w:p>
      <w:pPr>
        <w:spacing w:after="0"/>
        <w:ind w:left="0"/>
        <w:jc w:val="both"/>
      </w:pPr>
      <w:r>
        <w:rPr>
          <w:rFonts w:ascii="Times New Roman"/>
          <w:b w:val="false"/>
          <w:i w:val="false"/>
          <w:color w:val="000000"/>
          <w:sz w:val="28"/>
        </w:rPr>
        <w:t>
      әлеуметтiк сақтандыруды қаржыландыру әдiстерi;</w:t>
      </w:r>
    </w:p>
    <w:p>
      <w:pPr>
        <w:spacing w:after="0"/>
        <w:ind w:left="0"/>
        <w:jc w:val="both"/>
      </w:pPr>
      <w:r>
        <w:rPr>
          <w:rFonts w:ascii="Times New Roman"/>
          <w:b w:val="false"/>
          <w:i w:val="false"/>
          <w:color w:val="000000"/>
          <w:sz w:val="28"/>
        </w:rPr>
        <w:t>
      басымдықтарды салыстырмалы талдау және әлеуметтiк сақтандыруды қаржыландырудың әртүрлі әдістерінің құнын бағалау.</w:t>
      </w:r>
    </w:p>
    <w:bookmarkStart w:name="z25" w:id="18"/>
    <w:p>
      <w:pPr>
        <w:spacing w:after="0"/>
        <w:ind w:left="0"/>
        <w:jc w:val="both"/>
      </w:pPr>
      <w:r>
        <w:rPr>
          <w:rFonts w:ascii="Times New Roman"/>
          <w:b w:val="false"/>
          <w:i w:val="false"/>
          <w:color w:val="000000"/>
          <w:sz w:val="28"/>
        </w:rPr>
        <w:t>
      6-тақырып. Сақтандыру ұйымдары және зейнетақы қорлары: қаржыландыру және инвестициялау:</w:t>
      </w:r>
    </w:p>
    <w:bookmarkEnd w:id="18"/>
    <w:p>
      <w:pPr>
        <w:spacing w:after="0"/>
        <w:ind w:left="0"/>
        <w:jc w:val="both"/>
      </w:pPr>
      <w:r>
        <w:rPr>
          <w:rFonts w:ascii="Times New Roman"/>
          <w:b w:val="false"/>
          <w:i w:val="false"/>
          <w:color w:val="000000"/>
          <w:sz w:val="28"/>
        </w:rPr>
        <w:t>
      инвестициялардың түрлерi: акциялар, кiрiсi белгiленген бағалы қағаздар, валюта нарықтарының құралдары және туынды құралдар;</w:t>
      </w:r>
    </w:p>
    <w:p>
      <w:pPr>
        <w:spacing w:after="0"/>
        <w:ind w:left="0"/>
        <w:jc w:val="both"/>
      </w:pPr>
      <w:r>
        <w:rPr>
          <w:rFonts w:ascii="Times New Roman"/>
          <w:b w:val="false"/>
          <w:i w:val="false"/>
          <w:color w:val="000000"/>
          <w:sz w:val="28"/>
        </w:rPr>
        <w:t>
      тәуекел және кірістілік;</w:t>
      </w:r>
    </w:p>
    <w:p>
      <w:pPr>
        <w:spacing w:after="0"/>
        <w:ind w:left="0"/>
        <w:jc w:val="both"/>
      </w:pPr>
      <w:r>
        <w:rPr>
          <w:rFonts w:ascii="Times New Roman"/>
          <w:b w:val="false"/>
          <w:i w:val="false"/>
          <w:color w:val="000000"/>
          <w:sz w:val="28"/>
        </w:rPr>
        <w:t>
      сақтандыру ұйымдарының, зейнетақы қорларының, әлеуметтiк сақтандырудың трастық қорларының активтерi мен инвестициялары;</w:t>
      </w:r>
    </w:p>
    <w:p>
      <w:pPr>
        <w:spacing w:after="0"/>
        <w:ind w:left="0"/>
        <w:jc w:val="both"/>
      </w:pPr>
      <w:r>
        <w:rPr>
          <w:rFonts w:ascii="Times New Roman"/>
          <w:b w:val="false"/>
          <w:i w:val="false"/>
          <w:color w:val="000000"/>
          <w:sz w:val="28"/>
        </w:rPr>
        <w:t>
      сақтандыру ұйымдарының инвестициялық тәуекелдерi;</w:t>
      </w:r>
    </w:p>
    <w:p>
      <w:pPr>
        <w:spacing w:after="0"/>
        <w:ind w:left="0"/>
        <w:jc w:val="both"/>
      </w:pPr>
      <w:r>
        <w:rPr>
          <w:rFonts w:ascii="Times New Roman"/>
          <w:b w:val="false"/>
          <w:i w:val="false"/>
          <w:color w:val="000000"/>
          <w:sz w:val="28"/>
        </w:rPr>
        <w:t>
      сақтандыру ұйымдарына арналған қаржылық жоспарлау: активтер мен мiндеттемелер арасындағы арақатынас;</w:t>
      </w:r>
    </w:p>
    <w:p>
      <w:pPr>
        <w:spacing w:after="0"/>
        <w:ind w:left="0"/>
        <w:jc w:val="both"/>
      </w:pPr>
      <w:r>
        <w:rPr>
          <w:rFonts w:ascii="Times New Roman"/>
          <w:b w:val="false"/>
          <w:i w:val="false"/>
          <w:color w:val="000000"/>
          <w:sz w:val="28"/>
        </w:rPr>
        <w:t>
      сақтандыру ұйымдарын капиталдандыруға қойылатын талаптар;</w:t>
      </w:r>
    </w:p>
    <w:p>
      <w:pPr>
        <w:spacing w:after="0"/>
        <w:ind w:left="0"/>
        <w:jc w:val="both"/>
      </w:pPr>
      <w:r>
        <w:rPr>
          <w:rFonts w:ascii="Times New Roman"/>
          <w:b w:val="false"/>
          <w:i w:val="false"/>
          <w:color w:val="000000"/>
          <w:sz w:val="28"/>
        </w:rPr>
        <w:t>
      Қазақстан Республикасының сақтандыру және сақтандыру қызметi, салық салу, сақтандыру нарығындағы бухгалтерлiк есеп туралы заңнамасы.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7" w:id="19"/>
    <w:p>
      <w:pPr>
        <w:spacing w:after="0"/>
        <w:ind w:left="0"/>
        <w:jc w:val="left"/>
      </w:pPr>
      <w:r>
        <w:rPr>
          <w:rFonts w:ascii="Times New Roman"/>
          <w:b/>
          <w:i w:val="false"/>
          <w:color w:val="000000"/>
        </w:rPr>
        <w:t xml:space="preserve"> Халықаралық актуарийлер қауымдастықтарының тізбесі және оларға қойылатын талаптар</w:t>
      </w:r>
    </w:p>
    <w:bookmarkEnd w:id="19"/>
    <w:bookmarkStart w:name="z28" w:id="20"/>
    <w:p>
      <w:pPr>
        <w:spacing w:after="0"/>
        <w:ind w:left="0"/>
        <w:jc w:val="both"/>
      </w:pPr>
      <w:r>
        <w:rPr>
          <w:rFonts w:ascii="Times New Roman"/>
          <w:b w:val="false"/>
          <w:i w:val="false"/>
          <w:color w:val="000000"/>
          <w:sz w:val="28"/>
        </w:rPr>
        <w:t>
      1. Халықаралық актуарийлер қауымдастықтарының тізбесі:</w:t>
      </w:r>
    </w:p>
    <w:bookmarkEnd w:id="20"/>
    <w:p>
      <w:pPr>
        <w:spacing w:after="0"/>
        <w:ind w:left="0"/>
        <w:jc w:val="both"/>
      </w:pPr>
      <w:r>
        <w:rPr>
          <w:rFonts w:ascii="Times New Roman"/>
          <w:b w:val="false"/>
          <w:i w:val="false"/>
          <w:color w:val="000000"/>
          <w:sz w:val="28"/>
        </w:rPr>
        <w:t>
      1) Неміс актуарлық қоғамы (German Actuarial Society (Джеман Актуариал Сосайити));</w:t>
      </w:r>
    </w:p>
    <w:p>
      <w:pPr>
        <w:spacing w:after="0"/>
        <w:ind w:left="0"/>
        <w:jc w:val="both"/>
      </w:pPr>
      <w:r>
        <w:rPr>
          <w:rFonts w:ascii="Times New Roman"/>
          <w:b w:val="false"/>
          <w:i w:val="false"/>
          <w:color w:val="000000"/>
          <w:sz w:val="28"/>
        </w:rPr>
        <w:t>
      2) Институт актуариев Франции (Institute of Actuaries of France (Институт оф Актуариес оф Франс));</w:t>
      </w:r>
    </w:p>
    <w:p>
      <w:pPr>
        <w:spacing w:after="0"/>
        <w:ind w:left="0"/>
        <w:jc w:val="both"/>
      </w:pPr>
      <w:r>
        <w:rPr>
          <w:rFonts w:ascii="Times New Roman"/>
          <w:b w:val="false"/>
          <w:i w:val="false"/>
          <w:color w:val="000000"/>
          <w:sz w:val="28"/>
        </w:rPr>
        <w:t>
      3) Француз актуарийлер институты (Institute of Actuaries of France) (Аустриан Актуариал Сосайити));</w:t>
      </w:r>
    </w:p>
    <w:p>
      <w:pPr>
        <w:spacing w:after="0"/>
        <w:ind w:left="0"/>
        <w:jc w:val="both"/>
      </w:pPr>
      <w:r>
        <w:rPr>
          <w:rFonts w:ascii="Times New Roman"/>
          <w:b w:val="false"/>
          <w:i w:val="false"/>
          <w:color w:val="000000"/>
          <w:sz w:val="28"/>
        </w:rPr>
        <w:t>
      4) Канада актуарийлер институты (Canadian Institute of Actuaries (Канейдиан Институт оф Актуариес));</w:t>
      </w:r>
    </w:p>
    <w:p>
      <w:pPr>
        <w:spacing w:after="0"/>
        <w:ind w:left="0"/>
        <w:jc w:val="both"/>
      </w:pPr>
      <w:r>
        <w:rPr>
          <w:rFonts w:ascii="Times New Roman"/>
          <w:b w:val="false"/>
          <w:i w:val="false"/>
          <w:color w:val="000000"/>
          <w:sz w:val="28"/>
        </w:rPr>
        <w:t>
      5) Финляндия актуарлық қоғамы (Actuarial Society of Finland (Актуариал оф Финланд));</w:t>
      </w:r>
    </w:p>
    <w:p>
      <w:pPr>
        <w:spacing w:after="0"/>
        <w:ind w:left="0"/>
        <w:jc w:val="both"/>
      </w:pPr>
      <w:r>
        <w:rPr>
          <w:rFonts w:ascii="Times New Roman"/>
          <w:b w:val="false"/>
          <w:i w:val="false"/>
          <w:color w:val="000000"/>
          <w:sz w:val="28"/>
        </w:rPr>
        <w:t>
      6) Дат актуарийлер қоғамы (Danish Society of Actuaries (Даниш Сосайити оф Актуариес));</w:t>
      </w:r>
    </w:p>
    <w:p>
      <w:pPr>
        <w:spacing w:after="0"/>
        <w:ind w:left="0"/>
        <w:jc w:val="both"/>
      </w:pPr>
      <w:r>
        <w:rPr>
          <w:rFonts w:ascii="Times New Roman"/>
          <w:b w:val="false"/>
          <w:i w:val="false"/>
          <w:color w:val="000000"/>
          <w:sz w:val="28"/>
        </w:rPr>
        <w:t>
      7) Халықаралық актуарлық қауымдастықтың (International actuarial association) және (немесе) Еуропа актуарлық қауымдастығының (The Actuarial Association of Europe (Зе Актуариал Ассосэйшн)) толық мүшесі мәртебесіне ие Халықаралық актуарийлер қауымдастықтары).</w:t>
      </w:r>
    </w:p>
    <w:bookmarkStart w:name="z29" w:id="21"/>
    <w:p>
      <w:pPr>
        <w:spacing w:after="0"/>
        <w:ind w:left="0"/>
        <w:jc w:val="both"/>
      </w:pPr>
      <w:r>
        <w:rPr>
          <w:rFonts w:ascii="Times New Roman"/>
          <w:b w:val="false"/>
          <w:i w:val="false"/>
          <w:color w:val="000000"/>
          <w:sz w:val="28"/>
        </w:rPr>
        <w:t>
      2. Халықаралық актуарийлер қауымдастығы мынадай талаптарға сәйкес келеді:</w:t>
      </w:r>
    </w:p>
    <w:bookmarkEnd w:id="21"/>
    <w:p>
      <w:pPr>
        <w:spacing w:after="0"/>
        <w:ind w:left="0"/>
        <w:jc w:val="both"/>
      </w:pPr>
      <w:r>
        <w:rPr>
          <w:rFonts w:ascii="Times New Roman"/>
          <w:b w:val="false"/>
          <w:i w:val="false"/>
          <w:color w:val="000000"/>
          <w:sz w:val="28"/>
        </w:rPr>
        <w:t>
      1) білім беру-біліктілік жүйесі бар;</w:t>
      </w:r>
    </w:p>
    <w:p>
      <w:pPr>
        <w:spacing w:after="0"/>
        <w:ind w:left="0"/>
        <w:jc w:val="both"/>
      </w:pPr>
      <w:r>
        <w:rPr>
          <w:rFonts w:ascii="Times New Roman"/>
          <w:b w:val="false"/>
          <w:i w:val="false"/>
          <w:color w:val="000000"/>
          <w:sz w:val="28"/>
        </w:rPr>
        <w:t>
      2) қауымдастық мүшелерінің білім беру-біліктілік жүйесіне сәйкес келуі бойынша талаптар не оны тану жөніндегі ереже бар;</w:t>
      </w:r>
    </w:p>
    <w:p>
      <w:pPr>
        <w:spacing w:after="0"/>
        <w:ind w:left="0"/>
        <w:jc w:val="both"/>
      </w:pPr>
      <w:r>
        <w:rPr>
          <w:rFonts w:ascii="Times New Roman"/>
          <w:b w:val="false"/>
          <w:i w:val="false"/>
          <w:color w:val="000000"/>
          <w:sz w:val="28"/>
        </w:rPr>
        <w:t>
      3) актуарийлер қызметін жүзеге асыру тәртібін регламенттейтін ішкі құжаттары бар (актуарийлер қызметінің және актуарлық есептерді жүзеге асырудың стандарттары, кәсіби әдеп кодексі).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1" w:id="22"/>
    <w:p>
      <w:pPr>
        <w:spacing w:after="0"/>
        <w:ind w:left="0"/>
        <w:jc w:val="left"/>
      </w:pPr>
      <w:r>
        <w:rPr>
          <w:rFonts w:ascii="Times New Roman"/>
          <w:b/>
          <w:i w:val="false"/>
          <w:color w:val="000000"/>
        </w:rPr>
        <w:t xml:space="preserve"> Міндетті актуарлық қорытындының мазмұнына және табыс етілу тәртібіне қойылатын талаптар</w:t>
      </w:r>
    </w:p>
    <w:bookmarkEnd w:id="22"/>
    <w:bookmarkStart w:name="z32" w:id="23"/>
    <w:p>
      <w:pPr>
        <w:spacing w:after="0"/>
        <w:ind w:left="0"/>
        <w:jc w:val="both"/>
      </w:pPr>
      <w:r>
        <w:rPr>
          <w:rFonts w:ascii="Times New Roman"/>
          <w:b w:val="false"/>
          <w:i w:val="false"/>
          <w:color w:val="000000"/>
          <w:sz w:val="28"/>
        </w:rPr>
        <w:t xml:space="preserve">
      1. Міндетті актуарлық қорытынды сақтандыру (қайта сақтандыру) ұйымының штатында тұрған сақтандыру нарығында актуарлық қызметті жүзеге асыру құқығына лицензиясы бар актуарий (бұдан әрі – лицензияланған актуарий) жүзеге асыратын сақтандыру (қайта сақтандыру) ұйымының есепті жылдан кейінгі жылғы 1 қаңтардағы жағдай бойынша сақтандыру резервтері мөлшерінің міндетті актуарлық есептеулерінен тұрады. Актуарлық қорытынды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және қаржы нарығы мен қаржы ұйымдарын мемлекеттік реттеу, бақылау және қадағалау жөніндегі уәкілетті органға (бұдан әрі – уәкілетті орган) есепті жылдан кейінгі жылдың 30 сәуіріне дейінгі мерзімде ұсынылады.</w:t>
      </w:r>
    </w:p>
    <w:bookmarkEnd w:id="23"/>
    <w:bookmarkStart w:name="z33" w:id="24"/>
    <w:p>
      <w:pPr>
        <w:spacing w:after="0"/>
        <w:ind w:left="0"/>
        <w:jc w:val="both"/>
      </w:pPr>
      <w:r>
        <w:rPr>
          <w:rFonts w:ascii="Times New Roman"/>
          <w:b w:val="false"/>
          <w:i w:val="false"/>
          <w:color w:val="000000"/>
          <w:sz w:val="28"/>
        </w:rPr>
        <w:t>
      2. Актуарлық қорытынды кемінде 3 (үш) дана етіп жасалады және оған лицензияланған актуарий қол қояды. Актуарлық қорытындының бір данасы лицензияланған актуарийде қалады, бір данасын сақтандыру (қайта сақтандыру) ұйымы уәкілетті органға береді, актуарлық қорытындының қалған даналары сақтандыру (қайта сақтандыру) ұйымында болады.</w:t>
      </w:r>
    </w:p>
    <w:bookmarkEnd w:id="24"/>
    <w:bookmarkStart w:name="z34" w:id="25"/>
    <w:p>
      <w:pPr>
        <w:spacing w:after="0"/>
        <w:ind w:left="0"/>
        <w:jc w:val="both"/>
      </w:pPr>
      <w:r>
        <w:rPr>
          <w:rFonts w:ascii="Times New Roman"/>
          <w:b w:val="false"/>
          <w:i w:val="false"/>
          <w:color w:val="000000"/>
          <w:sz w:val="28"/>
        </w:rPr>
        <w:t xml:space="preserve">
      3. Актуарлық қорытындыға сақтандыру (қайта сақтандыру) ұйымының Заңның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алынған есептілігі және сақтандыру резервтерін есептеу үшін қажетті материалдар қоса беріледі.</w:t>
      </w:r>
    </w:p>
    <w:bookmarkEnd w:id="25"/>
    <w:bookmarkStart w:name="z35" w:id="26"/>
    <w:p>
      <w:pPr>
        <w:spacing w:after="0"/>
        <w:ind w:left="0"/>
        <w:jc w:val="both"/>
      </w:pPr>
      <w:r>
        <w:rPr>
          <w:rFonts w:ascii="Times New Roman"/>
          <w:b w:val="false"/>
          <w:i w:val="false"/>
          <w:color w:val="000000"/>
          <w:sz w:val="28"/>
        </w:rPr>
        <w:t xml:space="preserve">
      4. Лицензияланған актуарийдің ірі мәміле бойынша қорытындысында лицензияланған актуарийдің ірі сақтандыру (қайта сақтандыру) шарты бойынша ұсынымдары қамтылады және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ірі мәміле бойынша актуарлық қорытынды түрінде ресімделеді.</w:t>
      </w:r>
    </w:p>
    <w:bookmarkEnd w:id="26"/>
    <w:bookmarkStart w:name="z36" w:id="27"/>
    <w:p>
      <w:pPr>
        <w:spacing w:after="0"/>
        <w:ind w:left="0"/>
        <w:jc w:val="both"/>
      </w:pPr>
      <w:r>
        <w:rPr>
          <w:rFonts w:ascii="Times New Roman"/>
          <w:b w:val="false"/>
          <w:i w:val="false"/>
          <w:color w:val="000000"/>
          <w:sz w:val="28"/>
        </w:rPr>
        <w:t>
      5. Ірі мәміле бойынша актуарлық қорытынды кемінде 2 (екі) дана етіп жасалады және лицензияланған актуарий қол қояды. Ірі мәміле бойынша актуарлық қорытындының бір данасы лицензияланған актуарийде қалады, қалған даналары сақтандыру (қайта сақтандыру) ұйымына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актуарлық </w:t>
            </w:r>
            <w:r>
              <w:br/>
            </w:r>
            <w:r>
              <w:rPr>
                <w:rFonts w:ascii="Times New Roman"/>
                <w:b w:val="false"/>
                <w:i w:val="false"/>
                <w:color w:val="000000"/>
                <w:sz w:val="20"/>
              </w:rPr>
              <w:t xml:space="preserve">қорытындының мазмұнына және </w:t>
            </w:r>
            <w:r>
              <w:br/>
            </w:r>
            <w:r>
              <w:rPr>
                <w:rFonts w:ascii="Times New Roman"/>
                <w:b w:val="false"/>
                <w:i w:val="false"/>
                <w:color w:val="000000"/>
                <w:sz w:val="20"/>
              </w:rPr>
              <w:t xml:space="preserve">табыс етілу тәртібіне </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8"/>
    <w:p>
      <w:pPr>
        <w:spacing w:after="0"/>
        <w:ind w:left="0"/>
        <w:jc w:val="left"/>
      </w:pPr>
      <w:r>
        <w:rPr>
          <w:rFonts w:ascii="Times New Roman"/>
          <w:b/>
          <w:i w:val="false"/>
          <w:color w:val="000000"/>
        </w:rPr>
        <w:t xml:space="preserve"> Актуарлық қорытынды</w:t>
      </w:r>
    </w:p>
    <w:bookmarkEnd w:id="28"/>
    <w:bookmarkStart w:name="z39" w:id="29"/>
    <w:p>
      <w:pPr>
        <w:spacing w:after="0"/>
        <w:ind w:left="0"/>
        <w:jc w:val="both"/>
      </w:pPr>
      <w:r>
        <w:rPr>
          <w:rFonts w:ascii="Times New Roman"/>
          <w:b w:val="false"/>
          <w:i w:val="false"/>
          <w:color w:val="000000"/>
          <w:sz w:val="28"/>
        </w:rPr>
        <w:t>
      1. Актуарлық есептеулер _________________ жағдай бойынша жүргізілді</w:t>
      </w:r>
    </w:p>
    <w:bookmarkEnd w:id="29"/>
    <w:bookmarkStart w:name="z40" w:id="30"/>
    <w:p>
      <w:pPr>
        <w:spacing w:after="0"/>
        <w:ind w:left="0"/>
        <w:jc w:val="both"/>
      </w:pPr>
      <w:r>
        <w:rPr>
          <w:rFonts w:ascii="Times New Roman"/>
          <w:b w:val="false"/>
          <w:i w:val="false"/>
          <w:color w:val="000000"/>
          <w:sz w:val="28"/>
        </w:rPr>
        <w:t>
      2. Актуарлық қорытынды жасаудың мақсаты _____________________________</w:t>
      </w:r>
    </w:p>
    <w:bookmarkEnd w:id="30"/>
    <w:p>
      <w:pPr>
        <w:spacing w:after="0"/>
        <w:ind w:left="0"/>
        <w:jc w:val="both"/>
      </w:pPr>
      <w:r>
        <w:rPr>
          <w:rFonts w:ascii="Times New Roman"/>
          <w:b w:val="false"/>
          <w:i w:val="false"/>
          <w:color w:val="000000"/>
          <w:sz w:val="28"/>
        </w:rPr>
        <w:t>
      ____________________________________________________________________</w:t>
      </w:r>
    </w:p>
    <w:bookmarkStart w:name="z41" w:id="31"/>
    <w:p>
      <w:pPr>
        <w:spacing w:after="0"/>
        <w:ind w:left="0"/>
        <w:jc w:val="both"/>
      </w:pPr>
      <w:r>
        <w:rPr>
          <w:rFonts w:ascii="Times New Roman"/>
          <w:b w:val="false"/>
          <w:i w:val="false"/>
          <w:color w:val="000000"/>
          <w:sz w:val="28"/>
        </w:rPr>
        <w:t>
      3. Сақтандыру (қайта сақтандыру) ұйымы туралы деректер:</w:t>
      </w:r>
    </w:p>
    <w:bookmarkEnd w:id="31"/>
    <w:p>
      <w:pPr>
        <w:spacing w:after="0"/>
        <w:ind w:left="0"/>
        <w:jc w:val="both"/>
      </w:pPr>
      <w:r>
        <w:rPr>
          <w:rFonts w:ascii="Times New Roman"/>
          <w:b w:val="false"/>
          <w:i w:val="false"/>
          <w:color w:val="000000"/>
          <w:sz w:val="28"/>
        </w:rPr>
        <w:t>
      1) толық атауы________________________________________________________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орналасқан жері және банктік деректемелері___________________________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мемлекеттік тіркеу күні және нөмірі___________________________________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cақтандыру (қайта сақтандыру) қызметін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bookmarkStart w:name="z42" w:id="32"/>
    <w:p>
      <w:pPr>
        <w:spacing w:after="0"/>
        <w:ind w:left="0"/>
        <w:jc w:val="both"/>
      </w:pPr>
      <w:r>
        <w:rPr>
          <w:rFonts w:ascii="Times New Roman"/>
          <w:b w:val="false"/>
          <w:i w:val="false"/>
          <w:color w:val="000000"/>
          <w:sz w:val="28"/>
        </w:rPr>
        <w:t>
      4. Актуарий туралы деректер:</w:t>
      </w:r>
    </w:p>
    <w:bookmarkEnd w:id="32"/>
    <w:p>
      <w:pPr>
        <w:spacing w:after="0"/>
        <w:ind w:left="0"/>
        <w:jc w:val="both"/>
      </w:pPr>
      <w:r>
        <w:rPr>
          <w:rFonts w:ascii="Times New Roman"/>
          <w:b w:val="false"/>
          <w:i w:val="false"/>
          <w:color w:val="000000"/>
          <w:sz w:val="28"/>
        </w:rPr>
        <w:t>
      1) тегі, аты, әкесінің аты (ол бар болса)___________________________________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тұрғылықты жері (орналасқан жері)___________________________________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сақтандыру нарығында актуарлық қызметті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bookmarkStart w:name="z43" w:id="33"/>
    <w:p>
      <w:pPr>
        <w:spacing w:after="0"/>
        <w:ind w:left="0"/>
        <w:jc w:val="both"/>
      </w:pPr>
      <w:r>
        <w:rPr>
          <w:rFonts w:ascii="Times New Roman"/>
          <w:b w:val="false"/>
          <w:i w:val="false"/>
          <w:color w:val="000000"/>
          <w:sz w:val="28"/>
        </w:rPr>
        <w:t>
      5. Актуарлық қорытындының түрі:</w:t>
      </w:r>
    </w:p>
    <w:bookmarkEnd w:id="33"/>
    <w:p>
      <w:pPr>
        <w:spacing w:after="0"/>
        <w:ind w:left="0"/>
        <w:jc w:val="both"/>
      </w:pPr>
      <w:r>
        <w:rPr>
          <w:rFonts w:ascii="Times New Roman"/>
          <w:b w:val="false"/>
          <w:i w:val="false"/>
          <w:color w:val="000000"/>
          <w:sz w:val="28"/>
        </w:rPr>
        <w:t>
      1) міндеттілік дәрежесі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бастамашылық – cақтандыру (қайта сақтандыру) ұйымының бастамасы бойынша жүзеге асырылатын:</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міндетті – Қазақстан Республикасының заңнамасында көзделген жағдайларда жүзеге асырылатын;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 саласы (сыныбы)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"өмірді сақтандыру" саласы бойынша жүзеге асырылатындар;</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"жалпы сақтандыру" саласы бойынша жүзеге асырылатындар";</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"Сақтандыру қызметі туралы" Қазақстан Республикасының 2000 жылғы 18 желтоқсандағы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сыныптауға сәйкес қайта сақтандыру немесе сыныптар бойынша жүзеге асырылатындар;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жасау мақсаты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есептік – cақтандыру (қайта сақтандыру) ұйымының cақтандыру (қайта сақтандыру) шарттары бойынша есепті күнге жүзеге асырылатындар;</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жоспарлы – cақтандыру (қайта сақтандыру) ұйымының қызметіне сақтандырудың жаңа сыныбы бойынша cақтандыруды (қайта сақтандыруды) енгізген кезде жүзеге асырылатындар;</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кейінгі – бұрын жүргізілген актуарлық есептеулерді түзету мақсатында жүзеге асырылатындар;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қолдану ауқымы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ортақ – Қазақстан Республикасының аумағында, сондай-ақ одан тысқары аумақтарда қолдану үшін есептелгендер;</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өңірлік – Қазақстан Республикасының жеке өңірлері үшін есептелгендер;</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жеке – жеке сақтандырушы және (немесе) сақтандырушылар тобы (заңды және (немесе) жеке тұлғалар) үшін есептелгендер;</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6. Сақтандыру (қайта сақтандыру) ұйымы ұсынған құжаттардың (мәліметтердің) тізбесі</w:t>
      </w:r>
    </w:p>
    <w:bookmarkEnd w:id="3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5" w:id="35"/>
    <w:p>
      <w:pPr>
        <w:spacing w:after="0"/>
        <w:ind w:left="0"/>
        <w:jc w:val="both"/>
      </w:pPr>
      <w:r>
        <w:rPr>
          <w:rFonts w:ascii="Times New Roman"/>
          <w:b w:val="false"/>
          <w:i w:val="false"/>
          <w:color w:val="000000"/>
          <w:sz w:val="28"/>
        </w:rPr>
        <w:t>
      7. Актуарий пайдаланған материалдар мен деректер (олардың дереккөздері және (немесе) алынған орны)</w:t>
      </w:r>
    </w:p>
    <w:bookmarkEnd w:id="3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6" w:id="36"/>
    <w:p>
      <w:pPr>
        <w:spacing w:after="0"/>
        <w:ind w:left="0"/>
        <w:jc w:val="both"/>
      </w:pPr>
      <w:r>
        <w:rPr>
          <w:rFonts w:ascii="Times New Roman"/>
          <w:b w:val="false"/>
          <w:i w:val="false"/>
          <w:color w:val="000000"/>
          <w:sz w:val="28"/>
        </w:rPr>
        <w:t>
      8. Актуарий пайдаланған есептеу әдістемесі:</w:t>
      </w:r>
    </w:p>
    <w:bookmarkEnd w:id="36"/>
    <w:p>
      <w:pPr>
        <w:spacing w:after="0"/>
        <w:ind w:left="0"/>
        <w:jc w:val="both"/>
      </w:pPr>
      <w:r>
        <w:rPr>
          <w:rFonts w:ascii="Times New Roman"/>
          <w:b w:val="false"/>
          <w:i w:val="false"/>
          <w:color w:val="000000"/>
          <w:sz w:val="28"/>
        </w:rPr>
        <w:t>
      1) тәуелсіз актуарий сақтандыру резервтерін және қайта сақтандырушының сақтандыру резервтеріндегі үлесін есептеу кезінде пайдаланған есептеулер әдістемесі, оның ішінде сипаттамасы, негіздемесі, жорамалдары мен болжамдары. "Өмірді сақтандыру" саласы бойынша актуарлық бағалау жүргізген жағдайда сақтандыру түрлері бойынша резервтік және тарифтік базистердің өлшемдері көрсетіледі__________________________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актуарлық есептеулерде пайдаланылған статистикалық және өзге де деректер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қолданыстағы сақтандыру (қайта сақтандыру) шарттары бойынша сақтандыру сыйлықақыларының жалпы мөлшері, сақтандыру сыныптары бойынша сақтандыру резервтерін есептеу кезінде пайдаланылатын жария етілген шығындар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қайта сақтандырушының сақтандыру резервтеріндегі үлесін есептеу үшін пайдаланылатын әдістер мен үлгілер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орын алған, бірақ мәлімделмеген шығындар резервін (бұдан әрі - ОМШР) есептеу әдісін, ОМШР есептеу үшін пайдаланылатын шығындар кезеңін таңдау, шығындарды дамыту, сондай-ақ ірі шығындарды реттеу коэффициентін таңдау бойынша негіздеме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сақтандыру (қайта сақтандыру) ұйымының есептеу кезінде пайдаланған барлық өлшемдерін көрсете отырып, қызметкер еңбек (қызмет) міндеттерін атқарған кезде оны жазатайым оқиғалардан міндетті сақтандыру сыныбы бойынша ОМШР есептеу кезінде есепке алынатын пайда алушының еңбекке жарамдылық дәрежесін қайта куәландыруға және (немесе) ұзартуға, денсаулығының нашарлауына байланысты міндеттемелерінің негіздемесі және сомаларының есебі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қосымшасын бере отырып, өмірді сақтандыру шарттары және аннуитеттік сақтандыру шарттары бойынша сақтандыру резервтерін есептеу кезінде еркек және (немесе) әйел жынысты адамдардың (қалыптасу көздері, құру әдістемесі) алдағы өмірінің ұзақтығына байланысты қайтыс болу, мүгедектік, ауырып қалу ықтималдығы және солардың негізінде есептелген шамасы қамтылған, пайдалануға арналған кесте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жарияланған талаптар бойынша сақтандыру төлемдерінің мөлшерін қарастыруға және реттеуге тікелей байланысты шығыстар сомасының есебі және негіздемесі, сондай-ақ сақтандыру жағдайларының топтары бойынша жүргізілген, ақысы төленген шағым-талаптардың орташа мәнінің есебі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сақтандыру (қайта сақтандыру) ұйымында қосымша тәуекелдердің бар немесе жоқ екендігі туралы қорытынды. Қосымша тәуекелдер болған кезде сақтандыру резервтерін ұлғайту мөлшерін көрсету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жұмылдырылған мамандар тарапынан алынған актуарлық көмектің</w:t>
      </w:r>
    </w:p>
    <w:p>
      <w:pPr>
        <w:spacing w:after="0"/>
        <w:ind w:left="0"/>
        <w:jc w:val="both"/>
      </w:pPr>
      <w:r>
        <w:rPr>
          <w:rFonts w:ascii="Times New Roman"/>
          <w:b w:val="false"/>
          <w:i w:val="false"/>
          <w:color w:val="000000"/>
          <w:sz w:val="28"/>
        </w:rPr>
        <w:t>
      сипаттамасы</w:t>
      </w:r>
    </w:p>
    <w:p>
      <w:pPr>
        <w:spacing w:after="0"/>
        <w:ind w:left="0"/>
        <w:jc w:val="both"/>
      </w:pPr>
      <w:r>
        <w:rPr>
          <w:rFonts w:ascii="Times New Roman"/>
          <w:b w:val="false"/>
          <w:i w:val="false"/>
          <w:color w:val="000000"/>
          <w:sz w:val="28"/>
        </w:rPr>
        <w:t>
      ____________________________________________________________________.</w:t>
      </w:r>
    </w:p>
    <w:bookmarkStart w:name="z47" w:id="37"/>
    <w:p>
      <w:pPr>
        <w:spacing w:after="0"/>
        <w:ind w:left="0"/>
        <w:jc w:val="both"/>
      </w:pPr>
      <w:r>
        <w:rPr>
          <w:rFonts w:ascii="Times New Roman"/>
          <w:b w:val="false"/>
          <w:i w:val="false"/>
          <w:color w:val="000000"/>
          <w:sz w:val="28"/>
        </w:rPr>
        <w:t>
      9. Алынған қорытындылар мен тұжырымдар:</w:t>
      </w:r>
    </w:p>
    <w:bookmarkEnd w:id="37"/>
    <w:p>
      <w:pPr>
        <w:spacing w:after="0"/>
        <w:ind w:left="0"/>
        <w:jc w:val="both"/>
      </w:pPr>
      <w:r>
        <w:rPr>
          <w:rFonts w:ascii="Times New Roman"/>
          <w:b w:val="false"/>
          <w:i w:val="false"/>
          <w:color w:val="000000"/>
          <w:sz w:val="28"/>
        </w:rPr>
        <w:t>
      1) сақтандыру сыныптары бөлігіндегі қайта сақтандырушының сақтандыру резервтерінің және сақтандыру резервтеріндегі үлесінің актуарлық есептеулерінің нәтижелері;</w:t>
      </w:r>
    </w:p>
    <w:p>
      <w:pPr>
        <w:spacing w:after="0"/>
        <w:ind w:left="0"/>
        <w:jc w:val="both"/>
      </w:pPr>
      <w:r>
        <w:rPr>
          <w:rFonts w:ascii="Times New Roman"/>
          <w:b w:val="false"/>
          <w:i w:val="false"/>
          <w:color w:val="000000"/>
          <w:sz w:val="28"/>
        </w:rPr>
        <w:t>
      2) зияндар резервтерінің барабарлығына жүргізілген тестердің, оның ішінде әрбір сақтандыру сыныбы бойынша жеке және жалпы сақтандыру портфелі бойынша соңғы 12 (он екі) ай ішіндегі деректердің негізіндегі ретроспективті талдаудың нәтижелері;</w:t>
      </w:r>
    </w:p>
    <w:p>
      <w:pPr>
        <w:spacing w:after="0"/>
        <w:ind w:left="0"/>
        <w:jc w:val="both"/>
      </w:pPr>
      <w:r>
        <w:rPr>
          <w:rFonts w:ascii="Times New Roman"/>
          <w:b w:val="false"/>
          <w:i w:val="false"/>
          <w:color w:val="000000"/>
          <w:sz w:val="28"/>
        </w:rPr>
        <w:t>
      3) қорытындылар мен тұжырымдар.</w:t>
      </w:r>
    </w:p>
    <w:bookmarkStart w:name="z48" w:id="38"/>
    <w:p>
      <w:pPr>
        <w:spacing w:after="0"/>
        <w:ind w:left="0"/>
        <w:jc w:val="both"/>
      </w:pPr>
      <w:r>
        <w:rPr>
          <w:rFonts w:ascii="Times New Roman"/>
          <w:b w:val="false"/>
          <w:i w:val="false"/>
          <w:color w:val="000000"/>
          <w:sz w:val="28"/>
        </w:rPr>
        <w:t>
      10. Ұсынымдар (болмаған жағдайда "жоқ" деп көрсетіледі)</w:t>
      </w:r>
    </w:p>
    <w:bookmarkEnd w:id="38"/>
    <w:p>
      <w:pPr>
        <w:spacing w:after="0"/>
        <w:ind w:left="0"/>
        <w:jc w:val="both"/>
      </w:pPr>
      <w:r>
        <w:rPr>
          <w:rFonts w:ascii="Times New Roman"/>
          <w:b w:val="false"/>
          <w:i w:val="false"/>
          <w:color w:val="000000"/>
          <w:sz w:val="28"/>
        </w:rPr>
        <w:t>
      ____________________________________________________________________.</w:t>
      </w:r>
    </w:p>
    <w:bookmarkStart w:name="z49" w:id="39"/>
    <w:p>
      <w:pPr>
        <w:spacing w:after="0"/>
        <w:ind w:left="0"/>
        <w:jc w:val="both"/>
      </w:pPr>
      <w:r>
        <w:rPr>
          <w:rFonts w:ascii="Times New Roman"/>
          <w:b w:val="false"/>
          <w:i w:val="false"/>
          <w:color w:val="000000"/>
          <w:sz w:val="28"/>
        </w:rPr>
        <w:t>
      11. Актуарлық қорытындыны дайындау мерзімі және жасау орны</w:t>
      </w:r>
    </w:p>
    <w:bookmarkEnd w:id="39"/>
    <w:p>
      <w:pPr>
        <w:spacing w:after="0"/>
        <w:ind w:left="0"/>
        <w:jc w:val="both"/>
      </w:pPr>
      <w:r>
        <w:rPr>
          <w:rFonts w:ascii="Times New Roman"/>
          <w:b w:val="false"/>
          <w:i w:val="false"/>
          <w:color w:val="000000"/>
          <w:sz w:val="28"/>
        </w:rPr>
        <w:t>
      ____________________________________________________________________.</w:t>
      </w:r>
    </w:p>
    <w:bookmarkStart w:name="z50" w:id="40"/>
    <w:p>
      <w:pPr>
        <w:spacing w:after="0"/>
        <w:ind w:left="0"/>
        <w:jc w:val="both"/>
      </w:pPr>
      <w:r>
        <w:rPr>
          <w:rFonts w:ascii="Times New Roman"/>
          <w:b w:val="false"/>
          <w:i w:val="false"/>
          <w:color w:val="000000"/>
          <w:sz w:val="28"/>
        </w:rPr>
        <w:t>
      12. Қолы, күні және дана саны</w:t>
      </w:r>
    </w:p>
    <w:bookmarkEnd w:id="40"/>
    <w:p>
      <w:pPr>
        <w:spacing w:after="0"/>
        <w:ind w:left="0"/>
        <w:jc w:val="both"/>
      </w:pPr>
      <w:r>
        <w:rPr>
          <w:rFonts w:ascii="Times New Roman"/>
          <w:b w:val="false"/>
          <w:i w:val="false"/>
          <w:color w:val="000000"/>
          <w:sz w:val="28"/>
        </w:rPr>
        <w:t>
      _________________________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Міндетті актуарлық </w:t>
            </w:r>
            <w:r>
              <w:br/>
            </w:r>
            <w:r>
              <w:rPr>
                <w:rFonts w:ascii="Times New Roman"/>
                <w:b/>
                <w:i w:val="false"/>
                <w:color w:val="000000"/>
                <w:sz w:val="20"/>
              </w:rPr>
              <w:t>қорытындының</w:t>
            </w:r>
            <w:r>
              <w:br/>
            </w:r>
            <w:r>
              <w:rPr>
                <w:rFonts w:ascii="Times New Roman"/>
                <w:b/>
                <w:i w:val="false"/>
                <w:color w:val="000000"/>
                <w:sz w:val="20"/>
              </w:rPr>
              <w:t>мазмұнына және табыс етілу</w:t>
            </w:r>
            <w:r>
              <w:br/>
            </w:r>
            <w:r>
              <w:rPr>
                <w:rFonts w:ascii="Times New Roman"/>
                <w:b/>
                <w:i w:val="false"/>
                <w:color w:val="000000"/>
                <w:sz w:val="20"/>
              </w:rPr>
              <w:t>тәртібіне қойылатын</w:t>
            </w:r>
            <w:r>
              <w:br/>
            </w:r>
            <w:r>
              <w:rPr>
                <w:rFonts w:ascii="Times New Roman"/>
                <w:b/>
                <w:i w:val="false"/>
                <w:color w:val="000000"/>
                <w:sz w:val="20"/>
              </w:rPr>
              <w:t>талаптарға</w:t>
            </w:r>
            <w:r>
              <w:br/>
            </w:r>
            <w:r>
              <w:rPr>
                <w:rFonts w:ascii="Times New Roman"/>
                <w:b/>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1"/>
    <w:p>
      <w:pPr>
        <w:spacing w:after="0"/>
        <w:ind w:left="0"/>
        <w:jc w:val="left"/>
      </w:pPr>
      <w:r>
        <w:rPr>
          <w:rFonts w:ascii="Times New Roman"/>
          <w:b/>
          <w:i w:val="false"/>
          <w:color w:val="000000"/>
        </w:rPr>
        <w:t xml:space="preserve"> Ірі мәміле бойынша актуарлық қорытынды</w:t>
      </w:r>
    </w:p>
    <w:bookmarkEnd w:id="41"/>
    <w:bookmarkStart w:name="z53" w:id="42"/>
    <w:p>
      <w:pPr>
        <w:spacing w:after="0"/>
        <w:ind w:left="0"/>
        <w:jc w:val="both"/>
      </w:pPr>
      <w:r>
        <w:rPr>
          <w:rFonts w:ascii="Times New Roman"/>
          <w:b w:val="false"/>
          <w:i w:val="false"/>
          <w:color w:val="000000"/>
          <w:sz w:val="28"/>
        </w:rPr>
        <w:t>
      1. Сақтандыру (қайта сақтандыру) ұйымы туралы деректер:</w:t>
      </w:r>
    </w:p>
    <w:bookmarkEnd w:id="42"/>
    <w:p>
      <w:pPr>
        <w:spacing w:after="0"/>
        <w:ind w:left="0"/>
        <w:jc w:val="both"/>
      </w:pPr>
      <w:r>
        <w:rPr>
          <w:rFonts w:ascii="Times New Roman"/>
          <w:b w:val="false"/>
          <w:i w:val="false"/>
          <w:color w:val="000000"/>
          <w:sz w:val="28"/>
        </w:rPr>
        <w:t>
      1) толық атауы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орналасқан жері және банктік деректемелері 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мемлекеттік тіркеу күні және нөмірі 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cақтандыру (қайта сақтандыру) қызметін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bookmarkStart w:name="z54" w:id="43"/>
    <w:p>
      <w:pPr>
        <w:spacing w:after="0"/>
        <w:ind w:left="0"/>
        <w:jc w:val="both"/>
      </w:pPr>
      <w:r>
        <w:rPr>
          <w:rFonts w:ascii="Times New Roman"/>
          <w:b w:val="false"/>
          <w:i w:val="false"/>
          <w:color w:val="000000"/>
          <w:sz w:val="28"/>
        </w:rPr>
        <w:t>
      2. Актуарий туралы деректер:</w:t>
      </w:r>
    </w:p>
    <w:bookmarkEnd w:id="43"/>
    <w:p>
      <w:pPr>
        <w:spacing w:after="0"/>
        <w:ind w:left="0"/>
        <w:jc w:val="both"/>
      </w:pPr>
      <w:r>
        <w:rPr>
          <w:rFonts w:ascii="Times New Roman"/>
          <w:b w:val="false"/>
          <w:i w:val="false"/>
          <w:color w:val="000000"/>
          <w:sz w:val="28"/>
        </w:rPr>
        <w:t>
      1) тегі, аты, әкесінің аты (ол болған кезде)______________ 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сақтандыру нарығында актуарлық қызметті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w:t>
      </w:r>
    </w:p>
    <w:bookmarkStart w:name="z55" w:id="44"/>
    <w:p>
      <w:pPr>
        <w:spacing w:after="0"/>
        <w:ind w:left="0"/>
        <w:jc w:val="both"/>
      </w:pPr>
      <w:r>
        <w:rPr>
          <w:rFonts w:ascii="Times New Roman"/>
          <w:b w:val="false"/>
          <w:i w:val="false"/>
          <w:color w:val="000000"/>
          <w:sz w:val="28"/>
        </w:rPr>
        <w:t>
      3. Сақтандыру (қайта сақтандыру) ұйымы ұсынған деректердің тізбесі</w:t>
      </w:r>
    </w:p>
    <w:bookmarkEnd w:id="4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56" w:id="45"/>
    <w:p>
      <w:pPr>
        <w:spacing w:after="0"/>
        <w:ind w:left="0"/>
        <w:jc w:val="both"/>
      </w:pPr>
      <w:r>
        <w:rPr>
          <w:rFonts w:ascii="Times New Roman"/>
          <w:b w:val="false"/>
          <w:i w:val="false"/>
          <w:color w:val="000000"/>
          <w:sz w:val="28"/>
        </w:rPr>
        <w:t>
      4. Актуарий пайдаланған материалдар мен деректер (олардың дереккөздері және (немесе) алынған орны), оның ішінде Қазақстан Республикасының нормативтік құқықтық актілері</w:t>
      </w:r>
    </w:p>
    <w:bookmarkEnd w:id="45"/>
    <w:p>
      <w:pPr>
        <w:spacing w:after="0"/>
        <w:ind w:left="0"/>
        <w:jc w:val="both"/>
      </w:pPr>
      <w:r>
        <w:rPr>
          <w:rFonts w:ascii="Times New Roman"/>
          <w:b w:val="false"/>
          <w:i w:val="false"/>
          <w:color w:val="000000"/>
          <w:sz w:val="28"/>
        </w:rPr>
        <w:t>
      _________________________________________________________________</w:t>
      </w:r>
    </w:p>
    <w:bookmarkStart w:name="z57" w:id="46"/>
    <w:p>
      <w:pPr>
        <w:spacing w:after="0"/>
        <w:ind w:left="0"/>
        <w:jc w:val="both"/>
      </w:pPr>
      <w:r>
        <w:rPr>
          <w:rFonts w:ascii="Times New Roman"/>
          <w:b w:val="false"/>
          <w:i w:val="false"/>
          <w:color w:val="000000"/>
          <w:sz w:val="28"/>
        </w:rPr>
        <w:t>
      5. Сақтандыру (қайта сақтандыру) шарты бойынша деректер):</w:t>
      </w:r>
    </w:p>
    <w:bookmarkEnd w:id="46"/>
    <w:p>
      <w:pPr>
        <w:spacing w:after="0"/>
        <w:ind w:left="0"/>
        <w:jc w:val="both"/>
      </w:pPr>
      <w:r>
        <w:rPr>
          <w:rFonts w:ascii="Times New Roman"/>
          <w:b w:val="false"/>
          <w:i w:val="false"/>
          <w:color w:val="000000"/>
          <w:sz w:val="28"/>
        </w:rPr>
        <w:t>
      1) сақтанушы ___________________________________________________;</w:t>
      </w:r>
    </w:p>
    <w:p>
      <w:pPr>
        <w:spacing w:after="0"/>
        <w:ind w:left="0"/>
        <w:jc w:val="both"/>
      </w:pPr>
      <w:r>
        <w:rPr>
          <w:rFonts w:ascii="Times New Roman"/>
          <w:b w:val="false"/>
          <w:i w:val="false"/>
          <w:color w:val="000000"/>
          <w:sz w:val="28"/>
        </w:rPr>
        <w:t>
      2) өтелетін сақтандыру тәуекелдерінің тізбесі және көрсетілген тәуекелдер бойынша ерекше жағдайлар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сақтандыру сыныбы және объектісі________________________________;</w:t>
      </w:r>
    </w:p>
    <w:p>
      <w:pPr>
        <w:spacing w:after="0"/>
        <w:ind w:left="0"/>
        <w:jc w:val="both"/>
      </w:pPr>
      <w:r>
        <w:rPr>
          <w:rFonts w:ascii="Times New Roman"/>
          <w:b w:val="false"/>
          <w:i w:val="false"/>
          <w:color w:val="000000"/>
          <w:sz w:val="28"/>
        </w:rPr>
        <w:t>
      4) жоспарланған сақтандыру мерзімі (сақтандыру және сақтандыру арқылы қорғау шартының қолданыс мерзімінің басталуы және аяқталуы)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әрбір сақтандыру оқиғасы және (немесе) сақтандыру (қайта сақтандыру) шарты бойынша сақтандыру сомасы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сақтандыру тарифі (стандартты, жоғары, төмен) және оның мөлшері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сақтандыру сыйлықақысы_________________________________________;</w:t>
      </w:r>
    </w:p>
    <w:p>
      <w:pPr>
        <w:spacing w:after="0"/>
        <w:ind w:left="0"/>
        <w:jc w:val="both"/>
      </w:pPr>
      <w:r>
        <w:rPr>
          <w:rFonts w:ascii="Times New Roman"/>
          <w:b w:val="false"/>
          <w:i w:val="false"/>
          <w:color w:val="000000"/>
          <w:sz w:val="28"/>
        </w:rPr>
        <w:t>
      8) агентке немесе сақтандыру брокеріне комиссиялық сыйлықақы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әрбір сақтандыру оқиғасы және (немесе) сақтандыру (қайта сақтандыру) шарты бойынша франшиза (болған кезде)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Ұжымдық сақтандыру мен топтық жеке сақтандыруды қоспағанда, бірнеше сақтандыру объектілері болған кезде, осы тармақтың 5), 6), 7), 9) тармақшаларында берілген деректер әрбір сақтандыру объектісі бойынша жеке көрсетіледі.</w:t>
      </w:r>
    </w:p>
    <w:bookmarkStart w:name="z58" w:id="47"/>
    <w:p>
      <w:pPr>
        <w:spacing w:after="0"/>
        <w:ind w:left="0"/>
        <w:jc w:val="both"/>
      </w:pPr>
      <w:r>
        <w:rPr>
          <w:rFonts w:ascii="Times New Roman"/>
          <w:b w:val="false"/>
          <w:i w:val="false"/>
          <w:color w:val="000000"/>
          <w:sz w:val="28"/>
        </w:rPr>
        <w:t>
      6. Нәтижелер мен қорытындылар:</w:t>
      </w:r>
    </w:p>
    <w:bookmarkEnd w:id="47"/>
    <w:p>
      <w:pPr>
        <w:spacing w:after="0"/>
        <w:ind w:left="0"/>
        <w:jc w:val="both"/>
      </w:pPr>
      <w:r>
        <w:rPr>
          <w:rFonts w:ascii="Times New Roman"/>
          <w:b w:val="false"/>
          <w:i w:val="false"/>
          <w:color w:val="000000"/>
          <w:sz w:val="28"/>
        </w:rPr>
        <w:t>
      1) актуарийдің ірі мәміле бойынша ұсынымдары;</w:t>
      </w:r>
    </w:p>
    <w:p>
      <w:pPr>
        <w:spacing w:after="0"/>
        <w:ind w:left="0"/>
        <w:jc w:val="both"/>
      </w:pPr>
      <w:r>
        <w:rPr>
          <w:rFonts w:ascii="Times New Roman"/>
          <w:b w:val="false"/>
          <w:i w:val="false"/>
          <w:color w:val="000000"/>
          <w:sz w:val="28"/>
        </w:rPr>
        <w:t>
      2) қосымша ұсынымдар (болған кезде).</w:t>
      </w:r>
    </w:p>
    <w:bookmarkStart w:name="z59" w:id="48"/>
    <w:p>
      <w:pPr>
        <w:spacing w:after="0"/>
        <w:ind w:left="0"/>
        <w:jc w:val="both"/>
      </w:pPr>
      <w:r>
        <w:rPr>
          <w:rFonts w:ascii="Times New Roman"/>
          <w:b w:val="false"/>
          <w:i w:val="false"/>
          <w:color w:val="000000"/>
          <w:sz w:val="28"/>
        </w:rPr>
        <w:t>
      7. Қолы, күні ___________________________________________________.</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1" w:id="49"/>
    <w:p>
      <w:pPr>
        <w:spacing w:after="0"/>
        <w:ind w:left="0"/>
        <w:jc w:val="left"/>
      </w:pPr>
      <w:r>
        <w:rPr>
          <w:rFonts w:ascii="Times New Roman"/>
          <w:b/>
          <w:i w:val="false"/>
          <w:color w:val="000000"/>
        </w:rPr>
        <w:t xml:space="preserve"> Актуарийдің біліктілігін растауға қойылатын талаптар</w:t>
      </w:r>
    </w:p>
    <w:bookmarkEnd w:id="49"/>
    <w:bookmarkStart w:name="z62" w:id="50"/>
    <w:p>
      <w:pPr>
        <w:spacing w:after="0"/>
        <w:ind w:left="0"/>
        <w:jc w:val="both"/>
      </w:pPr>
      <w:r>
        <w:rPr>
          <w:rFonts w:ascii="Times New Roman"/>
          <w:b w:val="false"/>
          <w:i w:val="false"/>
          <w:color w:val="000000"/>
          <w:sz w:val="28"/>
        </w:rPr>
        <w:t>
      1. Лицензияланған актуарий есепті кезеңнен кейінгі жылдың 1 қаңтарындағы жағдай бойынша есепті кезеңнен кейінгі жылдың 2 (екі) айы ішінде өзінің біліктілігін растайды.</w:t>
      </w:r>
    </w:p>
    <w:bookmarkEnd w:id="50"/>
    <w:p>
      <w:pPr>
        <w:spacing w:after="0"/>
        <w:ind w:left="0"/>
        <w:jc w:val="both"/>
      </w:pPr>
      <w:r>
        <w:rPr>
          <w:rFonts w:ascii="Times New Roman"/>
          <w:b w:val="false"/>
          <w:i w:val="false"/>
          <w:color w:val="000000"/>
          <w:sz w:val="28"/>
        </w:rPr>
        <w:t>
      2019 жылғы 1 қаңтардан басталатын 3 (үш) қаржы жылы есепті кезең болып табылады.</w:t>
      </w:r>
    </w:p>
    <w:p>
      <w:pPr>
        <w:spacing w:after="0"/>
        <w:ind w:left="0"/>
        <w:jc w:val="both"/>
      </w:pPr>
      <w:r>
        <w:rPr>
          <w:rFonts w:ascii="Times New Roman"/>
          <w:b w:val="false"/>
          <w:i w:val="false"/>
          <w:color w:val="000000"/>
          <w:sz w:val="28"/>
        </w:rPr>
        <w:t>
      2019 жылғы 1 қаңтардан кейін сақтандыру нарығында актуарлық қызметті жүзеге асыру құқығына лицензия алған актуарийлер үшін есепті кезең актуарий сақтандыру нарығында актуарлық қызметті жүзеге асыру құқығына лицензия алған жылдан кейінгі жылдың 1 қаңтарынан бастап есептеледі.</w:t>
      </w:r>
    </w:p>
    <w:bookmarkStart w:name="z63" w:id="51"/>
    <w:p>
      <w:pPr>
        <w:spacing w:after="0"/>
        <w:ind w:left="0"/>
        <w:jc w:val="both"/>
      </w:pPr>
      <w:r>
        <w:rPr>
          <w:rFonts w:ascii="Times New Roman"/>
          <w:b w:val="false"/>
          <w:i w:val="false"/>
          <w:color w:val="000000"/>
          <w:sz w:val="28"/>
        </w:rPr>
        <w:t>
      2. Лицензияланған актуарий біліктілігін растауды лицензияланған актуарийдің кәсіби даму бағдарламасынан (бұдан әрі – КДБ бағдарламасы) өту арқылы жүзеге асырады.</w:t>
      </w:r>
    </w:p>
    <w:bookmarkEnd w:id="51"/>
    <w:bookmarkStart w:name="z64" w:id="52"/>
    <w:p>
      <w:pPr>
        <w:spacing w:after="0"/>
        <w:ind w:left="0"/>
        <w:jc w:val="both"/>
      </w:pPr>
      <w:r>
        <w:rPr>
          <w:rFonts w:ascii="Times New Roman"/>
          <w:b w:val="false"/>
          <w:i w:val="false"/>
          <w:color w:val="000000"/>
          <w:sz w:val="28"/>
        </w:rPr>
        <w:t xml:space="preserve">
      3. КДБ бағдарламасының іс-шаралары (қатысу түрлері) және КДБ бағдарламасына қатысқаны үшін біліктілік баллдарының саны Талаптарға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кәсіби даму бағдарламасына сәйкес белгіленеді.</w:t>
      </w:r>
    </w:p>
    <w:bookmarkEnd w:id="52"/>
    <w:bookmarkStart w:name="z65" w:id="53"/>
    <w:p>
      <w:pPr>
        <w:spacing w:after="0"/>
        <w:ind w:left="0"/>
        <w:jc w:val="both"/>
      </w:pPr>
      <w:r>
        <w:rPr>
          <w:rFonts w:ascii="Times New Roman"/>
          <w:b w:val="false"/>
          <w:i w:val="false"/>
          <w:color w:val="000000"/>
          <w:sz w:val="28"/>
        </w:rPr>
        <w:t>
      4. Лицензияланған актуарийдің біліктілігін растау үшін есепті кезеңде КДБ бағдарламасы бойынша 1000 біліктілік баллын алу қажет.</w:t>
      </w:r>
    </w:p>
    <w:bookmarkEnd w:id="53"/>
    <w:bookmarkStart w:name="z66"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Біліктілігін растау үшін лицензияланған актуарийлер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лицензияланған актуарийдің біліктілігін растау жөніндегі мәліметтерді (бұдан әрі – Мәліметтер) қаржы нарығы мен қаржы ұйымдарын реттеу, бақылау және қадағалау жөніндегі уәкілетті органға (бұдан әрі – уәкілетті орган) ұсынады.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Актуарийдің біліктілігін </w:t>
            </w:r>
            <w:r>
              <w:br/>
            </w:r>
            <w:r>
              <w:rPr>
                <w:rFonts w:ascii="Times New Roman"/>
                <w:b w:val="false"/>
                <w:i w:val="false"/>
                <w:color w:val="000000"/>
                <w:sz w:val="20"/>
              </w:rPr>
              <w:t>растауға қойылатын талаптарға</w:t>
            </w:r>
            <w:r>
              <w:br/>
            </w:r>
            <w:r>
              <w:rPr>
                <w:rFonts w:ascii="Times New Roman"/>
                <w:b w:val="false"/>
                <w:i w:val="false"/>
                <w:color w:val="000000"/>
                <w:sz w:val="20"/>
              </w:rPr>
              <w:t>1-қосымша</w:t>
            </w:r>
          </w:p>
        </w:tc>
      </w:tr>
    </w:tbl>
    <w:bookmarkStart w:name="z69" w:id="55"/>
    <w:p>
      <w:pPr>
        <w:spacing w:after="0"/>
        <w:ind w:left="0"/>
        <w:jc w:val="left"/>
      </w:pPr>
      <w:r>
        <w:rPr>
          <w:rFonts w:ascii="Times New Roman"/>
          <w:b/>
          <w:i w:val="false"/>
          <w:color w:val="000000"/>
        </w:rPr>
        <w:t xml:space="preserve"> Кәсіби даму бағдарламасы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285"/>
        <w:gridCol w:w="6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басылымында актуарлық қызмет жөнінде мақала жариялау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актуарлық қызмет жөнінде мақала жариялау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актуарийлер конгресіне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халықаралық конференцияға, алыс шетелдегі семинарға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жөніндегі халықаралық конференцияға, алыс шетелдегі семинарға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халықаралық конференцияға, Қазақстан Республикасының аумағындағы немесе жақын шетелдегі семинарға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жөніндегі халықаралық конференцияға, Қазақстан Республикасының аумағындағы немесе жақын шетелдегі семинарға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республикалық конференцияға, семинарға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жөніндегі республикалық конференцияға, семинарға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семинарға, алыс шетелдердегі оқуға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жөніндегі семинарға, алыс шетелдердегі оқуға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семинарға, Қазақстан Республикасы аумағында немесе жақын шетелде оқуға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жөніндегі семинарға, Қазақстан Республикасы аумағында немесе жақын шетелде оқуға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пәндер бойынша оқытушылық қызметті жүзеге асыру (семестрдегі)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 (Society of Actuaries (Сосайити оф Актуариес)) (USA), CAS (Casualty Actuarial Society (Кэжуалти Актуариал Сосайити)) (USA), Institute and Faculty of Actuaries (Институт оф Актуариес) (United Kindom), Actuaries Institute (Актуариал Институт) (Australia), Canadian Institute of Actuaries (Канэйдиан Институт оф Актуариес)(Canada), CFA (Chartered Financial Analyst (Чартеед Файнаншл Аналист)) актуарлық емтихандардың бірін ойдағыдай тапсыру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мамандығы бойынша магистерлік диссертациялардың жетекшісі ретіндегі қызметті жүзеге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онлайн-семинарға, вебинарға, веб-конференцияға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Актуарийдің біліктілігін </w:t>
            </w:r>
            <w:r>
              <w:br/>
            </w:r>
            <w:r>
              <w:rPr>
                <w:rFonts w:ascii="Times New Roman"/>
                <w:b w:val="false"/>
                <w:i w:val="false"/>
                <w:color w:val="000000"/>
                <w:sz w:val="20"/>
              </w:rPr>
              <w:t>растауға 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6"/>
    <w:p>
      <w:pPr>
        <w:spacing w:after="0"/>
        <w:ind w:left="0"/>
        <w:jc w:val="left"/>
      </w:pPr>
      <w:r>
        <w:rPr>
          <w:rFonts w:ascii="Times New Roman"/>
          <w:b/>
          <w:i w:val="false"/>
          <w:color w:val="000000"/>
        </w:rPr>
        <w:t xml:space="preserve"> Лицензияланған актуарийдің біліктілігін растау жөніндегі мәліметтер</w:t>
      </w:r>
    </w:p>
    <w:bookmarkEnd w:id="56"/>
    <w:p>
      <w:pPr>
        <w:spacing w:after="0"/>
        <w:ind w:left="0"/>
        <w:jc w:val="both"/>
      </w:pPr>
      <w:r>
        <w:rPr>
          <w:rFonts w:ascii="Times New Roman"/>
          <w:b w:val="false"/>
          <w:i w:val="false"/>
          <w:color w:val="000000"/>
          <w:sz w:val="28"/>
        </w:rPr>
        <w:t>
      Актуарийдің тегі, аты, әкесінің аты (ол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1639"/>
        <w:gridCol w:w="2665"/>
        <w:gridCol w:w="2665"/>
        <w:gridCol w:w="2666"/>
      </w:tblGrid>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шолу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күні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мерзімі</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3" w:id="57"/>
    <w:p>
      <w:pPr>
        <w:spacing w:after="0"/>
        <w:ind w:left="0"/>
        <w:jc w:val="left"/>
      </w:pPr>
      <w:r>
        <w:rPr>
          <w:rFonts w:ascii="Times New Roman"/>
          <w:b/>
          <w:i w:val="false"/>
          <w:color w:val="000000"/>
        </w:rPr>
        <w:t xml:space="preserve">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 және мерзімдері</w:t>
      </w:r>
    </w:p>
    <w:bookmarkEnd w:id="57"/>
    <w:bookmarkStart w:name="z74" w:id="58"/>
    <w:p>
      <w:pPr>
        <w:spacing w:after="0"/>
        <w:ind w:left="0"/>
        <w:jc w:val="both"/>
      </w:pPr>
      <w:r>
        <w:rPr>
          <w:rFonts w:ascii="Times New Roman"/>
          <w:b w:val="false"/>
          <w:i w:val="false"/>
          <w:color w:val="000000"/>
          <w:sz w:val="28"/>
        </w:rPr>
        <w:t xml:space="preserve">
      1. Осы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 және мерзімдері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әзірленді және қаржы нарығы мен қаржы ұйымдарын реттеу, бақылау және қадағалау жөніндегі уәкілетті орган берген актуарлық қызметті жүзеге асыруға арналған лицензиясы бар, сақтандыру (қайта сақтандыру) ұйымының штатында тұрған актуарийдің (бұдан әрі - штаттағы актуарий) қызметін тексеру үшін тәуелсіз актуарийді тарту, тәуелсіз актуарийдің штаттағы актуарий жүргізген есептеулердің шынайылығын тексеру нәтижелерін жіберу тәртібін және мерзімдерін белгілейді.</w:t>
      </w:r>
    </w:p>
    <w:bookmarkEnd w:id="58"/>
    <w:bookmarkStart w:name="z75" w:id="59"/>
    <w:p>
      <w:pPr>
        <w:spacing w:after="0"/>
        <w:ind w:left="0"/>
        <w:jc w:val="both"/>
      </w:pPr>
      <w:r>
        <w:rPr>
          <w:rFonts w:ascii="Times New Roman"/>
          <w:b w:val="false"/>
          <w:i w:val="false"/>
          <w:color w:val="000000"/>
          <w:sz w:val="28"/>
        </w:rPr>
        <w:t>
      2. Тәуелсіз актуарийді сақтандыру (қайта сақтандыру) ұйымы міндетті не бастамалық тексерулер жүргізу үшін тартады.</w:t>
      </w:r>
    </w:p>
    <w:bookmarkEnd w:id="59"/>
    <w:bookmarkStart w:name="z76" w:id="60"/>
    <w:p>
      <w:pPr>
        <w:spacing w:after="0"/>
        <w:ind w:left="0"/>
        <w:jc w:val="both"/>
      </w:pPr>
      <w:r>
        <w:rPr>
          <w:rFonts w:ascii="Times New Roman"/>
          <w:b w:val="false"/>
          <w:i w:val="false"/>
          <w:color w:val="000000"/>
          <w:sz w:val="28"/>
        </w:rPr>
        <w:t xml:space="preserve">
      3. Тәуелсіз актуарий Заңның 11-1-бабының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талаптарға сәйкес келеді.</w:t>
      </w:r>
    </w:p>
    <w:bookmarkEnd w:id="60"/>
    <w:bookmarkStart w:name="z77" w:id="61"/>
    <w:p>
      <w:pPr>
        <w:spacing w:after="0"/>
        <w:ind w:left="0"/>
        <w:jc w:val="both"/>
      </w:pPr>
      <w:r>
        <w:rPr>
          <w:rFonts w:ascii="Times New Roman"/>
          <w:b w:val="false"/>
          <w:i w:val="false"/>
          <w:color w:val="000000"/>
          <w:sz w:val="28"/>
        </w:rPr>
        <w:t xml:space="preserve">
      4. Тәуелсіз актуарийдің актуарлық қорытындысын жасау мақсатында актуарлық есептеулер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актуарлық қорытындының мазмұнына және табыс етілу тәртібіне қойылатын талаптардың 5-тармағында көзделген түрлерге бөлінеді.</w:t>
      </w:r>
    </w:p>
    <w:bookmarkEnd w:id="61"/>
    <w:bookmarkStart w:name="z78" w:id="62"/>
    <w:p>
      <w:pPr>
        <w:spacing w:after="0"/>
        <w:ind w:left="0"/>
        <w:jc w:val="both"/>
      </w:pPr>
      <w:r>
        <w:rPr>
          <w:rFonts w:ascii="Times New Roman"/>
          <w:b w:val="false"/>
          <w:i w:val="false"/>
          <w:color w:val="000000"/>
          <w:sz w:val="28"/>
        </w:rPr>
        <w:t>
      5. Сақтандыру (қайта сақтандыру) ұйымы штаттағы актуарийдің қызметін тексеруді бір тәуелсіз актуарийдің бірінде қатарынан 5 (бес) жылдан артық емес жүргізеді.</w:t>
      </w:r>
    </w:p>
    <w:bookmarkEnd w:id="62"/>
    <w:bookmarkStart w:name="z79" w:id="63"/>
    <w:p>
      <w:pPr>
        <w:spacing w:after="0"/>
        <w:ind w:left="0"/>
        <w:jc w:val="both"/>
      </w:pPr>
      <w:r>
        <w:rPr>
          <w:rFonts w:ascii="Times New Roman"/>
          <w:b w:val="false"/>
          <w:i w:val="false"/>
          <w:color w:val="000000"/>
          <w:sz w:val="28"/>
        </w:rPr>
        <w:t>
      6. Штаттағы актуарийдің қызметін тексеруге:</w:t>
      </w:r>
    </w:p>
    <w:bookmarkEnd w:id="63"/>
    <w:p>
      <w:pPr>
        <w:spacing w:after="0"/>
        <w:ind w:left="0"/>
        <w:jc w:val="both"/>
      </w:pPr>
      <w:r>
        <w:rPr>
          <w:rFonts w:ascii="Times New Roman"/>
          <w:b w:val="false"/>
          <w:i w:val="false"/>
          <w:color w:val="000000"/>
          <w:sz w:val="28"/>
        </w:rPr>
        <w:t>
      1) егер тәуелсіз актуарий тексерілетін штаттағы актуарийдің және (немесе) штатында тексерілетін штаттағы актуарий тұрған сақтандыру (қайта сақтандыру) ұйымының үлестес тұлғасы болып табылған;</w:t>
      </w:r>
    </w:p>
    <w:p>
      <w:pPr>
        <w:spacing w:after="0"/>
        <w:ind w:left="0"/>
        <w:jc w:val="both"/>
      </w:pPr>
      <w:r>
        <w:rPr>
          <w:rFonts w:ascii="Times New Roman"/>
          <w:b w:val="false"/>
          <w:i w:val="false"/>
          <w:color w:val="000000"/>
          <w:sz w:val="28"/>
        </w:rPr>
        <w:t>
      2) тәуелсіз актуарийдің қызметіне қатысты штаттағы актуарий тәуелсіз актуарий ретінде тексеру аяқталған күнге дейін күнтізбелік 1 (бір) жыл ішінде немесе көрсетілген күндердің қайсысы неғұрлым кеш болуына байланысты есепті жылдың алдындағы жылғы 1 қаңтардағы жағдай бойынша тексеру жүргізілген;</w:t>
      </w:r>
    </w:p>
    <w:p>
      <w:pPr>
        <w:spacing w:after="0"/>
        <w:ind w:left="0"/>
        <w:jc w:val="both"/>
      </w:pPr>
      <w:r>
        <w:rPr>
          <w:rFonts w:ascii="Times New Roman"/>
          <w:b w:val="false"/>
          <w:i w:val="false"/>
          <w:color w:val="000000"/>
          <w:sz w:val="28"/>
        </w:rPr>
        <w:t>
      3) тәуелсіз актуарий соңғы күнтізбелік 2 (екі) жыл ішінде штатында тексерілетін штаттағы актуарий тұрған сақтандыру (қайта сақтандыру) ұйымында қызметін жүзеге асырған болса жол берілмейді.</w:t>
      </w:r>
    </w:p>
    <w:p>
      <w:pPr>
        <w:spacing w:after="0"/>
        <w:ind w:left="0"/>
        <w:jc w:val="both"/>
      </w:pPr>
      <w:r>
        <w:rPr>
          <w:rFonts w:ascii="Times New Roman"/>
          <w:b w:val="false"/>
          <w:i w:val="false"/>
          <w:color w:val="000000"/>
          <w:sz w:val="28"/>
        </w:rPr>
        <w:t xml:space="preserve">
      Тәуелсіз актуарий қаржы нарығы мен қаржы ұйымдарын реттеу, бақылау және қадағалау жөніндегі уәкілетті органға (бұдан әрі – уәкілетті орган)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актуарийдің үлестес тұлғалары туралы мәліметтерді және 2-нысан бойынша актуарлық қызметті жүзеге асыру туралы ақпаратты ұсынады.</w:t>
      </w:r>
    </w:p>
    <w:bookmarkStart w:name="z80" w:id="64"/>
    <w:p>
      <w:pPr>
        <w:spacing w:after="0"/>
        <w:ind w:left="0"/>
        <w:jc w:val="both"/>
      </w:pPr>
      <w:r>
        <w:rPr>
          <w:rFonts w:ascii="Times New Roman"/>
          <w:b w:val="false"/>
          <w:i w:val="false"/>
          <w:color w:val="000000"/>
          <w:sz w:val="28"/>
        </w:rPr>
        <w:t>
      7. Штаттағы актуарийдің қызметін бастамалық тексеру акционерлердің жалпы жиналысының, сақтандыру (қайта сақтандыру) ұйымының директорлар кеңесінің және (немесе) басқармасының бастамасы бойынша сақтандыру (қайта сақтандыру) ұйымы мен тәуелсіз актуарий арасында жасалған тексеру жүргізу шартында көзделген тексерулердің нақты міндеттері, мерзімдері мен көлемдері ескеріліп жүргізіледі.</w:t>
      </w:r>
    </w:p>
    <w:bookmarkEnd w:id="64"/>
    <w:bookmarkStart w:name="z81" w:id="65"/>
    <w:p>
      <w:pPr>
        <w:spacing w:after="0"/>
        <w:ind w:left="0"/>
        <w:jc w:val="both"/>
      </w:pPr>
      <w:r>
        <w:rPr>
          <w:rFonts w:ascii="Times New Roman"/>
          <w:b w:val="false"/>
          <w:i w:val="false"/>
          <w:color w:val="000000"/>
          <w:sz w:val="28"/>
        </w:rPr>
        <w:t xml:space="preserve">
      8. Штаттағы актуарийдің қызметін тәуелсіз актуарийдің тексеру нәтижелері, соның ішінде актуарлық есептеулер шынайылығының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кемінде 3 (үш) данада тәуелсіз актуарийдің актуарлық қорытындысы түрінде ресімделеді.</w:t>
      </w:r>
    </w:p>
    <w:bookmarkEnd w:id="65"/>
    <w:bookmarkStart w:name="z82" w:id="66"/>
    <w:p>
      <w:pPr>
        <w:spacing w:after="0"/>
        <w:ind w:left="0"/>
        <w:jc w:val="both"/>
      </w:pPr>
      <w:r>
        <w:rPr>
          <w:rFonts w:ascii="Times New Roman"/>
          <w:b w:val="false"/>
          <w:i w:val="false"/>
          <w:color w:val="000000"/>
          <w:sz w:val="28"/>
        </w:rPr>
        <w:t xml:space="preserve">
      9. Тәуелсіз актуарийдің актуарлық қорытындысына Заңның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сақтандыру (қайта сақтандыру) ұйымынан алынған есептілігінің көшірмесі және штатында тұрған актуарийдің қызметін тексеру кезінде тәуелсіз актуарий жүргізген есептеулер қоса беріледі.</w:t>
      </w:r>
    </w:p>
    <w:bookmarkEnd w:id="66"/>
    <w:bookmarkStart w:name="z83" w:id="67"/>
    <w:p>
      <w:pPr>
        <w:spacing w:after="0"/>
        <w:ind w:left="0"/>
        <w:jc w:val="both"/>
      </w:pPr>
      <w:r>
        <w:rPr>
          <w:rFonts w:ascii="Times New Roman"/>
          <w:b w:val="false"/>
          <w:i w:val="false"/>
          <w:color w:val="000000"/>
          <w:sz w:val="28"/>
        </w:rPr>
        <w:t>
      10. Штаттағы актуарийдің қызметін міндетті актуарлық тексеруді қоспағанда, тәуелсіз актуарийдің актуарлық қорытындысының бір данасын тәуелсіз актуарий тексеру аяқталған күннен кейін күнтізбелік 10 (он) күн ішінде уәкілетті органға ұсынады. Актуарлық қорытындының бір данасы тәуелсіз актуарийде қалады, қалған даналары сақтандыру (қайта сақтандыру) ұйымында болады.</w:t>
      </w:r>
    </w:p>
    <w:bookmarkEnd w:id="67"/>
    <w:bookmarkStart w:name="z84" w:id="68"/>
    <w:p>
      <w:pPr>
        <w:spacing w:after="0"/>
        <w:ind w:left="0"/>
        <w:jc w:val="both"/>
      </w:pPr>
      <w:r>
        <w:rPr>
          <w:rFonts w:ascii="Times New Roman"/>
          <w:b w:val="false"/>
          <w:i w:val="false"/>
          <w:color w:val="000000"/>
          <w:sz w:val="28"/>
        </w:rPr>
        <w:t>
      11. Штаттағы актуарийдің қызметін міндетті актуарлық тексеру бойынша тәуелсіз актуарийдің есепті жылдан кейінгі жылғы 1 қаңтардағы жағдай бойынша актуарлық қорытындысын тәуелсіз актуарий тексеру аяқталған күннен кейін, бірақ есепті жылдан кейінгі жылдың 30 сәуірінен кешіктірмей күнтізбелік 10 (он) күн ішінде уәкілетті органға ұсынады.</w:t>
      </w:r>
    </w:p>
    <w:bookmarkEnd w:id="68"/>
    <w:p>
      <w:pPr>
        <w:spacing w:after="0"/>
        <w:ind w:left="0"/>
        <w:jc w:val="both"/>
      </w:pPr>
      <w:r>
        <w:rPr>
          <w:rFonts w:ascii="Times New Roman"/>
          <w:b w:val="false"/>
          <w:i w:val="false"/>
          <w:color w:val="000000"/>
          <w:sz w:val="28"/>
        </w:rPr>
        <w:t>
      Тәуелсіз актуарийдің актуарлық қорытындысы тәуелсіз актуарийдің осы қаулының 2-қосымшасында тізбесі мен талаптары белгіленген халықаралық актуарийлер қауымдастығына мүшелігін растайтын құжатты (бар болса) қоса берумен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штатында </w:t>
            </w:r>
            <w:r>
              <w:br/>
            </w:r>
            <w:r>
              <w:rPr>
                <w:rFonts w:ascii="Times New Roman"/>
                <w:b w:val="false"/>
                <w:i w:val="false"/>
                <w:color w:val="000000"/>
                <w:sz w:val="20"/>
              </w:rPr>
              <w:t xml:space="preserve">тұрған актуарийдің қызметін </w:t>
            </w:r>
            <w:r>
              <w:br/>
            </w:r>
            <w:r>
              <w:rPr>
                <w:rFonts w:ascii="Times New Roman"/>
                <w:b w:val="false"/>
                <w:i w:val="false"/>
                <w:color w:val="000000"/>
                <w:sz w:val="20"/>
              </w:rPr>
              <w:t xml:space="preserve">тексеру үшін тәуелсіз </w:t>
            </w:r>
            <w:r>
              <w:br/>
            </w:r>
            <w:r>
              <w:rPr>
                <w:rFonts w:ascii="Times New Roman"/>
                <w:b w:val="false"/>
                <w:i w:val="false"/>
                <w:color w:val="000000"/>
                <w:sz w:val="20"/>
              </w:rPr>
              <w:t xml:space="preserve">актуарийді тарту, тәуелсіз </w:t>
            </w:r>
            <w:r>
              <w:br/>
            </w:r>
            <w:r>
              <w:rPr>
                <w:rFonts w:ascii="Times New Roman"/>
                <w:b w:val="false"/>
                <w:i w:val="false"/>
                <w:color w:val="000000"/>
                <w:sz w:val="20"/>
              </w:rPr>
              <w:t>актуарийдің сақтандыру</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штатында тұрған </w:t>
            </w:r>
            <w:r>
              <w:br/>
            </w:r>
            <w:r>
              <w:rPr>
                <w:rFonts w:ascii="Times New Roman"/>
                <w:b w:val="false"/>
                <w:i w:val="false"/>
                <w:color w:val="000000"/>
                <w:sz w:val="20"/>
              </w:rPr>
              <w:t xml:space="preserve">актуарий жүргізген </w:t>
            </w:r>
            <w:r>
              <w:br/>
            </w:r>
            <w:r>
              <w:rPr>
                <w:rFonts w:ascii="Times New Roman"/>
                <w:b w:val="false"/>
                <w:i w:val="false"/>
                <w:color w:val="000000"/>
                <w:sz w:val="20"/>
              </w:rPr>
              <w:t xml:space="preserve">есептеулердің шынайылығын </w:t>
            </w:r>
            <w:r>
              <w:br/>
            </w:r>
            <w:r>
              <w:rPr>
                <w:rFonts w:ascii="Times New Roman"/>
                <w:b w:val="false"/>
                <w:i w:val="false"/>
                <w:color w:val="000000"/>
                <w:sz w:val="20"/>
              </w:rPr>
              <w:t xml:space="preserve">тексеру нәтижелерін жіберу </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86" w:id="69"/>
    <w:p>
      <w:pPr>
        <w:spacing w:after="0"/>
        <w:ind w:left="0"/>
        <w:jc w:val="left"/>
      </w:pPr>
      <w:r>
        <w:rPr>
          <w:rFonts w:ascii="Times New Roman"/>
          <w:b/>
          <w:i w:val="false"/>
          <w:color w:val="000000"/>
        </w:rPr>
        <w:t xml:space="preserve"> Актуарийдің үлестес тұлғалары туралы мәліметтер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124"/>
        <w:gridCol w:w="5252"/>
        <w:gridCol w:w="1172"/>
        <w:gridCol w:w="917"/>
        <w:gridCol w:w="9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жеке сәйкестендіру нөмірі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тануға арналған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күні мен нөмірі, бизнес сәйкестендіру нөмірі, заңды тұлғаның пошталық мекенжайы мен нақты орналасқан жері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тануға арналған негіздеме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 күні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Актуарийдің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Күні____________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____ жылғы ________ актуарлық қызметті жүзеге асыру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3644"/>
        <w:gridCol w:w="3000"/>
        <w:gridCol w:w="2205"/>
        <w:gridCol w:w="172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түрі, актуарлық қорытынды түрі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r>
              <w:br/>
            </w:r>
            <w:r>
              <w:rPr>
                <w:rFonts w:ascii="Times New Roman"/>
                <w:b w:val="false"/>
                <w:i w:val="false"/>
                <w:color w:val="000000"/>
                <w:sz w:val="20"/>
              </w:rPr>
              <w:t>
(қайта сақтандыру) ұйымы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қорытындыны дайындау негіздемесі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зерттеу мәні</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Актуарийдің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штатында </w:t>
            </w:r>
            <w:r>
              <w:br/>
            </w:r>
            <w:r>
              <w:rPr>
                <w:rFonts w:ascii="Times New Roman"/>
                <w:b w:val="false"/>
                <w:i w:val="false"/>
                <w:color w:val="000000"/>
                <w:sz w:val="20"/>
              </w:rPr>
              <w:t xml:space="preserve">тұрған актуарийдің қызметін </w:t>
            </w:r>
            <w:r>
              <w:br/>
            </w:r>
            <w:r>
              <w:rPr>
                <w:rFonts w:ascii="Times New Roman"/>
                <w:b w:val="false"/>
                <w:i w:val="false"/>
                <w:color w:val="000000"/>
                <w:sz w:val="20"/>
              </w:rPr>
              <w:t xml:space="preserve">тексеру үшін тәуелсіз </w:t>
            </w:r>
            <w:r>
              <w:br/>
            </w:r>
            <w:r>
              <w:rPr>
                <w:rFonts w:ascii="Times New Roman"/>
                <w:b w:val="false"/>
                <w:i w:val="false"/>
                <w:color w:val="000000"/>
                <w:sz w:val="20"/>
              </w:rPr>
              <w:t xml:space="preserve">актуарийді тарту, тәуелсіз </w:t>
            </w:r>
            <w:r>
              <w:br/>
            </w:r>
            <w:r>
              <w:rPr>
                <w:rFonts w:ascii="Times New Roman"/>
                <w:b w:val="false"/>
                <w:i w:val="false"/>
                <w:color w:val="000000"/>
                <w:sz w:val="20"/>
              </w:rPr>
              <w:t>актуарийдің сақтандыру</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штатында тұрған </w:t>
            </w:r>
            <w:r>
              <w:br/>
            </w:r>
            <w:r>
              <w:rPr>
                <w:rFonts w:ascii="Times New Roman"/>
                <w:b w:val="false"/>
                <w:i w:val="false"/>
                <w:color w:val="000000"/>
                <w:sz w:val="20"/>
              </w:rPr>
              <w:t xml:space="preserve">актуарий жүргізген </w:t>
            </w:r>
            <w:r>
              <w:br/>
            </w:r>
            <w:r>
              <w:rPr>
                <w:rFonts w:ascii="Times New Roman"/>
                <w:b w:val="false"/>
                <w:i w:val="false"/>
                <w:color w:val="000000"/>
                <w:sz w:val="20"/>
              </w:rPr>
              <w:t xml:space="preserve">есептеулердің шынайылығын </w:t>
            </w:r>
            <w:r>
              <w:br/>
            </w:r>
            <w:r>
              <w:rPr>
                <w:rFonts w:ascii="Times New Roman"/>
                <w:b w:val="false"/>
                <w:i w:val="false"/>
                <w:color w:val="000000"/>
                <w:sz w:val="20"/>
              </w:rPr>
              <w:t xml:space="preserve">тексеру нәтижелерін жіберу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0"/>
    <w:p>
      <w:pPr>
        <w:spacing w:after="0"/>
        <w:ind w:left="0"/>
        <w:jc w:val="left"/>
      </w:pPr>
      <w:r>
        <w:rPr>
          <w:rFonts w:ascii="Times New Roman"/>
          <w:b/>
          <w:i w:val="false"/>
          <w:color w:val="000000"/>
        </w:rPr>
        <w:t xml:space="preserve"> Тәуелсіз актуарийдің актуарлық қорытындысы</w:t>
      </w:r>
    </w:p>
    <w:bookmarkEnd w:id="70"/>
    <w:bookmarkStart w:name="z89" w:id="71"/>
    <w:p>
      <w:pPr>
        <w:spacing w:after="0"/>
        <w:ind w:left="0"/>
        <w:jc w:val="both"/>
      </w:pPr>
      <w:r>
        <w:rPr>
          <w:rFonts w:ascii="Times New Roman"/>
          <w:b w:val="false"/>
          <w:i w:val="false"/>
          <w:color w:val="000000"/>
          <w:sz w:val="28"/>
        </w:rPr>
        <w:t>
      1. Актуарлық бағалау ___________________ жағдай бойынша жүргізілді.</w:t>
      </w:r>
    </w:p>
    <w:bookmarkEnd w:id="71"/>
    <w:bookmarkStart w:name="z90" w:id="72"/>
    <w:p>
      <w:pPr>
        <w:spacing w:after="0"/>
        <w:ind w:left="0"/>
        <w:jc w:val="both"/>
      </w:pPr>
      <w:r>
        <w:rPr>
          <w:rFonts w:ascii="Times New Roman"/>
          <w:b w:val="false"/>
          <w:i w:val="false"/>
          <w:color w:val="000000"/>
          <w:sz w:val="28"/>
        </w:rPr>
        <w:t>
      2. Актуарлық қорытынды жасау мақсаты_________________________________</w:t>
      </w:r>
    </w:p>
    <w:bookmarkEnd w:id="72"/>
    <w:p>
      <w:pPr>
        <w:spacing w:after="0"/>
        <w:ind w:left="0"/>
        <w:jc w:val="both"/>
      </w:pPr>
      <w:r>
        <w:rPr>
          <w:rFonts w:ascii="Times New Roman"/>
          <w:b w:val="false"/>
          <w:i w:val="false"/>
          <w:color w:val="000000"/>
          <w:sz w:val="28"/>
        </w:rPr>
        <w:t>
      ____________________________________________________________________.</w:t>
      </w:r>
    </w:p>
    <w:bookmarkStart w:name="z91" w:id="73"/>
    <w:p>
      <w:pPr>
        <w:spacing w:after="0"/>
        <w:ind w:left="0"/>
        <w:jc w:val="both"/>
      </w:pPr>
      <w:r>
        <w:rPr>
          <w:rFonts w:ascii="Times New Roman"/>
          <w:b w:val="false"/>
          <w:i w:val="false"/>
          <w:color w:val="000000"/>
          <w:sz w:val="28"/>
        </w:rPr>
        <w:t>
      3.Сақтандыру (қайта сақтандыру) ұйымы туралы деректер:</w:t>
      </w:r>
    </w:p>
    <w:bookmarkEnd w:id="73"/>
    <w:p>
      <w:pPr>
        <w:spacing w:after="0"/>
        <w:ind w:left="0"/>
        <w:jc w:val="both"/>
      </w:pPr>
      <w:r>
        <w:rPr>
          <w:rFonts w:ascii="Times New Roman"/>
          <w:b w:val="false"/>
          <w:i w:val="false"/>
          <w:color w:val="000000"/>
          <w:sz w:val="28"/>
        </w:rPr>
        <w:t>
      1)толық атауы________________________________________________________</w:t>
      </w:r>
    </w:p>
    <w:bookmarkStart w:name="z92" w:id="74"/>
    <w:p>
      <w:pPr>
        <w:spacing w:after="0"/>
        <w:ind w:left="0"/>
        <w:jc w:val="both"/>
      </w:pPr>
      <w:r>
        <w:rPr>
          <w:rFonts w:ascii="Times New Roman"/>
          <w:b w:val="false"/>
          <w:i w:val="false"/>
          <w:color w:val="000000"/>
          <w:sz w:val="28"/>
        </w:rPr>
        <w:t>
      ____________________________________________________________________;</w:t>
      </w:r>
    </w:p>
    <w:bookmarkEnd w:id="74"/>
    <w:p>
      <w:pPr>
        <w:spacing w:after="0"/>
        <w:ind w:left="0"/>
        <w:jc w:val="both"/>
      </w:pPr>
      <w:r>
        <w:rPr>
          <w:rFonts w:ascii="Times New Roman"/>
          <w:b w:val="false"/>
          <w:i w:val="false"/>
          <w:color w:val="000000"/>
          <w:sz w:val="28"/>
        </w:rPr>
        <w:t>
      2) орналасқан жері және банктік деректемелері___________________________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мемлекеттік тіркеу күні және нөмірі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cақтандыру (қайта сақтандыру) қызметін жүзеге асыру құқығына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bookmarkStart w:name="z93" w:id="75"/>
    <w:p>
      <w:pPr>
        <w:spacing w:after="0"/>
        <w:ind w:left="0"/>
        <w:jc w:val="both"/>
      </w:pPr>
      <w:r>
        <w:rPr>
          <w:rFonts w:ascii="Times New Roman"/>
          <w:b w:val="false"/>
          <w:i w:val="false"/>
          <w:color w:val="000000"/>
          <w:sz w:val="28"/>
        </w:rPr>
        <w:t>
      4. Тәуелсіз актуарий туралы деректер:</w:t>
      </w:r>
    </w:p>
    <w:bookmarkEnd w:id="75"/>
    <w:p>
      <w:pPr>
        <w:spacing w:after="0"/>
        <w:ind w:left="0"/>
        <w:jc w:val="both"/>
      </w:pPr>
      <w:r>
        <w:rPr>
          <w:rFonts w:ascii="Times New Roman"/>
          <w:b w:val="false"/>
          <w:i w:val="false"/>
          <w:color w:val="000000"/>
          <w:sz w:val="28"/>
        </w:rPr>
        <w:t>
      1) тегі, аты, әкесінің аты (ол болған кезде)________________________________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тұрғылықты жері (орналасқан орны)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актуарлық қызметті жүзеге асыруға арналған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bookmarkStart w:name="z94" w:id="76"/>
    <w:p>
      <w:pPr>
        <w:spacing w:after="0"/>
        <w:ind w:left="0"/>
        <w:jc w:val="both"/>
      </w:pPr>
      <w:r>
        <w:rPr>
          <w:rFonts w:ascii="Times New Roman"/>
          <w:b w:val="false"/>
          <w:i w:val="false"/>
          <w:color w:val="000000"/>
          <w:sz w:val="28"/>
        </w:rPr>
        <w:t>
      5. Актуарлық бағалау жүргізуге тапсырыс беруші __________________________</w:t>
      </w:r>
    </w:p>
    <w:bookmarkEnd w:id="76"/>
    <w:p>
      <w:pPr>
        <w:spacing w:after="0"/>
        <w:ind w:left="0"/>
        <w:jc w:val="both"/>
      </w:pPr>
      <w:r>
        <w:rPr>
          <w:rFonts w:ascii="Times New Roman"/>
          <w:b w:val="false"/>
          <w:i w:val="false"/>
          <w:color w:val="000000"/>
          <w:sz w:val="28"/>
        </w:rPr>
        <w:t>
      ____________________________________________________________________.</w:t>
      </w:r>
    </w:p>
    <w:bookmarkStart w:name="z95" w:id="77"/>
    <w:p>
      <w:pPr>
        <w:spacing w:after="0"/>
        <w:ind w:left="0"/>
        <w:jc w:val="both"/>
      </w:pPr>
      <w:r>
        <w:rPr>
          <w:rFonts w:ascii="Times New Roman"/>
          <w:b w:val="false"/>
          <w:i w:val="false"/>
          <w:color w:val="000000"/>
          <w:sz w:val="28"/>
        </w:rPr>
        <w:t>
      6. Тексеру түрі (міндетті, бастама бойынша) ______________________________</w:t>
      </w:r>
    </w:p>
    <w:bookmarkEnd w:id="77"/>
    <w:p>
      <w:pPr>
        <w:spacing w:after="0"/>
        <w:ind w:left="0"/>
        <w:jc w:val="both"/>
      </w:pPr>
      <w:r>
        <w:rPr>
          <w:rFonts w:ascii="Times New Roman"/>
          <w:b w:val="false"/>
          <w:i w:val="false"/>
          <w:color w:val="000000"/>
          <w:sz w:val="28"/>
        </w:rPr>
        <w:t>
      ____________________________________________________________________.</w:t>
      </w:r>
    </w:p>
    <w:bookmarkStart w:name="z96" w:id="78"/>
    <w:p>
      <w:pPr>
        <w:spacing w:after="0"/>
        <w:ind w:left="0"/>
        <w:jc w:val="both"/>
      </w:pPr>
      <w:r>
        <w:rPr>
          <w:rFonts w:ascii="Times New Roman"/>
          <w:b w:val="false"/>
          <w:i w:val="false"/>
          <w:color w:val="000000"/>
          <w:sz w:val="28"/>
        </w:rPr>
        <w:t>
      7. Актуарлық есептеулерді дайындау негіздемесі __________________________.</w:t>
      </w:r>
    </w:p>
    <w:bookmarkEnd w:id="7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(шарт, шарттың нөмірі және жасалған күні)</w:t>
      </w:r>
    </w:p>
    <w:bookmarkStart w:name="z97" w:id="79"/>
    <w:p>
      <w:pPr>
        <w:spacing w:after="0"/>
        <w:ind w:left="0"/>
        <w:jc w:val="both"/>
      </w:pPr>
      <w:r>
        <w:rPr>
          <w:rFonts w:ascii="Times New Roman"/>
          <w:b w:val="false"/>
          <w:i w:val="false"/>
          <w:color w:val="000000"/>
          <w:sz w:val="28"/>
        </w:rPr>
        <w:t>
      8. Сақтандыру (қайта сақтандыру) ұйымы ұсынған құжаттардың (мәліметтердің) тізбесі</w:t>
      </w:r>
    </w:p>
    <w:bookmarkEnd w:id="7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98" w:id="80"/>
    <w:p>
      <w:pPr>
        <w:spacing w:after="0"/>
        <w:ind w:left="0"/>
        <w:jc w:val="both"/>
      </w:pPr>
      <w:r>
        <w:rPr>
          <w:rFonts w:ascii="Times New Roman"/>
          <w:b w:val="false"/>
          <w:i w:val="false"/>
          <w:color w:val="000000"/>
          <w:sz w:val="28"/>
        </w:rPr>
        <w:t>
      9. Актуарий пайдаланған басқа да материалдар мен деректер (олардың дереккөздері және (немесе) алынған орны)</w:t>
      </w:r>
    </w:p>
    <w:bookmarkEnd w:id="8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99" w:id="81"/>
    <w:p>
      <w:pPr>
        <w:spacing w:after="0"/>
        <w:ind w:left="0"/>
        <w:jc w:val="both"/>
      </w:pPr>
      <w:r>
        <w:rPr>
          <w:rFonts w:ascii="Times New Roman"/>
          <w:b w:val="false"/>
          <w:i w:val="false"/>
          <w:color w:val="000000"/>
          <w:sz w:val="28"/>
        </w:rPr>
        <w:t>
      10. Актуарлық зерттеудің мәні (міндеттер тізбесі)</w:t>
      </w:r>
    </w:p>
    <w:bookmarkEnd w:id="8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100" w:id="82"/>
    <w:p>
      <w:pPr>
        <w:spacing w:after="0"/>
        <w:ind w:left="0"/>
        <w:jc w:val="both"/>
      </w:pPr>
      <w:r>
        <w:rPr>
          <w:rFonts w:ascii="Times New Roman"/>
          <w:b w:val="false"/>
          <w:i w:val="false"/>
          <w:color w:val="000000"/>
          <w:sz w:val="28"/>
        </w:rPr>
        <w:t>
      11. Тәуелсіз актуарий сақтандыру резервтерін және қайта сақтандырушының сақтандыру резервтеріндегі үлесін есептеу кезінде пайдаланған әдістеме:</w:t>
      </w:r>
    </w:p>
    <w:bookmarkEnd w:id="82"/>
    <w:p>
      <w:pPr>
        <w:spacing w:after="0"/>
        <w:ind w:left="0"/>
        <w:jc w:val="both"/>
      </w:pPr>
      <w:r>
        <w:rPr>
          <w:rFonts w:ascii="Times New Roman"/>
          <w:b w:val="false"/>
          <w:i w:val="false"/>
          <w:color w:val="000000"/>
          <w:sz w:val="28"/>
        </w:rPr>
        <w:t>
      1) тәуелсіз актуарий сақтандыру резервтерін және қайта сақтандырушының сақтандыру резервтеріндегі үлесін есептеу кезінде пайдаланған есеп айырысу әдістемесі, оның ішінде сипаттамасы, негіздемесі, жорамалдары мен болжамдары. "Өмірді сақтандыру" саласы бойынша актуарлық бағалау жүргізген жағдайда сақтандыру түрлері бойынша резервтік және тарифтік базистердің өлшемдері көрсетіледі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тәуелсіз актуарийдің актуарлық есеп айырысуларда пайдаланған статистикалық және өзге де деректері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қолданыстағы сақтандыру (қайта сақтандыру) шарттары бойынша сақтандыру сыйлықақыларының жалпы мөлшері, тәуелсіз актуарий сақтандыру сыныптары бойынша сақтандыру резервтерін есептеу кезінде пайдаланған, жария етілген шығындар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тәуелсіз актуарий қайта сақтандырушының сақтандыру резервтеріндегі үлесін бағалауға пайдаланатын әдістері мен үлгілері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орын алған, бірақ мәлімделмеген шығындар резервін (бұдан әрі - ОМШР) есептеу әдісін, ОМШР есептеу үшін пайдаланылатын шығындар кезеңін таңдау, шығындарды дамыту, сондай-ақ ірі шығындарды реттеу коэффициентін таңдау бойынша негіздеме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сақтандыру (қайта сақтандыру) ұйымының есеп айырысу кезінде пайдаланған барлық өлшемдерін көрсете отырып, қызметкер еңбек (қызмет) міндеттерін атқарған кезде оны жазатайым оқиғалардан міндетті сақтандыру сыныбы бойынша ОМШР есептеу кезінде есепке алынатын пайда алушының еңбекке жарамдылық дәрежесін қайта куәландыруға және (немесе) ұзартуға, денсаулығының нашарлауына байланысты міндеттемелерінің негіздемесі және сомаларының есебі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қосымшасын бере отырып, өмірді сақтандыру шарттары және аннуитеттік сақтандыру шарттары бойынша сақтандыру резервтерін есептеу кезінде еркек және (немесе) әйел жынысты адамдардың (қалыптасу көздері, құру әдістемесі) алдағы өмірінің ұзақтығына байланысты қайтыс болу, мүгедектік, ауырып қалу ықтималдығы және солардың негізінде есептелген шамасы қамтылған, пайдалануға арналған кесте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жарияланған талаптар бойынша сақтандыру төлемдерінің мөлшерін қарастыруға және реттеуге тікелей байланысты шығыстар сомасының есебі және негіздемесі, сондай-ақ сақтандыру жағдайларының топтары бойынша жүргізілген, ақысы төленген шағым-талаптардың орташа мәнін есептеу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сақтандыру (қайта сақтандыру) ұйымында қосымша тәуекелдердің бар немесе жоқ екендігі туралы қорытынды. Қосымша тәуекелдер болған кезде сақтандыру резервтерін ұлғайту мөлшерін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жұмылдырылған мамандар тарапынан алынған актуарлық көмектің</w:t>
      </w:r>
    </w:p>
    <w:p>
      <w:pPr>
        <w:spacing w:after="0"/>
        <w:ind w:left="0"/>
        <w:jc w:val="both"/>
      </w:pPr>
      <w:r>
        <w:rPr>
          <w:rFonts w:ascii="Times New Roman"/>
          <w:b w:val="false"/>
          <w:i w:val="false"/>
          <w:color w:val="000000"/>
          <w:sz w:val="28"/>
        </w:rPr>
        <w:t>
      сипаттамасы</w:t>
      </w:r>
    </w:p>
    <w:p>
      <w:pPr>
        <w:spacing w:after="0"/>
        <w:ind w:left="0"/>
        <w:jc w:val="both"/>
      </w:pPr>
      <w:r>
        <w:rPr>
          <w:rFonts w:ascii="Times New Roman"/>
          <w:b w:val="false"/>
          <w:i w:val="false"/>
          <w:color w:val="000000"/>
          <w:sz w:val="28"/>
        </w:rPr>
        <w:t>
      ___________________________________________________________________.</w:t>
      </w:r>
    </w:p>
    <w:bookmarkStart w:name="z101" w:id="83"/>
    <w:p>
      <w:pPr>
        <w:spacing w:after="0"/>
        <w:ind w:left="0"/>
        <w:jc w:val="both"/>
      </w:pPr>
      <w:r>
        <w:rPr>
          <w:rFonts w:ascii="Times New Roman"/>
          <w:b w:val="false"/>
          <w:i w:val="false"/>
          <w:color w:val="000000"/>
          <w:sz w:val="28"/>
        </w:rPr>
        <w:t>
      12. Алынған қорытындылар мен тұжырымдар, оның ішінде:</w:t>
      </w:r>
    </w:p>
    <w:bookmarkEnd w:id="83"/>
    <w:p>
      <w:pPr>
        <w:spacing w:after="0"/>
        <w:ind w:left="0"/>
        <w:jc w:val="both"/>
      </w:pPr>
      <w:r>
        <w:rPr>
          <w:rFonts w:ascii="Times New Roman"/>
          <w:b w:val="false"/>
          <w:i w:val="false"/>
          <w:color w:val="000000"/>
          <w:sz w:val="28"/>
        </w:rPr>
        <w:t>
      1) сақтандыру (қайта сақтандыру) ұйымының штатындағы актуарий және сақтандыру резервтері мен сақтандыру сыныптары бөлігіндегі тәуелсіз актуарий есептеулері кезінде алынған нәтижелерді салыстыру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сақтандыру (қайта сақтандыру) ұйымының штатындағы актуарийдің есептеулері кезінде алынған сақтандыру резервтерінің жеткіліктілігі туралы қорытынды және сақтандырудың әрбір сыныбы бойынша жеке-жеке және жалпы сақтандыру портфелі бойынша сақтандыру резервтерінің жеткіліктілігіне жүргізілген талдау нәтижелері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қорытындылар мен тұжырымдар ______________________________________.</w:t>
      </w:r>
    </w:p>
    <w:bookmarkStart w:name="z102" w:id="84"/>
    <w:p>
      <w:pPr>
        <w:spacing w:after="0"/>
        <w:ind w:left="0"/>
        <w:jc w:val="both"/>
      </w:pPr>
      <w:r>
        <w:rPr>
          <w:rFonts w:ascii="Times New Roman"/>
          <w:b w:val="false"/>
          <w:i w:val="false"/>
          <w:color w:val="000000"/>
          <w:sz w:val="28"/>
        </w:rPr>
        <w:t>
      13. Сақтандыру (қайта сақтандыру) ұйымының штатындағы актуарийдің қорытындыны жасауының дұрыстығын бағалау, оның ішінде:</w:t>
      </w:r>
    </w:p>
    <w:bookmarkEnd w:id="84"/>
    <w:p>
      <w:pPr>
        <w:spacing w:after="0"/>
        <w:ind w:left="0"/>
        <w:jc w:val="both"/>
      </w:pPr>
      <w:r>
        <w:rPr>
          <w:rFonts w:ascii="Times New Roman"/>
          <w:b w:val="false"/>
          <w:i w:val="false"/>
          <w:color w:val="000000"/>
          <w:sz w:val="28"/>
        </w:rPr>
        <w:t>
      1) сақтандыру (қайта сақтандыру) ұйымының штатындағы актуарий есептерінің Қазақстан Республикасының сақтандыру және сақтандыру қызметі туралы заңнамасының талаптарына сәйкестігі;</w:t>
      </w:r>
    </w:p>
    <w:p>
      <w:pPr>
        <w:spacing w:after="0"/>
        <w:ind w:left="0"/>
        <w:jc w:val="both"/>
      </w:pPr>
      <w:r>
        <w:rPr>
          <w:rFonts w:ascii="Times New Roman"/>
          <w:b w:val="false"/>
          <w:i w:val="false"/>
          <w:color w:val="000000"/>
          <w:sz w:val="28"/>
        </w:rPr>
        <w:t>
      2) сақтандыру резервтерін есептеу кезінде сақтандыру (қайта сақтандыру) ұйымының штатындағы актуарий пайдаланған жорамалдар мен болжамдардың негізділігі;</w:t>
      </w:r>
    </w:p>
    <w:p>
      <w:pPr>
        <w:spacing w:after="0"/>
        <w:ind w:left="0"/>
        <w:jc w:val="both"/>
      </w:pPr>
      <w:r>
        <w:rPr>
          <w:rFonts w:ascii="Times New Roman"/>
          <w:b w:val="false"/>
          <w:i w:val="false"/>
          <w:color w:val="000000"/>
          <w:sz w:val="28"/>
        </w:rPr>
        <w:t>
      3) сақтандыру резервтерінің мөлшерін анықтау кезінде сақтандыру (қайта сақтандыру) ұйымының штатындағы актуарийдің сақтандыру (қайта сақтандыру) ұйымының қосымша тәуекелдерін есептеуі.</w:t>
      </w:r>
    </w:p>
    <w:bookmarkStart w:name="z103" w:id="85"/>
    <w:p>
      <w:pPr>
        <w:spacing w:after="0"/>
        <w:ind w:left="0"/>
        <w:jc w:val="both"/>
      </w:pPr>
      <w:r>
        <w:rPr>
          <w:rFonts w:ascii="Times New Roman"/>
          <w:b w:val="false"/>
          <w:i w:val="false"/>
          <w:color w:val="000000"/>
          <w:sz w:val="28"/>
        </w:rPr>
        <w:t>
      14. Ұсынымдар (болмаған жағдайда "жоқ" деп көрсетіледі)</w:t>
      </w:r>
    </w:p>
    <w:bookmarkEnd w:id="85"/>
    <w:p>
      <w:pPr>
        <w:spacing w:after="0"/>
        <w:ind w:left="0"/>
        <w:jc w:val="both"/>
      </w:pPr>
      <w:r>
        <w:rPr>
          <w:rFonts w:ascii="Times New Roman"/>
          <w:b w:val="false"/>
          <w:i w:val="false"/>
          <w:color w:val="000000"/>
          <w:sz w:val="28"/>
        </w:rPr>
        <w:t>
      ____________ _____________________________________________________________.</w:t>
      </w:r>
    </w:p>
    <w:bookmarkStart w:name="z104" w:id="86"/>
    <w:p>
      <w:pPr>
        <w:spacing w:after="0"/>
        <w:ind w:left="0"/>
        <w:jc w:val="both"/>
      </w:pPr>
      <w:r>
        <w:rPr>
          <w:rFonts w:ascii="Times New Roman"/>
          <w:b w:val="false"/>
          <w:i w:val="false"/>
          <w:color w:val="000000"/>
          <w:sz w:val="28"/>
        </w:rPr>
        <w:t>
      15. Актуарлық қорытындыны дайындау мерзімі және жасау орны</w:t>
      </w:r>
    </w:p>
    <w:bookmarkEnd w:id="86"/>
    <w:p>
      <w:pPr>
        <w:spacing w:after="0"/>
        <w:ind w:left="0"/>
        <w:jc w:val="both"/>
      </w:pPr>
      <w:r>
        <w:rPr>
          <w:rFonts w:ascii="Times New Roman"/>
          <w:b w:val="false"/>
          <w:i w:val="false"/>
          <w:color w:val="000000"/>
          <w:sz w:val="28"/>
        </w:rPr>
        <w:t>
      _____ ____________________________________________________________________.</w:t>
      </w:r>
    </w:p>
    <w:bookmarkStart w:name="z105" w:id="87"/>
    <w:p>
      <w:pPr>
        <w:spacing w:after="0"/>
        <w:ind w:left="0"/>
        <w:jc w:val="both"/>
      </w:pPr>
      <w:r>
        <w:rPr>
          <w:rFonts w:ascii="Times New Roman"/>
          <w:b w:val="false"/>
          <w:i w:val="false"/>
          <w:color w:val="000000"/>
          <w:sz w:val="28"/>
        </w:rPr>
        <w:t>
      16. Қолы, күні және дана саны</w:t>
      </w:r>
    </w:p>
    <w:bookmarkEnd w:id="87"/>
    <w:p>
      <w:pPr>
        <w:spacing w:after="0"/>
        <w:ind w:left="0"/>
        <w:jc w:val="both"/>
      </w:pPr>
      <w:r>
        <w:rPr>
          <w:rFonts w:ascii="Times New Roman"/>
          <w:b w:val="false"/>
          <w:i w:val="false"/>
          <w:color w:val="000000"/>
          <w:sz w:val="28"/>
        </w:rPr>
        <w:t>
      _________________________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07" w:id="88"/>
    <w:p>
      <w:pPr>
        <w:spacing w:after="0"/>
        <w:ind w:left="0"/>
        <w:jc w:val="left"/>
      </w:pPr>
      <w:r>
        <w:rPr>
          <w:rFonts w:ascii="Times New Roman"/>
          <w:b/>
          <w:i w:val="false"/>
          <w:color w:val="000000"/>
        </w:rPr>
        <w:t xml:space="preserve"> Актуарлық қызметті жүзеге асыру құқығына лицензия беру қағидалары</w:t>
      </w:r>
    </w:p>
    <w:bookmarkEnd w:id="88"/>
    <w:bookmarkStart w:name="z108" w:id="89"/>
    <w:p>
      <w:pPr>
        <w:spacing w:after="0"/>
        <w:ind w:left="0"/>
        <w:jc w:val="left"/>
      </w:pPr>
      <w:r>
        <w:rPr>
          <w:rFonts w:ascii="Times New Roman"/>
          <w:b/>
          <w:i w:val="false"/>
          <w:color w:val="000000"/>
        </w:rPr>
        <w:t xml:space="preserve"> 1-тарау. Жалпы ережелер</w:t>
      </w:r>
    </w:p>
    <w:bookmarkEnd w:id="89"/>
    <w:bookmarkStart w:name="z109" w:id="90"/>
    <w:p>
      <w:pPr>
        <w:spacing w:after="0"/>
        <w:ind w:left="0"/>
        <w:jc w:val="both"/>
      </w:pPr>
      <w:r>
        <w:rPr>
          <w:rFonts w:ascii="Times New Roman"/>
          <w:b w:val="false"/>
          <w:i w:val="false"/>
          <w:color w:val="000000"/>
          <w:sz w:val="28"/>
        </w:rPr>
        <w:t>
      1. Осы Сақтандыру нарығындағы актуарлық қызметті жүзеге асыру құқығына лицензия беру қағидалары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w:t>
      </w:r>
      <w:r>
        <w:rPr>
          <w:rFonts w:ascii="Times New Roman"/>
          <w:b w:val="false"/>
          <w:i w:val="false"/>
          <w:color w:val="000000"/>
          <w:sz w:val="28"/>
        </w:rPr>
        <w:t>Рұқсаттар мен хабарламалар туралы</w:t>
      </w:r>
      <w:r>
        <w:rPr>
          <w:rFonts w:ascii="Times New Roman"/>
          <w:b w:val="false"/>
          <w:i w:val="false"/>
          <w:color w:val="000000"/>
          <w:sz w:val="28"/>
        </w:rPr>
        <w:t>" 2014 жылғы 16 мамырдағы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"Актуарлық қызметті жүзеге асыру құқығына лицензия беру" мемлекеттік қызметін (бұдан әрі – мемлекеттік қызмет) көрсету тәртібін айқындайды.</w:t>
      </w:r>
    </w:p>
    <w:bookmarkEnd w:id="90"/>
    <w:bookmarkStart w:name="z110" w:id="91"/>
    <w:p>
      <w:pPr>
        <w:spacing w:after="0"/>
        <w:ind w:left="0"/>
        <w:jc w:val="left"/>
      </w:pPr>
      <w:r>
        <w:rPr>
          <w:rFonts w:ascii="Times New Roman"/>
          <w:b/>
          <w:i w:val="false"/>
          <w:color w:val="000000"/>
        </w:rPr>
        <w:t xml:space="preserve"> 2-тарау. Актуарлық қызметті жүзеге асыруға лицензияны беру, қайта ресімдеу және лицензияның телнұсқасын беру тәртібі</w:t>
      </w:r>
    </w:p>
    <w:bookmarkEnd w:id="91"/>
    <w:bookmarkStart w:name="z111" w:id="92"/>
    <w:p>
      <w:pPr>
        <w:spacing w:after="0"/>
        <w:ind w:left="0"/>
        <w:jc w:val="both"/>
      </w:pPr>
      <w:r>
        <w:rPr>
          <w:rFonts w:ascii="Times New Roman"/>
          <w:b w:val="false"/>
          <w:i w:val="false"/>
          <w:color w:val="000000"/>
          <w:sz w:val="28"/>
        </w:rPr>
        <w:t xml:space="preserve">
      2. Мемлекеттік қызметті алу үшін жеке тұлға (бұдан әрі – өтініш беруші)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стандартына сәйкес құжаттарды ұсынады.</w:t>
      </w:r>
    </w:p>
    <w:bookmarkEnd w:id="92"/>
    <w:bookmarkStart w:name="z112" w:id="93"/>
    <w:p>
      <w:pPr>
        <w:spacing w:after="0"/>
        <w:ind w:left="0"/>
        <w:jc w:val="both"/>
      </w:pPr>
      <w:r>
        <w:rPr>
          <w:rFonts w:ascii="Times New Roman"/>
          <w:b w:val="false"/>
          <w:i w:val="false"/>
          <w:color w:val="000000"/>
          <w:sz w:val="28"/>
        </w:rPr>
        <w:t xml:space="preserve">
      3. Уәкілетті орган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 береді.</w:t>
      </w:r>
    </w:p>
    <w:bookmarkEnd w:id="93"/>
    <w:bookmarkStart w:name="z113" w:id="94"/>
    <w:p>
      <w:pPr>
        <w:spacing w:after="0"/>
        <w:ind w:left="0"/>
        <w:jc w:val="both"/>
      </w:pPr>
      <w:r>
        <w:rPr>
          <w:rFonts w:ascii="Times New Roman"/>
          <w:b w:val="false"/>
          <w:i w:val="false"/>
          <w:color w:val="000000"/>
          <w:sz w:val="28"/>
        </w:rPr>
        <w:t>
      4. Лицензия беру туралы шешім уәкілетті органның лауазымды адамының актуарлық қызметті жүзеге асыруға лицензия беру туралы бұйрығымен (бұдан әрі – бұйрық) ресімделеді.</w:t>
      </w:r>
    </w:p>
    <w:bookmarkEnd w:id="94"/>
    <w:bookmarkStart w:name="z114" w:id="95"/>
    <w:p>
      <w:pPr>
        <w:spacing w:after="0"/>
        <w:ind w:left="0"/>
        <w:jc w:val="both"/>
      </w:pPr>
      <w:r>
        <w:rPr>
          <w:rFonts w:ascii="Times New Roman"/>
          <w:b w:val="false"/>
          <w:i w:val="false"/>
          <w:color w:val="000000"/>
          <w:sz w:val="28"/>
        </w:rPr>
        <w:t>
      5. Лицензия мынадай:</w:t>
      </w:r>
    </w:p>
    <w:bookmarkEnd w:id="95"/>
    <w:p>
      <w:pPr>
        <w:spacing w:after="0"/>
        <w:ind w:left="0"/>
        <w:jc w:val="both"/>
      </w:pPr>
      <w:r>
        <w:rPr>
          <w:rFonts w:ascii="Times New Roman"/>
          <w:b w:val="false"/>
          <w:i w:val="false"/>
          <w:color w:val="000000"/>
          <w:sz w:val="28"/>
        </w:rPr>
        <w:t>
      1) жеке тұлға-лицензиаттың тегі, аты, әкесінің аты (ол болған кезде) өзгерген;</w:t>
      </w:r>
    </w:p>
    <w:p>
      <w:pPr>
        <w:spacing w:after="0"/>
        <w:ind w:left="0"/>
        <w:jc w:val="both"/>
      </w:pPr>
      <w:r>
        <w:rPr>
          <w:rFonts w:ascii="Times New Roman"/>
          <w:b w:val="false"/>
          <w:i w:val="false"/>
          <w:color w:val="000000"/>
          <w:sz w:val="28"/>
        </w:rPr>
        <w:t>
      2) Қазақстан Республикасының заңдарында қайта ресімдеу туралы талап болған жағдайларда қайта ресімдеуге жатады.</w:t>
      </w:r>
    </w:p>
    <w:bookmarkStart w:name="z115" w:id="96"/>
    <w:p>
      <w:pPr>
        <w:spacing w:after="0"/>
        <w:ind w:left="0"/>
        <w:jc w:val="both"/>
      </w:pPr>
      <w:r>
        <w:rPr>
          <w:rFonts w:ascii="Times New Roman"/>
          <w:b w:val="false"/>
          <w:i w:val="false"/>
          <w:color w:val="000000"/>
          <w:sz w:val="28"/>
        </w:rPr>
        <w:t xml:space="preserve">
      6. Уәкілетті органның электрондық құжатты қабылдауға және тіркеуге уәкілетті қызметкері өтініш түскен күні оны қабылдауды, тіркеуді және мемлекеттік қызмет көрсетуге жауапты уәкілетті органның бөлімшесіне (бұдан әрі – жауапты бөлімше) орындауға жіберуді жүзеге асырады. Өтініш беруші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келесі жұмыс күні жүзеге асырылады.</w:t>
      </w:r>
    </w:p>
    <w:bookmarkEnd w:id="96"/>
    <w:p>
      <w:pPr>
        <w:spacing w:after="0"/>
        <w:ind w:left="0"/>
        <w:jc w:val="both"/>
      </w:pPr>
      <w:r>
        <w:rPr>
          <w:rFonts w:ascii="Times New Roman"/>
          <w:b w:val="false"/>
          <w:i w:val="false"/>
          <w:color w:val="000000"/>
          <w:sz w:val="28"/>
        </w:rPr>
        <w:t>
      Жауапты бөлімшенің қызметкері өтінішті тіркеген күннен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өтінішті одан әрі қараудан жазбаша дәлелді бас тартуды дайындайды және өтініш берушіге жібереді.</w:t>
      </w:r>
    </w:p>
    <w:p>
      <w:pPr>
        <w:spacing w:after="0"/>
        <w:ind w:left="0"/>
        <w:jc w:val="both"/>
      </w:pPr>
      <w:r>
        <w:rPr>
          <w:rFonts w:ascii="Times New Roman"/>
          <w:b w:val="false"/>
          <w:i w:val="false"/>
          <w:color w:val="000000"/>
          <w:sz w:val="28"/>
        </w:rPr>
        <w:t xml:space="preserve">
      Ұсынылған құжаттардың толық болу фактісі анықталған кезде жауапты бөлімшенің қызметкері 18 (он сегіз) жұмыс күні ішінде құжаттардың Қағидалардың талаптарына сәйкестігін қарайды, бұйрық және лицензия немесе лицензия беруден бас тарту жобаларын дайындайды, уәкілетті органның басшылығында мемлекеттік қызмет көрсету нәтижесіне қол қояды. </w:t>
      </w:r>
    </w:p>
    <w:p>
      <w:pPr>
        <w:spacing w:after="0"/>
        <w:ind w:left="0"/>
        <w:jc w:val="both"/>
      </w:pPr>
      <w:r>
        <w:rPr>
          <w:rFonts w:ascii="Times New Roman"/>
          <w:b w:val="false"/>
          <w:i w:val="false"/>
          <w:color w:val="000000"/>
          <w:sz w:val="28"/>
        </w:rPr>
        <w:t>
      Жауапты бөлімшенің қызметкері шешім қабылдағаннан кейін 1 (бір) жұмыс күні ішінде өтініш берушіге уәкілетті органның уәкілетті тұлғасының электрондық цифрлық қолтаңбасымен куәландырылған электрондық құжат нысанында мемлекеттік қызмет көрсету нәтижесін өтініш берушінің "жеке кабинетіне" жібереді.</w:t>
      </w:r>
    </w:p>
    <w:bookmarkStart w:name="z116" w:id="97"/>
    <w:p>
      <w:pPr>
        <w:spacing w:after="0"/>
        <w:ind w:left="0"/>
        <w:jc w:val="both"/>
      </w:pPr>
      <w:r>
        <w:rPr>
          <w:rFonts w:ascii="Times New Roman"/>
          <w:b w:val="false"/>
          <w:i w:val="false"/>
          <w:color w:val="000000"/>
          <w:sz w:val="28"/>
        </w:rPr>
        <w:t>
      7. Уәкілетті органның және (немесе) оның лауазымды тұлғаларының мемлекеттік қызметтер көрсету мәселелері бойынша шешімдеріне, әрекеттеріне (әрекетсіздіктеріне) шағым уәкілетті органның басшысына, мемлекеттік қызметтер көрсету сапасын бағалау және бақылау жөніндегі уәкілетті органға немесе сотқа жіберіледі.</w:t>
      </w:r>
    </w:p>
    <w:bookmarkEnd w:id="97"/>
    <w:bookmarkStart w:name="z117" w:id="98"/>
    <w:p>
      <w:pPr>
        <w:spacing w:after="0"/>
        <w:ind w:left="0"/>
        <w:jc w:val="both"/>
      </w:pPr>
      <w:r>
        <w:rPr>
          <w:rFonts w:ascii="Times New Roman"/>
          <w:b w:val="false"/>
          <w:i w:val="false"/>
          <w:color w:val="000000"/>
          <w:sz w:val="28"/>
        </w:rPr>
        <w:t>
      8. Уәкілетті органның басшысына жіберілетін шағымда тегі, аты, сондай-ақ қалауына қарай әкесінің аты (ол бар болса), пошталық мекенжайы көрсетіледі.</w:t>
      </w:r>
    </w:p>
    <w:bookmarkEnd w:id="98"/>
    <w:p>
      <w:pPr>
        <w:spacing w:after="0"/>
        <w:ind w:left="0"/>
        <w:jc w:val="both"/>
      </w:pPr>
      <w:r>
        <w:rPr>
          <w:rFonts w:ascii="Times New Roman"/>
          <w:b w:val="false"/>
          <w:i w:val="false"/>
          <w:color w:val="000000"/>
          <w:sz w:val="28"/>
        </w:rPr>
        <w:t xml:space="preserve">
      Уәкілетті органның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уәкілетті орган басшысының шағымды қабылданғанын растау болып табылады.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жағдайда өтініш берушіге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"Актуарлық қызметті жүзеге </w:t>
            </w:r>
            <w:r>
              <w:br/>
            </w:r>
            <w:r>
              <w:rPr>
                <w:rFonts w:ascii="Times New Roman"/>
                <w:b w:val="false"/>
                <w:i w:val="false"/>
                <w:color w:val="000000"/>
                <w:sz w:val="20"/>
              </w:rPr>
              <w:t xml:space="preserve">асыру құқығына лицензия </w:t>
            </w:r>
            <w:r>
              <w:br/>
            </w:r>
            <w:r>
              <w:rPr>
                <w:rFonts w:ascii="Times New Roman"/>
                <w:b w:val="false"/>
                <w:i w:val="false"/>
                <w:color w:val="000000"/>
                <w:sz w:val="20"/>
              </w:rPr>
              <w:t xml:space="preserve">беру қағидалары"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119" w:id="99"/>
    <w:p>
      <w:pPr>
        <w:spacing w:after="0"/>
        <w:ind w:left="0"/>
        <w:jc w:val="left"/>
      </w:pPr>
      <w:r>
        <w:rPr>
          <w:rFonts w:ascii="Times New Roman"/>
          <w:b/>
          <w:i w:val="false"/>
          <w:color w:val="000000"/>
        </w:rPr>
        <w:t xml:space="preserve"> "Актуарлық қызметті жүзеге асыруға лицензия беру" мемлекеттік көрсетілетін қызмет стандарты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027"/>
        <w:gridCol w:w="9750"/>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тәсілдері (қол жеткізу арналары)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берген кезде - жиырма жұмыс күні ішінде</w:t>
            </w:r>
            <w:r>
              <w:br/>
            </w:r>
            <w:r>
              <w:rPr>
                <w:rFonts w:ascii="Times New Roman"/>
                <w:b w:val="false"/>
                <w:i w:val="false"/>
                <w:color w:val="000000"/>
                <w:sz w:val="20"/>
              </w:rPr>
              <w:t>
лицензияны қайта ресімдеген кезде - үш жұмыс күні ішінде;</w:t>
            </w:r>
            <w:r>
              <w:br/>
            </w:r>
            <w:r>
              <w:rPr>
                <w:rFonts w:ascii="Times New Roman"/>
                <w:b w:val="false"/>
                <w:i w:val="false"/>
                <w:color w:val="000000"/>
                <w:sz w:val="20"/>
              </w:rPr>
              <w:t>
лицензияның телнұсқаларын берген кезде – екі жұмыс күні ішінде.</w:t>
            </w:r>
            <w:r>
              <w:br/>
            </w:r>
            <w:r>
              <w:rPr>
                <w:rFonts w:ascii="Times New Roman"/>
                <w:b w:val="false"/>
                <w:i w:val="false"/>
                <w:color w:val="000000"/>
                <w:sz w:val="20"/>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дәлелді бас тартуды береді.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(толығымен автоматтандырылған)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беру, лицензияны қайта ресімдеу, телнұсқаларын беру не мемлекеттік қызмет көрсетуден бас тарту туралы дәлелді жауап.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актуарлық қызметті жүзеге асыру құқығына лицензия берілгені үшін лицензиялық алым 10 (он) айлық есептік көрсеткішті құрайды;</w:t>
            </w:r>
            <w:r>
              <w:br/>
            </w: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w:t>
            </w:r>
            <w:r>
              <w:br/>
            </w:r>
            <w:r>
              <w:rPr>
                <w:rFonts w:ascii="Times New Roman"/>
                <w:b w:val="false"/>
                <w:i w:val="false"/>
                <w:color w:val="000000"/>
                <w:sz w:val="20"/>
              </w:rPr>
              <w:t>
3) лицензияның телнұсқасын беру үшін лицензиялық алым лицензия беру кезіндегі мөлшерлеменің 100 (бір жүз) пайызын құрайды.</w:t>
            </w:r>
            <w:r>
              <w:br/>
            </w:r>
            <w:r>
              <w:rPr>
                <w:rFonts w:ascii="Times New Roman"/>
                <w:b w:val="false"/>
                <w:i w:val="false"/>
                <w:color w:val="000000"/>
                <w:sz w:val="20"/>
              </w:rPr>
              <w:t>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xml:space="preserve">
1) уәкілетті органның жұмыс кестесі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өтініш білдірген кезде өтініштерді қабылдау және мемлекеттік қызметті көрсету нәтижелерін жіберу келесі жұмыс күні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 тізбесі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xml:space="preserve">
1)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 (бұдан әрі – ЭЦҚ) куәландырылған электрондық құжат нысанындағы өтініш;</w:t>
            </w:r>
            <w:r>
              <w:br/>
            </w:r>
            <w:r>
              <w:rPr>
                <w:rFonts w:ascii="Times New Roman"/>
                <w:b w:val="false"/>
                <w:i w:val="false"/>
                <w:color w:val="000000"/>
                <w:sz w:val="20"/>
              </w:rPr>
              <w:t>
2) жоғары білімі туралы дипломның электрондық көшірмесі;</w:t>
            </w:r>
            <w:r>
              <w:br/>
            </w:r>
            <w:r>
              <w:rPr>
                <w:rFonts w:ascii="Times New Roman"/>
                <w:b w:val="false"/>
                <w:i w:val="false"/>
                <w:color w:val="000000"/>
                <w:sz w:val="20"/>
              </w:rPr>
              <w:t xml:space="preserve">
3) осы қаулыға </w:t>
            </w:r>
            <w:r>
              <w:rPr>
                <w:rFonts w:ascii="Times New Roman"/>
                <w:b w:val="false"/>
                <w:i w:val="false"/>
                <w:color w:val="000000"/>
                <w:sz w:val="20"/>
              </w:rPr>
              <w:t>1-қосымшаға</w:t>
            </w:r>
            <w:r>
              <w:rPr>
                <w:rFonts w:ascii="Times New Roman"/>
                <w:b w:val="false"/>
                <w:i w:val="false"/>
                <w:color w:val="000000"/>
                <w:sz w:val="20"/>
              </w:rPr>
              <w:t xml:space="preserve"> сәйкес бекітілген Актуарийлерді оқытудың ең қысқа міндетті бағдарламасы бойынша көрсетілетін қызметті алушының оқудан өткеніне және тиісті емтихандарды сәтті тапсырғанына лицензия алғандығын білдіретін құжаттардың электрондық көшірмелері және (немесе) осы қаулыға </w:t>
            </w:r>
            <w:r>
              <w:rPr>
                <w:rFonts w:ascii="Times New Roman"/>
                <w:b w:val="false"/>
                <w:i w:val="false"/>
                <w:color w:val="000000"/>
                <w:sz w:val="20"/>
              </w:rPr>
              <w:t>1-қосымшасында</w:t>
            </w:r>
            <w:r>
              <w:rPr>
                <w:rFonts w:ascii="Times New Roman"/>
                <w:b w:val="false"/>
                <w:i w:val="false"/>
                <w:color w:val="000000"/>
                <w:sz w:val="20"/>
              </w:rPr>
              <w:t xml:space="preserve"> көзделген актуарийлердi оқытудың ең төменгi мiндеттi бағдарламасына қатысты әрбір курсы бойынша сексен пайыздан кем емес рейтингі бар "Актуарий" мамандығы бойынша іскерлік басқару магистрінің дипломы немесе "Актуарий" мамандығының "Қаржы" мамандығы бойынша экономика және бизнес магистрінің дипломының электрондық көшірмесі;</w:t>
            </w:r>
            <w:r>
              <w:br/>
            </w:r>
            <w:r>
              <w:rPr>
                <w:rFonts w:ascii="Times New Roman"/>
                <w:b w:val="false"/>
                <w:i w:val="false"/>
                <w:color w:val="000000"/>
                <w:sz w:val="20"/>
              </w:rPr>
              <w:t xml:space="preserve">
4) Қазақстан Республикасының бейрезидент жеке тұлғалары үшін - осы қаулыға </w:t>
            </w:r>
            <w:r>
              <w:rPr>
                <w:rFonts w:ascii="Times New Roman"/>
                <w:b w:val="false"/>
                <w:i w:val="false"/>
                <w:color w:val="000000"/>
                <w:sz w:val="20"/>
              </w:rPr>
              <w:t>2-қосымшаға</w:t>
            </w:r>
            <w:r>
              <w:rPr>
                <w:rFonts w:ascii="Times New Roman"/>
                <w:b w:val="false"/>
                <w:i w:val="false"/>
                <w:color w:val="000000"/>
                <w:sz w:val="20"/>
              </w:rPr>
              <w:t xml:space="preserve"> сәйкес бекітілген Халықаралық актуарийлер қауымдастықтарының тізбесіне және оларға қойылатын талаптарға сәйкес жеке басын куәландыратын құжаттың электрондық көшірмелері, актуарийдің мәртебесін және халықаралық актуарийлер қауымдастықтарында мүшелігін растайтын құжаттардың электрондық көшірмелері;</w:t>
            </w:r>
            <w:r>
              <w:br/>
            </w:r>
            <w:r>
              <w:rPr>
                <w:rFonts w:ascii="Times New Roman"/>
                <w:b w:val="false"/>
                <w:i w:val="false"/>
                <w:color w:val="000000"/>
                <w:sz w:val="20"/>
              </w:rPr>
              <w:t xml:space="preserve">
5) өтініш берушінің лицензия алуға осы қаулыға </w:t>
            </w:r>
            <w:r>
              <w:rPr>
                <w:rFonts w:ascii="Times New Roman"/>
                <w:b w:val="false"/>
                <w:i w:val="false"/>
                <w:color w:val="000000"/>
                <w:sz w:val="20"/>
              </w:rPr>
              <w:t>1-қосымшаға</w:t>
            </w:r>
            <w:r>
              <w:rPr>
                <w:rFonts w:ascii="Times New Roman"/>
                <w:b w:val="false"/>
                <w:i w:val="false"/>
                <w:color w:val="000000"/>
                <w:sz w:val="20"/>
              </w:rPr>
              <w:t xml:space="preserve"> сәйкес бекітілген актуарийлерді оқытудың ең қысқа міндетті бағдарламасының талаптарына сәйкес келетін халықаралық емтихандарды тапсырғанын растайтын құжаттардың электрондық көшірмелері (бар болса).</w:t>
            </w:r>
            <w:r>
              <w:br/>
            </w:r>
            <w:r>
              <w:rPr>
                <w:rFonts w:ascii="Times New Roman"/>
                <w:b w:val="false"/>
                <w:i w:val="false"/>
                <w:color w:val="000000"/>
                <w:sz w:val="20"/>
              </w:rPr>
              <w:t xml:space="preserve">
Осы қаулыға </w:t>
            </w:r>
            <w:r>
              <w:rPr>
                <w:rFonts w:ascii="Times New Roman"/>
                <w:b w:val="false"/>
                <w:i w:val="false"/>
                <w:color w:val="000000"/>
                <w:sz w:val="20"/>
              </w:rPr>
              <w:t>1-қосымшада</w:t>
            </w:r>
            <w:r>
              <w:rPr>
                <w:rFonts w:ascii="Times New Roman"/>
                <w:b w:val="false"/>
                <w:i w:val="false"/>
                <w:color w:val="000000"/>
                <w:sz w:val="20"/>
              </w:rPr>
              <w:t xml:space="preserve"> көзделген актуарийлерді оқытудың ең төменгі мiндеттi бағдарламасының мазмұнына енгізілген бөлімдердің ең төменгі тізбесін жабатын емтихандар халықаралық емтихандар болып танылады;</w:t>
            </w:r>
            <w:r>
              <w:br/>
            </w:r>
            <w:r>
              <w:rPr>
                <w:rFonts w:ascii="Times New Roman"/>
                <w:b w:val="false"/>
                <w:i w:val="false"/>
                <w:color w:val="000000"/>
                <w:sz w:val="20"/>
              </w:rPr>
              <w:t>
6) қаржы ұйымдарында, уәкілетті органда актуарлық зерттеулер және (немесе) актуарлық есептер жүргізу саласында кемінде бір жыл жұмыс тәжірибесінің болуын растайтын құжаттың электрондық көшірмесі.</w:t>
            </w:r>
            <w:r>
              <w:br/>
            </w:r>
            <w:r>
              <w:rPr>
                <w:rFonts w:ascii="Times New Roman"/>
                <w:b w:val="false"/>
                <w:i w:val="false"/>
                <w:color w:val="000000"/>
                <w:sz w:val="20"/>
              </w:rPr>
              <w:t xml:space="preserve">
Актуарлық қызметті жүзеге асыруға лицензия "Сақтандыру қызметі туралы" 2000 жылғы 18 желтоқсандағы Қазақстан Республикасының Заңы (бұдан әрі – Заң) 40-бабының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талаптар сақталған жағдайда беріледі. </w:t>
            </w:r>
            <w:r>
              <w:br/>
            </w:r>
            <w:r>
              <w:rPr>
                <w:rFonts w:ascii="Times New Roman"/>
                <w:b w:val="false"/>
                <w:i w:val="false"/>
                <w:color w:val="000000"/>
                <w:sz w:val="20"/>
              </w:rPr>
              <w:t>
Лицензияның телнұсқасын алу үшін (егер бұдан бұрын берілген лицензия қағаз нысанында ресімделген болса):</w:t>
            </w:r>
            <w:r>
              <w:br/>
            </w:r>
            <w:r>
              <w:rPr>
                <w:rFonts w:ascii="Times New Roman"/>
                <w:b w:val="false"/>
                <w:i w:val="false"/>
                <w:color w:val="000000"/>
                <w:sz w:val="20"/>
              </w:rPr>
              <w:t>
1) көрсетілетін қызметті алушының ЭЦҚ куәландырылған электрондық құжат нысанындағы сұрау салу.</w:t>
            </w:r>
            <w:r>
              <w:br/>
            </w:r>
            <w:r>
              <w:rPr>
                <w:rFonts w:ascii="Times New Roman"/>
                <w:b w:val="false"/>
                <w:i w:val="false"/>
                <w:color w:val="000000"/>
                <w:sz w:val="20"/>
              </w:rPr>
              <w:t>
Лицензияны қайта ресімдеу үшін:</w:t>
            </w:r>
            <w:r>
              <w:br/>
            </w:r>
            <w:r>
              <w:rPr>
                <w:rFonts w:ascii="Times New Roman"/>
                <w:b w:val="false"/>
                <w:i w:val="false"/>
                <w:color w:val="000000"/>
                <w:sz w:val="20"/>
              </w:rPr>
              <w:t>
1) көрсетілетін қызметті алушының ЭЦҚ куәландырылған электрондық құжат нысанындағы сұрау салу;</w:t>
            </w:r>
            <w:r>
              <w:br/>
            </w:r>
            <w:r>
              <w:rPr>
                <w:rFonts w:ascii="Times New Roman"/>
                <w:b w:val="false"/>
                <w:i w:val="false"/>
                <w:color w:val="000000"/>
                <w:sz w:val="20"/>
              </w:rPr>
              <w:t>
2)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электрондық көшірмелері.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негіздер</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1) ұсынылған құжаттардың Қазақстан Республикасының сақтандыру және сақтандыру қызметі туралы заңнамасының талаптарына сәйкес келмеуі;</w:t>
            </w:r>
            <w:r>
              <w:br/>
            </w:r>
            <w:r>
              <w:rPr>
                <w:rFonts w:ascii="Times New Roman"/>
                <w:b w:val="false"/>
                <w:i w:val="false"/>
                <w:color w:val="000000"/>
                <w:sz w:val="20"/>
              </w:rPr>
              <w:t xml:space="preserve">
2) Заңның </w:t>
            </w:r>
            <w:r>
              <w:rPr>
                <w:rFonts w:ascii="Times New Roman"/>
                <w:b w:val="false"/>
                <w:i w:val="false"/>
                <w:color w:val="000000"/>
                <w:sz w:val="20"/>
              </w:rPr>
              <w:t>60-бабы</w:t>
            </w:r>
            <w:r>
              <w:rPr>
                <w:rFonts w:ascii="Times New Roman"/>
                <w:b w:val="false"/>
                <w:i w:val="false"/>
                <w:color w:val="000000"/>
                <w:sz w:val="20"/>
              </w:rPr>
              <w:t xml:space="preserve"> 1-тармағының 2), 3) және 4) тармақшаларында көзделген негіздер бойынша лицензиядан айыру туралы деректердің болуы;</w:t>
            </w:r>
            <w:r>
              <w:br/>
            </w:r>
            <w:r>
              <w:rPr>
                <w:rFonts w:ascii="Times New Roman"/>
                <w:b w:val="false"/>
                <w:i w:val="false"/>
                <w:color w:val="000000"/>
                <w:sz w:val="20"/>
              </w:rPr>
              <w:t xml:space="preserve">
3) көрсетілетін қызметті беруші жүргізген тестілеудің теріс нәтижесі мемлекеттік қызмет көрсетуден бас тартуға негіз болып табылады. </w:t>
            </w:r>
            <w:r>
              <w:br/>
            </w:r>
            <w:r>
              <w:rPr>
                <w:rFonts w:ascii="Times New Roman"/>
                <w:b w:val="false"/>
                <w:i w:val="false"/>
                <w:color w:val="000000"/>
                <w:sz w:val="20"/>
              </w:rPr>
              <w:t>
Көрсетілетін қызметті беруші Стандарттың 8-тармағында көрсетілген құжаттар тиісінше ресімделмеген жағдайда, лицензияны қайта ресімдеуден бас тартады.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Порталда іркіліс не техникалық ақаулықтар анықталған жағдайда мемлекеттік қызметтер көрсету мәселесі жөніндегі бірыңғай байланыс орталығына хабарласу қажет.</w:t>
            </w:r>
            <w:r>
              <w:br/>
            </w:r>
            <w:r>
              <w:rPr>
                <w:rFonts w:ascii="Times New Roman"/>
                <w:b w:val="false"/>
                <w:i w:val="false"/>
                <w:color w:val="000000"/>
                <w:sz w:val="20"/>
              </w:rPr>
              <w:t>
Мемлекеттік қызметтер көрсету мәселесі жөніндегі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"Актуарлық қызметті жүзеге </w:t>
            </w:r>
            <w:r>
              <w:br/>
            </w:r>
            <w:r>
              <w:rPr>
                <w:rFonts w:ascii="Times New Roman"/>
                <w:b w:val="false"/>
                <w:i w:val="false"/>
                <w:color w:val="000000"/>
                <w:sz w:val="20"/>
              </w:rPr>
              <w:t xml:space="preserve">асыру құқығына лицензия </w:t>
            </w:r>
            <w:r>
              <w:br/>
            </w:r>
            <w:r>
              <w:rPr>
                <w:rFonts w:ascii="Times New Roman"/>
                <w:b w:val="false"/>
                <w:i w:val="false"/>
                <w:color w:val="000000"/>
                <w:sz w:val="20"/>
              </w:rPr>
              <w:t xml:space="preserve">беру қағидалары" мемлекеттік </w:t>
            </w:r>
            <w:r>
              <w:br/>
            </w:r>
            <w:r>
              <w:rPr>
                <w:rFonts w:ascii="Times New Roman"/>
                <w:b w:val="false"/>
                <w:i w:val="false"/>
                <w:color w:val="000000"/>
                <w:sz w:val="20"/>
              </w:rPr>
              <w:t xml:space="preserve">қызметті 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уәкілетті мемлекеттік органның толық атауы</w:t>
      </w:r>
    </w:p>
    <w:bookmarkStart w:name="z121" w:id="100"/>
    <w:p>
      <w:pPr>
        <w:spacing w:after="0"/>
        <w:ind w:left="0"/>
        <w:jc w:val="left"/>
      </w:pPr>
      <w:r>
        <w:rPr>
          <w:rFonts w:ascii="Times New Roman"/>
          <w:b/>
          <w:i w:val="false"/>
          <w:color w:val="000000"/>
        </w:rPr>
        <w:t xml:space="preserve"> Актуарлық қызметті жүзеге асыруға лицензия</w:t>
      </w:r>
    </w:p>
    <w:bookmarkEnd w:id="100"/>
    <w:p>
      <w:pPr>
        <w:spacing w:after="0"/>
        <w:ind w:left="0"/>
        <w:jc w:val="both"/>
      </w:pPr>
      <w:r>
        <w:rPr>
          <w:rFonts w:ascii="Times New Roman"/>
          <w:b w:val="false"/>
          <w:i w:val="false"/>
          <w:color w:val="000000"/>
          <w:sz w:val="28"/>
        </w:rPr>
        <w:t>
      Лицензияның нөмірі ___ Лицензия берілген күні 20__ жылғы "___" _____</w:t>
      </w:r>
    </w:p>
    <w:p>
      <w:pPr>
        <w:spacing w:after="0"/>
        <w:ind w:left="0"/>
        <w:jc w:val="both"/>
      </w:pPr>
      <w:r>
        <w:rPr>
          <w:rFonts w:ascii="Times New Roman"/>
          <w:b w:val="false"/>
          <w:i w:val="false"/>
          <w:color w:val="000000"/>
          <w:sz w:val="28"/>
        </w:rPr>
        <w:t>
      Осы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______________________________________________________________берілді.</w:t>
      </w:r>
    </w:p>
    <w:p>
      <w:pPr>
        <w:spacing w:after="0"/>
        <w:ind w:left="0"/>
        <w:jc w:val="both"/>
      </w:pPr>
      <w:r>
        <w:rPr>
          <w:rFonts w:ascii="Times New Roman"/>
          <w:b w:val="false"/>
          <w:i w:val="false"/>
          <w:color w:val="000000"/>
          <w:sz w:val="28"/>
        </w:rPr>
        <w:t>
      Актуарлық қызметті жүзеге асыруға бірінші рет алған лицензия туралы деректері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лицензияны беретін, қаржы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нарығын және қаржы ұйымдарын мемлекеттік реттеуді, бақылау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қадағалауды жүзеге асыратын уәкілетті органның атауы)</w:t>
      </w:r>
    </w:p>
    <w:p>
      <w:pPr>
        <w:spacing w:after="0"/>
        <w:ind w:left="0"/>
        <w:jc w:val="both"/>
      </w:pPr>
      <w:r>
        <w:rPr>
          <w:rFonts w:ascii="Times New Roman"/>
          <w:b w:val="false"/>
          <w:i w:val="false"/>
          <w:color w:val="000000"/>
          <w:sz w:val="28"/>
        </w:rPr>
        <w:t>
      Төраға (Төрағаның орынбасары) ____________________ ____________________</w:t>
      </w:r>
    </w:p>
    <w:p>
      <w:pPr>
        <w:spacing w:after="0"/>
        <w:ind w:left="0"/>
        <w:jc w:val="both"/>
      </w:pPr>
      <w:r>
        <w:rPr>
          <w:rFonts w:ascii="Times New Roman"/>
          <w:b w:val="false"/>
          <w:i w:val="false"/>
          <w:color w:val="000000"/>
          <w:sz w:val="28"/>
        </w:rPr>
        <w:t>
      (берген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"Актуарлық қызметті жүзеге </w:t>
            </w:r>
            <w:r>
              <w:br/>
            </w:r>
            <w:r>
              <w:rPr>
                <w:rFonts w:ascii="Times New Roman"/>
                <w:b w:val="false"/>
                <w:i w:val="false"/>
                <w:color w:val="000000"/>
                <w:sz w:val="20"/>
              </w:rPr>
              <w:t xml:space="preserve">асыру құқығына лицензия </w:t>
            </w:r>
            <w:r>
              <w:br/>
            </w:r>
            <w:r>
              <w:rPr>
                <w:rFonts w:ascii="Times New Roman"/>
                <w:b w:val="false"/>
                <w:i w:val="false"/>
                <w:color w:val="000000"/>
                <w:sz w:val="20"/>
              </w:rPr>
              <w:t xml:space="preserve">беру қағидалары" мемлекеттік </w:t>
            </w:r>
            <w:r>
              <w:br/>
            </w:r>
            <w:r>
              <w:rPr>
                <w:rFonts w:ascii="Times New Roman"/>
                <w:b w:val="false"/>
                <w:i w:val="false"/>
                <w:color w:val="000000"/>
                <w:sz w:val="20"/>
              </w:rPr>
              <w:t xml:space="preserve">қызметті көрсету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01"/>
    <w:p>
      <w:pPr>
        <w:spacing w:after="0"/>
        <w:ind w:left="0"/>
        <w:jc w:val="left"/>
      </w:pPr>
      <w:r>
        <w:rPr>
          <w:rFonts w:ascii="Times New Roman"/>
          <w:b/>
          <w:i w:val="false"/>
          <w:color w:val="000000"/>
        </w:rPr>
        <w:t xml:space="preserve"> Актуарлық қызметті жүзеге асыруға лицензия беру туралы өтініш</w:t>
      </w:r>
    </w:p>
    <w:bookmarkEnd w:id="101"/>
    <w:p>
      <w:pPr>
        <w:spacing w:after="0"/>
        <w:ind w:left="0"/>
        <w:jc w:val="both"/>
      </w:pPr>
      <w:r>
        <w:rPr>
          <w:rFonts w:ascii="Times New Roman"/>
          <w:b w:val="false"/>
          <w:i w:val="false"/>
          <w:color w:val="000000"/>
          <w:sz w:val="28"/>
        </w:rPr>
        <w:t>
      Кімге_______________________________________________________________</w:t>
      </w:r>
    </w:p>
    <w:p>
      <w:pPr>
        <w:spacing w:after="0"/>
        <w:ind w:left="0"/>
        <w:jc w:val="both"/>
      </w:pPr>
      <w:r>
        <w:rPr>
          <w:rFonts w:ascii="Times New Roman"/>
          <w:b w:val="false"/>
          <w:i w:val="false"/>
          <w:color w:val="000000"/>
          <w:sz w:val="28"/>
        </w:rPr>
        <w:t>
      (қаржы нарығы мен қаржы ұйымдарын мемлекеттік реттеуді,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мен қадағалауды жүзеге асыратын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Кімнен______________________________________________________________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бар болса) және</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Актуарлық қызметті жүзеге асыруға лицензия беруіңізді сұраймын.</w:t>
      </w:r>
    </w:p>
    <w:p>
      <w:pPr>
        <w:spacing w:after="0"/>
        <w:ind w:left="0"/>
        <w:jc w:val="both"/>
      </w:pPr>
      <w:r>
        <w:rPr>
          <w:rFonts w:ascii="Times New Roman"/>
          <w:b w:val="false"/>
          <w:i w:val="false"/>
          <w:color w:val="000000"/>
          <w:sz w:val="28"/>
        </w:rPr>
        <w:t>
      "Актуарлық қызметті жүзеге асыруға лицензия беру" мемлекеттік қызметті көрсетуге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білімі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(бітірген жылы, мамандығы, оқу орнының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жұмыс орны,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телефон нөмірлері (қаланың коды, жұмысының және үйінің)</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Актуарий өтінішке қоса берілетін құжаттардың (ақпараттың) дәйектілігіне толық жауап береді.</w:t>
      </w:r>
    </w:p>
    <w:p>
      <w:pPr>
        <w:spacing w:after="0"/>
        <w:ind w:left="0"/>
        <w:jc w:val="both"/>
      </w:pPr>
      <w:r>
        <w:rPr>
          <w:rFonts w:ascii="Times New Roman"/>
          <w:b w:val="false"/>
          <w:i w:val="false"/>
          <w:color w:val="000000"/>
          <w:sz w:val="28"/>
        </w:rPr>
        <w:t xml:space="preserve">
      _______________ _________________________________________ </w:t>
      </w:r>
    </w:p>
    <w:p>
      <w:pPr>
        <w:spacing w:after="0"/>
        <w:ind w:left="0"/>
        <w:jc w:val="both"/>
      </w:pPr>
      <w:r>
        <w:rPr>
          <w:rFonts w:ascii="Times New Roman"/>
          <w:b w:val="false"/>
          <w:i w:val="false"/>
          <w:color w:val="000000"/>
          <w:sz w:val="28"/>
        </w:rPr>
        <w:t>
      (қолы)       (тегі, аты, әкесінің аты (ол бар болса)</w:t>
      </w:r>
    </w:p>
    <w:p>
      <w:pPr>
        <w:spacing w:after="0"/>
        <w:ind w:left="0"/>
        <w:jc w:val="both"/>
      </w:pPr>
      <w:r>
        <w:rPr>
          <w:rFonts w:ascii="Times New Roman"/>
          <w:b w:val="false"/>
          <w:i w:val="false"/>
          <w:color w:val="000000"/>
          <w:sz w:val="28"/>
        </w:rPr>
        <w:t xml:space="preserve">
      20__ жылғы "___"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25" w:id="102"/>
    <w:p>
      <w:pPr>
        <w:spacing w:after="0"/>
        <w:ind w:left="0"/>
        <w:jc w:val="left"/>
      </w:pPr>
      <w:r>
        <w:rPr>
          <w:rFonts w:ascii="Times New Roman"/>
          <w:b/>
          <w:i w:val="false"/>
          <w:color w:val="000000"/>
        </w:rPr>
        <w:t xml:space="preserve"> Тестілеу өткізу қағидалары</w:t>
      </w:r>
    </w:p>
    <w:bookmarkEnd w:id="102"/>
    <w:bookmarkStart w:name="z126" w:id="103"/>
    <w:p>
      <w:pPr>
        <w:spacing w:after="0"/>
        <w:ind w:left="0"/>
        <w:jc w:val="both"/>
      </w:pPr>
      <w:r>
        <w:rPr>
          <w:rFonts w:ascii="Times New Roman"/>
          <w:b w:val="false"/>
          <w:i w:val="false"/>
          <w:color w:val="000000"/>
          <w:sz w:val="28"/>
        </w:rPr>
        <w:t xml:space="preserve">
      1. Осы Тестілеу өткізу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тестілеу өткізу тәртібін айқындайды.</w:t>
      </w:r>
    </w:p>
    <w:bookmarkEnd w:id="103"/>
    <w:bookmarkStart w:name="z127" w:id="104"/>
    <w:p>
      <w:pPr>
        <w:spacing w:after="0"/>
        <w:ind w:left="0"/>
        <w:jc w:val="both"/>
      </w:pPr>
      <w:r>
        <w:rPr>
          <w:rFonts w:ascii="Times New Roman"/>
          <w:b w:val="false"/>
          <w:i w:val="false"/>
          <w:color w:val="000000"/>
          <w:sz w:val="28"/>
        </w:rPr>
        <w:t>
      2. Қазақстан Республикасының сақтандыру және сақтандыру қызметі туралы заңнамасын білуіне компьютерлік тестілеуді қаржы нарығын және қаржы ұйымдарын реттеу, бақылау және қадағалау жөніндегі уәкілетті орган (бұдан әрі - уәкілетті орган) 30 сұрақ бойынша 30 минут ішінде жүзеге асырады. Тест сұрақтары жауаптардың кемінде үш нұсқасынан тұрады, олардың біреуі дұрыс жауап болып табылады.</w:t>
      </w:r>
    </w:p>
    <w:bookmarkEnd w:id="104"/>
    <w:bookmarkStart w:name="z128" w:id="105"/>
    <w:p>
      <w:pPr>
        <w:spacing w:after="0"/>
        <w:ind w:left="0"/>
        <w:jc w:val="both"/>
      </w:pPr>
      <w:r>
        <w:rPr>
          <w:rFonts w:ascii="Times New Roman"/>
          <w:b w:val="false"/>
          <w:i w:val="false"/>
          <w:color w:val="000000"/>
          <w:sz w:val="28"/>
        </w:rPr>
        <w:t>
      3. Уәкілетті орган көрсетілетін қызметті алушыға компьютерлік тестілеудің өткізілетін күні туралы жазбаша түрде хабарлайды. Дәлелді себептермен белгіленген мерзімде компьютерлік тестілеуден өтуге келмей қалған жағдайда өтініш беруші бұл туралы уәкілетті органға келмей қалу себептерін және компьютерлік тестілеуден өтуге болатын күнді көрсете отырып хабарлайды.</w:t>
      </w:r>
    </w:p>
    <w:bookmarkEnd w:id="105"/>
    <w:bookmarkStart w:name="z129" w:id="106"/>
    <w:p>
      <w:pPr>
        <w:spacing w:after="0"/>
        <w:ind w:left="0"/>
        <w:jc w:val="both"/>
      </w:pPr>
      <w:r>
        <w:rPr>
          <w:rFonts w:ascii="Times New Roman"/>
          <w:b w:val="false"/>
          <w:i w:val="false"/>
          <w:color w:val="000000"/>
          <w:sz w:val="28"/>
        </w:rPr>
        <w:t>
      4. Компьютерлік тестілеу кезінде тестіленетін адаммен бірге бір бөлмеде тек уәкілетті орган қызметкерлерінің және қажет болғанда аудармашының қатысуына рұқсат етіледі.</w:t>
      </w:r>
    </w:p>
    <w:bookmarkEnd w:id="106"/>
    <w:p>
      <w:pPr>
        <w:spacing w:after="0"/>
        <w:ind w:left="0"/>
        <w:jc w:val="both"/>
      </w:pPr>
      <w:r>
        <w:rPr>
          <w:rFonts w:ascii="Times New Roman"/>
          <w:b w:val="false"/>
          <w:i w:val="false"/>
          <w:color w:val="000000"/>
          <w:sz w:val="28"/>
        </w:rPr>
        <w:t>
      Компьютерлік тестілеуден өту кезінде қандай да бір жазбаша, электрондық немесе басқа да ақпараттық материалдарды пайдалануға рұқсат етілмейді. Қағидалардың осы тармағында жазылған талаптарды бұзу компьютерлік тестілеудің теріс нәтижелеріне теңестіріледі.</w:t>
      </w:r>
    </w:p>
    <w:bookmarkStart w:name="z130" w:id="107"/>
    <w:p>
      <w:pPr>
        <w:spacing w:after="0"/>
        <w:ind w:left="0"/>
        <w:jc w:val="both"/>
      </w:pPr>
      <w:r>
        <w:rPr>
          <w:rFonts w:ascii="Times New Roman"/>
          <w:b w:val="false"/>
          <w:i w:val="false"/>
          <w:color w:val="000000"/>
          <w:sz w:val="28"/>
        </w:rPr>
        <w:t>
      5. Өтініш беруші дұрыс жауаптардың кемінде жетпіс пайызын алған жағдайда компьютерлік тестілеудің нәтижелері оң болып саналады.</w:t>
      </w:r>
    </w:p>
    <w:bookmarkEnd w:id="107"/>
    <w:p>
      <w:pPr>
        <w:spacing w:after="0"/>
        <w:ind w:left="0"/>
        <w:jc w:val="both"/>
      </w:pPr>
      <w:r>
        <w:rPr>
          <w:rFonts w:ascii="Times New Roman"/>
          <w:b w:val="false"/>
          <w:i w:val="false"/>
          <w:color w:val="000000"/>
          <w:sz w:val="28"/>
        </w:rPr>
        <w:t>
      Өтініш беруші компьютерлік тестілеуден өткеннен кейін дереу қол қоя отырып, компьютерлік тестілеудің нәтижелерімен танысуға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