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769c" w14:textId="8247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 серіктестіктің бірлескен қызмет туралы үлгілік шартын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сәуірдегі № 184 бұйрығы. Қазақстан Республикасының Әділет министрлігінде 2020 жылғы 6 сәуірде № 20306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02.02.2024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Жай серіктестіктің бірлескен қызмет туралы </w:t>
      </w:r>
      <w:r>
        <w:rPr>
          <w:rFonts w:ascii="Times New Roman"/>
          <w:b w:val="false"/>
          <w:i w:val="false"/>
          <w:color w:val="000000"/>
          <w:sz w:val="28"/>
        </w:rPr>
        <w:t>үлгілік 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 сәуірдегі № 184</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Жай серіктестіктің бірлескен қызмет туралы шарты</w:t>
      </w:r>
    </w:p>
    <w:bookmarkEnd w:id="7"/>
    <w:p>
      <w:pPr>
        <w:spacing w:after="0"/>
        <w:ind w:left="0"/>
        <w:jc w:val="both"/>
      </w:pPr>
      <w:r>
        <w:rPr>
          <w:rFonts w:ascii="Times New Roman"/>
          <w:b w:val="false"/>
          <w:i w:val="false"/>
          <w:color w:val="ff0000"/>
          <w:sz w:val="28"/>
        </w:rPr>
        <w:t xml:space="preserve">
      Ескерту. Қосымшаға өзгеріс енгізілді - ҚР Өнеркәсіп және құрылыс министрінің 02.02.2024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                        №_____ 20__ж "__" __________</w:t>
      </w:r>
    </w:p>
    <w:p>
      <w:pPr>
        <w:spacing w:after="0"/>
        <w:ind w:left="0"/>
        <w:jc w:val="both"/>
      </w:pPr>
      <w:r>
        <w:rPr>
          <w:rFonts w:ascii="Times New Roman"/>
          <w:b w:val="false"/>
          <w:i w:val="false"/>
          <w:color w:val="000000"/>
          <w:sz w:val="28"/>
        </w:rPr>
        <w:t>
      Біз ___________________________________________________________ мекенжай бойынша орналасқан көппәтерлі тұрғын үйдегі пәтер, тұрғын емес үй-жай меншік иелері, бұдан әрі "Қатысушылар" деп аталатындар мына төмендегілер туралы осы Шартты жасастық.</w:t>
      </w:r>
    </w:p>
    <w:bookmarkStart w:name="z10" w:id="8"/>
    <w:p>
      <w:pPr>
        <w:spacing w:after="0"/>
        <w:ind w:left="0"/>
        <w:jc w:val="left"/>
      </w:pPr>
      <w:r>
        <w:rPr>
          <w:rFonts w:ascii="Times New Roman"/>
          <w:b/>
          <w:i w:val="false"/>
          <w:color w:val="000000"/>
        </w:rPr>
        <w:t xml:space="preserve"> 1. Шарттың мәні</w:t>
      </w:r>
    </w:p>
    <w:bookmarkEnd w:id="8"/>
    <w:bookmarkStart w:name="z11" w:id="9"/>
    <w:p>
      <w:pPr>
        <w:spacing w:after="0"/>
        <w:ind w:left="0"/>
        <w:jc w:val="both"/>
      </w:pPr>
      <w:r>
        <w:rPr>
          <w:rFonts w:ascii="Times New Roman"/>
          <w:b w:val="false"/>
          <w:i w:val="false"/>
          <w:color w:val="000000"/>
          <w:sz w:val="28"/>
        </w:rPr>
        <w:t>
      1.1. Шарттың мәні бір көппәтерлі тұрғын үй пәтерлерінің, тұрғын емес үй-жайларының меншік иелерінің кондоминиум объектісін басқару, оны күтіп-ұстауды қаржыландыру және кондоминиум объектісінің ортақ мүлкінің сақталуын қамтамасыз ету мақсатында Қатысушылардың заңды тұлға құрмай бірлескен қызметі болып табылады.</w:t>
      </w:r>
    </w:p>
    <w:bookmarkEnd w:id="9"/>
    <w:bookmarkStart w:name="z12" w:id="10"/>
    <w:p>
      <w:pPr>
        <w:spacing w:after="0"/>
        <w:ind w:left="0"/>
        <w:jc w:val="both"/>
      </w:pPr>
      <w:r>
        <w:rPr>
          <w:rFonts w:ascii="Times New Roman"/>
          <w:b w:val="false"/>
          <w:i w:val="false"/>
          <w:color w:val="000000"/>
          <w:sz w:val="28"/>
        </w:rPr>
        <w:t>
      1.2. Кондоминиум объектісін басқару және кондоминиум объектісінің ортақ мүлкін күтіп-ұстау бойынша қызметтер көрсету үшін Қатысушылар жеке шарт негізінде осындай қызметтердің түрлерін көрсететін ұйымдарды тарта алады.</w:t>
      </w:r>
    </w:p>
    <w:bookmarkEnd w:id="10"/>
    <w:bookmarkStart w:name="z13" w:id="11"/>
    <w:p>
      <w:pPr>
        <w:spacing w:after="0"/>
        <w:ind w:left="0"/>
        <w:jc w:val="both"/>
      </w:pPr>
      <w:r>
        <w:rPr>
          <w:rFonts w:ascii="Times New Roman"/>
          <w:b w:val="false"/>
          <w:i w:val="false"/>
          <w:color w:val="000000"/>
          <w:sz w:val="28"/>
        </w:rPr>
        <w:t xml:space="preserve">
      1.3. Қатысушылар өз қызметін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Қатысушылардың тең құқылығы, өзін-өзі басқару, заңдылық, қызметтің жариялығы қағидаттарында жүзеге асырады.</w:t>
      </w:r>
    </w:p>
    <w:bookmarkEnd w:id="11"/>
    <w:bookmarkStart w:name="z14" w:id="12"/>
    <w:p>
      <w:pPr>
        <w:spacing w:after="0"/>
        <w:ind w:left="0"/>
        <w:jc w:val="both"/>
      </w:pPr>
      <w:r>
        <w:rPr>
          <w:rFonts w:ascii="Times New Roman"/>
          <w:b w:val="false"/>
          <w:i w:val="false"/>
          <w:color w:val="000000"/>
          <w:sz w:val="28"/>
        </w:rPr>
        <w:t>
      1.4. Қатысушылар шешімдерді бірлесіп қабылдау және пәтерлердің, тұрғын емес үй-жайлардың меншік иелеріне жүктелген міндеттерді орындау жөніндегі барлық міндеттемені өзіне қабылдайды.</w:t>
      </w:r>
    </w:p>
    <w:bookmarkEnd w:id="12"/>
    <w:bookmarkStart w:name="z15" w:id="13"/>
    <w:p>
      <w:pPr>
        <w:spacing w:after="0"/>
        <w:ind w:left="0"/>
        <w:jc w:val="both"/>
      </w:pPr>
      <w:r>
        <w:rPr>
          <w:rFonts w:ascii="Times New Roman"/>
          <w:b w:val="false"/>
          <w:i w:val="false"/>
          <w:color w:val="000000"/>
          <w:sz w:val="28"/>
        </w:rPr>
        <w:t>
      1.5. Қатысушылар кондоминиум объектісін басқару және кондоминиум объектісінің ортақ мүлкін күтіп-ұстау мақсатында, сондай-ақ табыс алу немесе заңға қайшы келмейтін өзге де мақсаттарға қол жеткізу үшін бірлесіп әрекет етуге міндеттенеді. Жай серіктестік заңды тұлға болып табылмайды.</w:t>
      </w:r>
    </w:p>
    <w:bookmarkEnd w:id="13"/>
    <w:bookmarkStart w:name="z16" w:id="14"/>
    <w:p>
      <w:pPr>
        <w:spacing w:after="0"/>
        <w:ind w:left="0"/>
        <w:jc w:val="left"/>
      </w:pPr>
      <w:r>
        <w:rPr>
          <w:rFonts w:ascii="Times New Roman"/>
          <w:b/>
          <w:i w:val="false"/>
          <w:color w:val="000000"/>
        </w:rPr>
        <w:t xml:space="preserve"> 2. Кондоминиум объектісін басқару және кондоминиум объектісінің ортақ мүлкін күтіп-ұстау</w:t>
      </w:r>
    </w:p>
    <w:bookmarkEnd w:id="14"/>
    <w:bookmarkStart w:name="z17" w:id="15"/>
    <w:p>
      <w:pPr>
        <w:spacing w:after="0"/>
        <w:ind w:left="0"/>
        <w:jc w:val="both"/>
      </w:pPr>
      <w:r>
        <w:rPr>
          <w:rFonts w:ascii="Times New Roman"/>
          <w:b w:val="false"/>
          <w:i w:val="false"/>
          <w:color w:val="000000"/>
          <w:sz w:val="28"/>
        </w:rPr>
        <w:t>
      2.1. Кондоминиум объектісін басқару және Қатысушылардың ортақ істерін жүргізу бірлескен қызмет туралы шарт негізінде олардың ортақ келісімі бойынша жүзеге асырылады.</w:t>
      </w:r>
    </w:p>
    <w:bookmarkEnd w:id="15"/>
    <w:bookmarkStart w:name="z18" w:id="16"/>
    <w:p>
      <w:pPr>
        <w:spacing w:after="0"/>
        <w:ind w:left="0"/>
        <w:jc w:val="both"/>
      </w:pPr>
      <w:r>
        <w:rPr>
          <w:rFonts w:ascii="Times New Roman"/>
          <w:b w:val="false"/>
          <w:i w:val="false"/>
          <w:color w:val="000000"/>
          <w:sz w:val="28"/>
        </w:rPr>
        <w:t xml:space="preserve">
      2.2. Қатысушылар өз құрамынан бірлескен қызметке басшылық жасау үшін сенім білдірілген адамды айқындай алады, ол Қатысушылар берген қарапайым жазбаша сенімхат негізінде әрекет етеді. </w:t>
      </w:r>
    </w:p>
    <w:bookmarkEnd w:id="16"/>
    <w:bookmarkStart w:name="z19" w:id="17"/>
    <w:p>
      <w:pPr>
        <w:spacing w:after="0"/>
        <w:ind w:left="0"/>
        <w:jc w:val="both"/>
      </w:pPr>
      <w:r>
        <w:rPr>
          <w:rFonts w:ascii="Times New Roman"/>
          <w:b w:val="false"/>
          <w:i w:val="false"/>
          <w:color w:val="000000"/>
          <w:sz w:val="28"/>
        </w:rPr>
        <w:t>
      2.3 Қатысушылар Жай серіктестіктің міндеттемелері бойынша жауап бермейді, сол сияқты Жай серіктестік өз Қатысушыларының міндеттемелері бойынша жауап бермейді.</w:t>
      </w:r>
    </w:p>
    <w:bookmarkEnd w:id="17"/>
    <w:bookmarkStart w:name="z20" w:id="18"/>
    <w:p>
      <w:pPr>
        <w:spacing w:after="0"/>
        <w:ind w:left="0"/>
        <w:jc w:val="left"/>
      </w:pPr>
      <w:r>
        <w:rPr>
          <w:rFonts w:ascii="Times New Roman"/>
          <w:b/>
          <w:i w:val="false"/>
          <w:color w:val="000000"/>
        </w:rPr>
        <w:t xml:space="preserve"> 3. Қатысушылардың ортақ мүлкі</w:t>
      </w:r>
    </w:p>
    <w:bookmarkEnd w:id="18"/>
    <w:bookmarkStart w:name="z21" w:id="19"/>
    <w:p>
      <w:pPr>
        <w:spacing w:after="0"/>
        <w:ind w:left="0"/>
        <w:jc w:val="both"/>
      </w:pPr>
      <w:r>
        <w:rPr>
          <w:rFonts w:ascii="Times New Roman"/>
          <w:b w:val="false"/>
          <w:i w:val="false"/>
          <w:color w:val="000000"/>
          <w:sz w:val="28"/>
        </w:rPr>
        <w:t>
      3.1. Қатысушылар кондоминиум объектісінің ортақ мүлкін пайдалануды олардың ортақ келісімі бойынша жүзеге асырады.</w:t>
      </w:r>
    </w:p>
    <w:bookmarkEnd w:id="19"/>
    <w:bookmarkStart w:name="z22" w:id="20"/>
    <w:p>
      <w:pPr>
        <w:spacing w:after="0"/>
        <w:ind w:left="0"/>
        <w:jc w:val="both"/>
      </w:pPr>
      <w:r>
        <w:rPr>
          <w:rFonts w:ascii="Times New Roman"/>
          <w:b w:val="false"/>
          <w:i w:val="false"/>
          <w:color w:val="000000"/>
          <w:sz w:val="28"/>
        </w:rPr>
        <w:t>
      3.2. Қатысушылардың кондоминиум объектісінің ортақ мүлкін күтіп-ұстау бойынша міндеттемесі және осы міндеттемені орындауға байланысты шығыстарды өтеу тәртібі дара меншіктегі үлеске мөлшерлес бөлінеді.</w:t>
      </w:r>
    </w:p>
    <w:bookmarkEnd w:id="20"/>
    <w:bookmarkStart w:name="z23" w:id="21"/>
    <w:p>
      <w:pPr>
        <w:spacing w:after="0"/>
        <w:ind w:left="0"/>
        <w:jc w:val="both"/>
      </w:pPr>
      <w:r>
        <w:rPr>
          <w:rFonts w:ascii="Times New Roman"/>
          <w:b w:val="false"/>
          <w:i w:val="false"/>
          <w:color w:val="000000"/>
          <w:sz w:val="28"/>
        </w:rPr>
        <w:t>
      3.3. Қатысушылардың ортақ меншіктегі үлесі дара меншіктегі мүліктің үлесіне мөлшерлес.</w:t>
      </w:r>
    </w:p>
    <w:bookmarkEnd w:id="21"/>
    <w:bookmarkStart w:name="z24" w:id="22"/>
    <w:p>
      <w:pPr>
        <w:spacing w:after="0"/>
        <w:ind w:left="0"/>
        <w:jc w:val="left"/>
      </w:pPr>
      <w:r>
        <w:rPr>
          <w:rFonts w:ascii="Times New Roman"/>
          <w:b/>
          <w:i w:val="false"/>
          <w:color w:val="000000"/>
        </w:rPr>
        <w:t xml:space="preserve"> 4. Ортақ мүлікті қалыптастыру көздері</w:t>
      </w:r>
    </w:p>
    <w:bookmarkEnd w:id="22"/>
    <w:bookmarkStart w:name="z25" w:id="23"/>
    <w:p>
      <w:pPr>
        <w:spacing w:after="0"/>
        <w:ind w:left="0"/>
        <w:jc w:val="both"/>
      </w:pPr>
      <w:r>
        <w:rPr>
          <w:rFonts w:ascii="Times New Roman"/>
          <w:b w:val="false"/>
          <w:i w:val="false"/>
          <w:color w:val="000000"/>
          <w:sz w:val="28"/>
        </w:rPr>
        <w:t>
      4.1. Ортақ мүлікті мыналар құрайды: материалдық құндылықтар және қаржылық ресурстар, сондай-ақ дара (бөлек) меншіктегі мүлікті қоспағанда, осы Шартта көзделген бірлескен қызметті қамтамасыз ету үшін қажет өзгекті қоспа.</w:t>
      </w:r>
    </w:p>
    <w:bookmarkEnd w:id="23"/>
    <w:bookmarkStart w:name="z26" w:id="24"/>
    <w:p>
      <w:pPr>
        <w:spacing w:after="0"/>
        <w:ind w:left="0"/>
        <w:jc w:val="both"/>
      </w:pPr>
      <w:r>
        <w:rPr>
          <w:rFonts w:ascii="Times New Roman"/>
          <w:b w:val="false"/>
          <w:i w:val="false"/>
          <w:color w:val="000000"/>
          <w:sz w:val="28"/>
        </w:rPr>
        <w:t xml:space="preserve">
      4.2. Кондоминиум объектісін басқару, оны күтіп-ұстауды қаржыландыру және кондоминиум объектісінің ортақ мүлкінің сақталуын қамтамасыз ету мақсатына қол жеткізу үшін Қатысушылардың бірлескен қызмет туралы шартқа қатысушылар жарналарын ақшалай немесе басқа мүлікпен не еңбек үлесі арқылы енгізеді. </w:t>
      </w:r>
    </w:p>
    <w:bookmarkEnd w:id="24"/>
    <w:bookmarkStart w:name="z27" w:id="25"/>
    <w:p>
      <w:pPr>
        <w:spacing w:after="0"/>
        <w:ind w:left="0"/>
        <w:jc w:val="both"/>
      </w:pPr>
      <w:r>
        <w:rPr>
          <w:rFonts w:ascii="Times New Roman"/>
          <w:b w:val="false"/>
          <w:i w:val="false"/>
          <w:color w:val="000000"/>
          <w:sz w:val="28"/>
        </w:rPr>
        <w:t>
      4.3. Ортақ мүлікті қалыптастыру көздері мыналар болып табылады:</w:t>
      </w:r>
    </w:p>
    <w:bookmarkEnd w:id="25"/>
    <w:bookmarkStart w:name="z28" w:id="26"/>
    <w:p>
      <w:pPr>
        <w:spacing w:after="0"/>
        <w:ind w:left="0"/>
        <w:jc w:val="both"/>
      </w:pPr>
      <w:r>
        <w:rPr>
          <w:rFonts w:ascii="Times New Roman"/>
          <w:b w:val="false"/>
          <w:i w:val="false"/>
          <w:color w:val="000000"/>
          <w:sz w:val="28"/>
        </w:rPr>
        <w:t>
      1)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 (төлемдер), сондай-ақ тұрақ орындары, қоймалар иелерінің ай сайынғы жарналары (төлемдері);</w:t>
      </w:r>
    </w:p>
    <w:bookmarkEnd w:id="26"/>
    <w:bookmarkStart w:name="z29" w:id="27"/>
    <w:p>
      <w:pPr>
        <w:spacing w:after="0"/>
        <w:ind w:left="0"/>
        <w:jc w:val="both"/>
      </w:pPr>
      <w:r>
        <w:rPr>
          <w:rFonts w:ascii="Times New Roman"/>
          <w:b w:val="false"/>
          <w:i w:val="false"/>
          <w:color w:val="000000"/>
          <w:sz w:val="28"/>
        </w:rPr>
        <w:t>
      2) мүліктік жалдауға (жалға) берілген ортақ мүлік үшін төлем;</w:t>
      </w:r>
    </w:p>
    <w:bookmarkEnd w:id="27"/>
    <w:bookmarkStart w:name="z30" w:id="28"/>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 сметасында көзделген пәтерлер, тұрғын емес үй-жайлар меншік иелері енгізетін нысаналы жарна;</w:t>
      </w:r>
    </w:p>
    <w:bookmarkEnd w:id="28"/>
    <w:bookmarkStart w:name="z31" w:id="29"/>
    <w:p>
      <w:pPr>
        <w:spacing w:after="0"/>
        <w:ind w:left="0"/>
        <w:jc w:val="both"/>
      </w:pPr>
      <w:r>
        <w:rPr>
          <w:rFonts w:ascii="Times New Roman"/>
          <w:b w:val="false"/>
          <w:i w:val="false"/>
          <w:color w:val="000000"/>
          <w:sz w:val="28"/>
        </w:rPr>
        <w:t>
      4) қайырымдылық акцияларын және басқа да іс-шаралар өткізуден түсетін түсімдер;</w:t>
      </w:r>
    </w:p>
    <w:bookmarkEnd w:id="29"/>
    <w:bookmarkStart w:name="z32" w:id="30"/>
    <w:p>
      <w:pPr>
        <w:spacing w:after="0"/>
        <w:ind w:left="0"/>
        <w:jc w:val="both"/>
      </w:pPr>
      <w:r>
        <w:rPr>
          <w:rFonts w:ascii="Times New Roman"/>
          <w:b w:val="false"/>
          <w:i w:val="false"/>
          <w:color w:val="000000"/>
          <w:sz w:val="28"/>
        </w:rPr>
        <w:t>
      5) Қазақстан Республикасының қолданыстағы заңнамасы тыйым салмаған өзге де ақшалай қаражаттар және түсімдер (ерікті жеке инвестициялар).</w:t>
      </w:r>
    </w:p>
    <w:bookmarkEnd w:id="30"/>
    <w:bookmarkStart w:name="z33" w:id="31"/>
    <w:p>
      <w:pPr>
        <w:spacing w:after="0"/>
        <w:ind w:left="0"/>
        <w:jc w:val="both"/>
      </w:pPr>
      <w:r>
        <w:rPr>
          <w:rFonts w:ascii="Times New Roman"/>
          <w:b w:val="false"/>
          <w:i w:val="false"/>
          <w:color w:val="000000"/>
          <w:sz w:val="28"/>
        </w:rPr>
        <w:t>
      4.4. Жинақ шотында жинақталған ақшаны жұмсау Қазақстан Республикасының заңнамасына сәйкес жүзеге асырылады.</w:t>
      </w:r>
    </w:p>
    <w:bookmarkEnd w:id="31"/>
    <w:bookmarkStart w:name="z34" w:id="32"/>
    <w:p>
      <w:pPr>
        <w:spacing w:after="0"/>
        <w:ind w:left="0"/>
        <w:jc w:val="both"/>
      </w:pPr>
      <w:r>
        <w:rPr>
          <w:rFonts w:ascii="Times New Roman"/>
          <w:b w:val="false"/>
          <w:i w:val="false"/>
          <w:color w:val="000000"/>
          <w:sz w:val="28"/>
        </w:rPr>
        <w:t>
      4.5. Қатысушылардың кондоминиум объектісін басқаруға және кондоминиум объектісінің ортақ мүлкін күтіп-ұстауға түскен ай сайынғы барлық жарналары Қатысушылардың ортақ үлестік меншік құқығына тиесілі.</w:t>
      </w:r>
    </w:p>
    <w:bookmarkEnd w:id="32"/>
    <w:bookmarkStart w:name="z35" w:id="33"/>
    <w:p>
      <w:pPr>
        <w:spacing w:after="0"/>
        <w:ind w:left="0"/>
        <w:jc w:val="left"/>
      </w:pPr>
      <w:r>
        <w:rPr>
          <w:rFonts w:ascii="Times New Roman"/>
          <w:b/>
          <w:i w:val="false"/>
          <w:color w:val="000000"/>
        </w:rPr>
        <w:t xml:space="preserve"> 5. Қатысушылардың құқықтары мен міндеттері</w:t>
      </w:r>
    </w:p>
    <w:bookmarkEnd w:id="33"/>
    <w:bookmarkStart w:name="z36" w:id="34"/>
    <w:p>
      <w:pPr>
        <w:spacing w:after="0"/>
        <w:ind w:left="0"/>
        <w:jc w:val="both"/>
      </w:pPr>
      <w:r>
        <w:rPr>
          <w:rFonts w:ascii="Times New Roman"/>
          <w:b w:val="false"/>
          <w:i w:val="false"/>
          <w:color w:val="000000"/>
          <w:sz w:val="28"/>
        </w:rPr>
        <w:t>
      5.1. Қатысушылар:</w:t>
      </w:r>
    </w:p>
    <w:bookmarkEnd w:id="34"/>
    <w:bookmarkStart w:name="z37" w:id="35"/>
    <w:p>
      <w:pPr>
        <w:spacing w:after="0"/>
        <w:ind w:left="0"/>
        <w:jc w:val="both"/>
      </w:pPr>
      <w:r>
        <w:rPr>
          <w:rFonts w:ascii="Times New Roman"/>
          <w:b w:val="false"/>
          <w:i w:val="false"/>
          <w:color w:val="000000"/>
          <w:sz w:val="28"/>
        </w:rPr>
        <w:t>
      1) көппәтерлі тұрғын үй кеңесі (бұдан әрі – үй кеңесі) сайлануға;</w:t>
      </w:r>
    </w:p>
    <w:bookmarkEnd w:id="35"/>
    <w:bookmarkStart w:name="z38" w:id="36"/>
    <w:p>
      <w:pPr>
        <w:spacing w:after="0"/>
        <w:ind w:left="0"/>
        <w:jc w:val="both"/>
      </w:pPr>
      <w:r>
        <w:rPr>
          <w:rFonts w:ascii="Times New Roman"/>
          <w:b w:val="false"/>
          <w:i w:val="false"/>
          <w:color w:val="000000"/>
          <w:sz w:val="28"/>
        </w:rPr>
        <w:t>
      2) кондоминиум объектісін басқаруға және кондоминиум объектісінің ортақ мүлкін күтіп-ұстауға жататын мәселелері бойынша ұсыныстар енгізуге;</w:t>
      </w:r>
    </w:p>
    <w:bookmarkEnd w:id="36"/>
    <w:bookmarkStart w:name="z39" w:id="37"/>
    <w:p>
      <w:pPr>
        <w:spacing w:after="0"/>
        <w:ind w:left="0"/>
        <w:jc w:val="both"/>
      </w:pPr>
      <w:r>
        <w:rPr>
          <w:rFonts w:ascii="Times New Roman"/>
          <w:b w:val="false"/>
          <w:i w:val="false"/>
          <w:color w:val="000000"/>
          <w:sz w:val="28"/>
        </w:rPr>
        <w:t>
      3) ақпарат алуға, Қатысушылардың алдында тұрған міндеттерді шешуге белсенді жәрдем көрсетуге;</w:t>
      </w:r>
    </w:p>
    <w:bookmarkEnd w:id="37"/>
    <w:bookmarkStart w:name="z40" w:id="38"/>
    <w:p>
      <w:pPr>
        <w:spacing w:after="0"/>
        <w:ind w:left="0"/>
        <w:jc w:val="both"/>
      </w:pPr>
      <w:r>
        <w:rPr>
          <w:rFonts w:ascii="Times New Roman"/>
          <w:b w:val="false"/>
          <w:i w:val="false"/>
          <w:color w:val="000000"/>
          <w:sz w:val="28"/>
        </w:rPr>
        <w:t>
      4) жасалған шарттар бойынша коммуналдық қызметтер алуға;</w:t>
      </w:r>
    </w:p>
    <w:bookmarkEnd w:id="38"/>
    <w:bookmarkStart w:name="z41" w:id="39"/>
    <w:p>
      <w:pPr>
        <w:spacing w:after="0"/>
        <w:ind w:left="0"/>
        <w:jc w:val="both"/>
      </w:pPr>
      <w:r>
        <w:rPr>
          <w:rFonts w:ascii="Times New Roman"/>
          <w:b w:val="false"/>
          <w:i w:val="false"/>
          <w:color w:val="000000"/>
          <w:sz w:val="28"/>
        </w:rPr>
        <w:t>
      5) көппәтерлі тұрғын үйге қатысты барлық құжаттамамен танысуға, сондай-ақ бірлескен қызмет бойынша кез келген басқа ақпаратты алуға;</w:t>
      </w:r>
    </w:p>
    <w:bookmarkEnd w:id="39"/>
    <w:bookmarkStart w:name="z42" w:id="40"/>
    <w:p>
      <w:pPr>
        <w:spacing w:after="0"/>
        <w:ind w:left="0"/>
        <w:jc w:val="both"/>
      </w:pPr>
      <w:r>
        <w:rPr>
          <w:rFonts w:ascii="Times New Roman"/>
          <w:b w:val="false"/>
          <w:i w:val="false"/>
          <w:color w:val="000000"/>
          <w:sz w:val="28"/>
        </w:rPr>
        <w:t>
      6) осы Шартқа қатысушылардың келісімімен бірлескен қызметке қатысу құқығын беруге;</w:t>
      </w:r>
    </w:p>
    <w:bookmarkEnd w:id="40"/>
    <w:bookmarkStart w:name="z43" w:id="41"/>
    <w:p>
      <w:pPr>
        <w:spacing w:after="0"/>
        <w:ind w:left="0"/>
        <w:jc w:val="both"/>
      </w:pPr>
      <w:r>
        <w:rPr>
          <w:rFonts w:ascii="Times New Roman"/>
          <w:b w:val="false"/>
          <w:i w:val="false"/>
          <w:color w:val="000000"/>
          <w:sz w:val="28"/>
        </w:rPr>
        <w:t>
      7) өз қалауы бойынша бірлескен қызмет қатысудан бас тартуға;</w:t>
      </w:r>
    </w:p>
    <w:bookmarkEnd w:id="41"/>
    <w:bookmarkStart w:name="z44" w:id="42"/>
    <w:p>
      <w:pPr>
        <w:spacing w:after="0"/>
        <w:ind w:left="0"/>
        <w:jc w:val="both"/>
      </w:pPr>
      <w:r>
        <w:rPr>
          <w:rFonts w:ascii="Times New Roman"/>
          <w:b w:val="false"/>
          <w:i w:val="false"/>
          <w:color w:val="000000"/>
          <w:sz w:val="28"/>
        </w:rPr>
        <w:t>
      8) көппәтерлі тұрғын үйге қатысты бірлескен іс-шараларға қатысуға құқылы.</w:t>
      </w:r>
    </w:p>
    <w:bookmarkEnd w:id="42"/>
    <w:bookmarkStart w:name="z45" w:id="43"/>
    <w:p>
      <w:pPr>
        <w:spacing w:after="0"/>
        <w:ind w:left="0"/>
        <w:jc w:val="both"/>
      </w:pPr>
      <w:r>
        <w:rPr>
          <w:rFonts w:ascii="Times New Roman"/>
          <w:b w:val="false"/>
          <w:i w:val="false"/>
          <w:color w:val="000000"/>
          <w:sz w:val="28"/>
        </w:rPr>
        <w:t>
      5.2. Қатысушылар:</w:t>
      </w:r>
    </w:p>
    <w:bookmarkEnd w:id="43"/>
    <w:bookmarkStart w:name="z46" w:id="4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арналған барлық шығыстарға қатысуға;</w:t>
      </w:r>
    </w:p>
    <w:bookmarkEnd w:id="44"/>
    <w:bookmarkStart w:name="z47" w:id="45"/>
    <w:p>
      <w:pPr>
        <w:spacing w:after="0"/>
        <w:ind w:left="0"/>
        <w:jc w:val="both"/>
      </w:pPr>
      <w:r>
        <w:rPr>
          <w:rFonts w:ascii="Times New Roman"/>
          <w:b w:val="false"/>
          <w:i w:val="false"/>
          <w:color w:val="000000"/>
          <w:sz w:val="28"/>
        </w:rPr>
        <w:t>
      2) кондоминиум объектісін басқаруға және кондоминиум объектісінің ортақ мүлкін күтіп-ұстауға арналған ай сайынғы жарналарды уақтылы енгізуге;</w:t>
      </w:r>
    </w:p>
    <w:bookmarkEnd w:id="45"/>
    <w:bookmarkStart w:name="z48" w:id="46"/>
    <w:p>
      <w:pPr>
        <w:spacing w:after="0"/>
        <w:ind w:left="0"/>
        <w:jc w:val="both"/>
      </w:pPr>
      <w:r>
        <w:rPr>
          <w:rFonts w:ascii="Times New Roman"/>
          <w:b w:val="false"/>
          <w:i w:val="false"/>
          <w:color w:val="000000"/>
          <w:sz w:val="28"/>
        </w:rPr>
        <w:t>
      3) ортақ мүліктің және үй жанындағы жер учаскесінің тазалығын сақтауға және сақтауға, қоғамдық тәртіпті сақтауға;</w:t>
      </w:r>
    </w:p>
    <w:bookmarkEnd w:id="46"/>
    <w:bookmarkStart w:name="z49" w:id="47"/>
    <w:p>
      <w:pPr>
        <w:spacing w:after="0"/>
        <w:ind w:left="0"/>
        <w:jc w:val="both"/>
      </w:pPr>
      <w:r>
        <w:rPr>
          <w:rFonts w:ascii="Times New Roman"/>
          <w:b w:val="false"/>
          <w:i w:val="false"/>
          <w:color w:val="000000"/>
          <w:sz w:val="28"/>
        </w:rPr>
        <w:t>
      4) меншіктегі үй-жайды тек мақсаты бойынша пайдалануға;</w:t>
      </w:r>
    </w:p>
    <w:bookmarkEnd w:id="47"/>
    <w:bookmarkStart w:name="z50" w:id="48"/>
    <w:p>
      <w:pPr>
        <w:spacing w:after="0"/>
        <w:ind w:left="0"/>
        <w:jc w:val="both"/>
      </w:pPr>
      <w:r>
        <w:rPr>
          <w:rFonts w:ascii="Times New Roman"/>
          <w:b w:val="false"/>
          <w:i w:val="false"/>
          <w:color w:val="000000"/>
          <w:sz w:val="28"/>
        </w:rPr>
        <w:t>
      5) Қатысушылар жиналысының шешімдерін орындауға;</w:t>
      </w:r>
    </w:p>
    <w:bookmarkEnd w:id="48"/>
    <w:bookmarkStart w:name="z51" w:id="49"/>
    <w:p>
      <w:pPr>
        <w:spacing w:after="0"/>
        <w:ind w:left="0"/>
        <w:jc w:val="both"/>
      </w:pPr>
      <w:r>
        <w:rPr>
          <w:rFonts w:ascii="Times New Roman"/>
          <w:b w:val="false"/>
          <w:i w:val="false"/>
          <w:color w:val="000000"/>
          <w:sz w:val="28"/>
        </w:rPr>
        <w:t>
      6) кондоминиум объектісінің ортақ мүлкіне материалдық зиян келтіретін іс-әрекеттерге жол бермеуге міндеттенеді.</w:t>
      </w:r>
    </w:p>
    <w:bookmarkEnd w:id="49"/>
    <w:bookmarkStart w:name="z52" w:id="50"/>
    <w:p>
      <w:pPr>
        <w:spacing w:after="0"/>
        <w:ind w:left="0"/>
        <w:jc w:val="left"/>
      </w:pPr>
      <w:r>
        <w:rPr>
          <w:rFonts w:ascii="Times New Roman"/>
          <w:b/>
          <w:i w:val="false"/>
          <w:color w:val="000000"/>
        </w:rPr>
        <w:t xml:space="preserve"> 6. Жай серіктестік органдарының құрылымы, қалыптастыру тәртібі және құзыреті</w:t>
      </w:r>
    </w:p>
    <w:bookmarkEnd w:id="50"/>
    <w:bookmarkStart w:name="z53" w:id="51"/>
    <w:p>
      <w:pPr>
        <w:spacing w:after="0"/>
        <w:ind w:left="0"/>
        <w:jc w:val="both"/>
      </w:pPr>
      <w:r>
        <w:rPr>
          <w:rFonts w:ascii="Times New Roman"/>
          <w:b w:val="false"/>
          <w:i w:val="false"/>
          <w:color w:val="000000"/>
          <w:sz w:val="28"/>
        </w:rPr>
        <w:t>
      6.1. Жай серіктестік органдары мыналар болып табылады:</w:t>
      </w:r>
    </w:p>
    <w:bookmarkEnd w:id="51"/>
    <w:p>
      <w:pPr>
        <w:spacing w:after="0"/>
        <w:ind w:left="0"/>
        <w:jc w:val="both"/>
      </w:pPr>
      <w:r>
        <w:rPr>
          <w:rFonts w:ascii="Times New Roman"/>
          <w:b w:val="false"/>
          <w:i w:val="false"/>
          <w:color w:val="000000"/>
          <w:sz w:val="28"/>
        </w:rPr>
        <w:t>
      1) Жоғарғы орган - Жай серіктестік жиналысына қатысушылар;</w:t>
      </w:r>
    </w:p>
    <w:p>
      <w:pPr>
        <w:spacing w:after="0"/>
        <w:ind w:left="0"/>
        <w:jc w:val="both"/>
      </w:pPr>
      <w:r>
        <w:rPr>
          <w:rFonts w:ascii="Times New Roman"/>
          <w:b w:val="false"/>
          <w:i w:val="false"/>
          <w:color w:val="000000"/>
          <w:sz w:val="28"/>
        </w:rPr>
        <w:t>
      2) Атқарушы орган - Жай серіктестіктің сенімді тұлғасы;</w:t>
      </w:r>
    </w:p>
    <w:p>
      <w:pPr>
        <w:spacing w:after="0"/>
        <w:ind w:left="0"/>
        <w:jc w:val="both"/>
      </w:pPr>
      <w:r>
        <w:rPr>
          <w:rFonts w:ascii="Times New Roman"/>
          <w:b w:val="false"/>
          <w:i w:val="false"/>
          <w:color w:val="000000"/>
          <w:sz w:val="28"/>
        </w:rPr>
        <w:t>
      3) Алқалы басқару органы – үй кеңесі;</w:t>
      </w:r>
    </w:p>
    <w:p>
      <w:pPr>
        <w:spacing w:after="0"/>
        <w:ind w:left="0"/>
        <w:jc w:val="both"/>
      </w:pPr>
      <w:r>
        <w:rPr>
          <w:rFonts w:ascii="Times New Roman"/>
          <w:b w:val="false"/>
          <w:i w:val="false"/>
          <w:color w:val="000000"/>
          <w:sz w:val="28"/>
        </w:rPr>
        <w:t xml:space="preserve">
      4) Бақылаушы орган - ревизия комиссиясы. </w:t>
      </w:r>
    </w:p>
    <w:bookmarkStart w:name="z58" w:id="52"/>
    <w:p>
      <w:pPr>
        <w:spacing w:after="0"/>
        <w:ind w:left="0"/>
        <w:jc w:val="both"/>
      </w:pPr>
      <w:r>
        <w:rPr>
          <w:rFonts w:ascii="Times New Roman"/>
          <w:b w:val="false"/>
          <w:i w:val="false"/>
          <w:color w:val="000000"/>
          <w:sz w:val="28"/>
        </w:rPr>
        <w:t>
      6.2. Жай серіктестіктің сенімді тұлғасы функцияларды орындайды:</w:t>
      </w:r>
    </w:p>
    <w:bookmarkEnd w:id="52"/>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pPr>
        <w:spacing w:after="0"/>
        <w:ind w:left="0"/>
        <w:jc w:val="both"/>
      </w:pPr>
      <w:r>
        <w:rPr>
          <w:rFonts w:ascii="Times New Roman"/>
          <w:b w:val="false"/>
          <w:i w:val="false"/>
          <w:color w:val="000000"/>
          <w:sz w:val="28"/>
        </w:rPr>
        <w:t>
      9)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p>
      <w:pPr>
        <w:spacing w:after="0"/>
        <w:ind w:left="0"/>
        <w:jc w:val="both"/>
      </w:pPr>
      <w:r>
        <w:rPr>
          <w:rFonts w:ascii="Times New Roman"/>
          <w:b w:val="false"/>
          <w:i w:val="false"/>
          <w:color w:val="000000"/>
          <w:sz w:val="28"/>
        </w:rPr>
        <w:t xml:space="preserve">
      10)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Start w:name="z68" w:id="53"/>
    <w:p>
      <w:pPr>
        <w:spacing w:after="0"/>
        <w:ind w:left="0"/>
        <w:jc w:val="both"/>
      </w:pPr>
      <w:r>
        <w:rPr>
          <w:rFonts w:ascii="Times New Roman"/>
          <w:b w:val="false"/>
          <w:i w:val="false"/>
          <w:color w:val="000000"/>
          <w:sz w:val="28"/>
        </w:rPr>
        <w:t>
      6.3. Жай серіктестік органдарының функциялары Заңына сәйкес белгіленген.</w:t>
      </w:r>
    </w:p>
    <w:bookmarkEnd w:id="53"/>
    <w:bookmarkStart w:name="z69" w:id="54"/>
    <w:p>
      <w:pPr>
        <w:spacing w:after="0"/>
        <w:ind w:left="0"/>
        <w:jc w:val="left"/>
      </w:pPr>
      <w:r>
        <w:rPr>
          <w:rFonts w:ascii="Times New Roman"/>
          <w:b/>
          <w:i w:val="false"/>
          <w:color w:val="000000"/>
        </w:rPr>
        <w:t xml:space="preserve"> 7. Шарттың қолданылу мерзімі</w:t>
      </w:r>
    </w:p>
    <w:bookmarkEnd w:id="54"/>
    <w:bookmarkStart w:name="z70" w:id="55"/>
    <w:p>
      <w:pPr>
        <w:spacing w:after="0"/>
        <w:ind w:left="0"/>
        <w:jc w:val="both"/>
      </w:pPr>
      <w:r>
        <w:rPr>
          <w:rFonts w:ascii="Times New Roman"/>
          <w:b w:val="false"/>
          <w:i w:val="false"/>
          <w:color w:val="000000"/>
          <w:sz w:val="28"/>
        </w:rPr>
        <w:t>
      7.1. Осы Шарт оның Қатысушылары қол қойылған сәттен бастап күшіне енеді және мерзімсіз сипатқа ие.</w:t>
      </w:r>
    </w:p>
    <w:bookmarkEnd w:id="55"/>
    <w:bookmarkStart w:name="z71" w:id="56"/>
    <w:p>
      <w:pPr>
        <w:spacing w:after="0"/>
        <w:ind w:left="0"/>
        <w:jc w:val="both"/>
      </w:pPr>
      <w:r>
        <w:rPr>
          <w:rFonts w:ascii="Times New Roman"/>
          <w:b w:val="false"/>
          <w:i w:val="false"/>
          <w:color w:val="000000"/>
          <w:sz w:val="28"/>
        </w:rPr>
        <w:t>
      7.2. Осы Шартты тоқтатудың негіздері мен тәртібі Қазақстан Республикасының қолданыстағы заңнамасымен белгіленеді.</w:t>
      </w:r>
    </w:p>
    <w:bookmarkEnd w:id="56"/>
    <w:bookmarkStart w:name="z72" w:id="57"/>
    <w:p>
      <w:pPr>
        <w:spacing w:after="0"/>
        <w:ind w:left="0"/>
        <w:jc w:val="left"/>
      </w:pPr>
      <w:r>
        <w:rPr>
          <w:rFonts w:ascii="Times New Roman"/>
          <w:b/>
          <w:i w:val="false"/>
          <w:color w:val="000000"/>
        </w:rPr>
        <w:t xml:space="preserve"> 8. Дауларды шешу тәртібі</w:t>
      </w:r>
    </w:p>
    <w:bookmarkEnd w:id="57"/>
    <w:bookmarkStart w:name="z73" w:id="58"/>
    <w:p>
      <w:pPr>
        <w:spacing w:after="0"/>
        <w:ind w:left="0"/>
        <w:jc w:val="both"/>
      </w:pPr>
      <w:r>
        <w:rPr>
          <w:rFonts w:ascii="Times New Roman"/>
          <w:b w:val="false"/>
          <w:i w:val="false"/>
          <w:color w:val="000000"/>
          <w:sz w:val="28"/>
        </w:rPr>
        <w:t>
      8.1. Осы Шартты орындау кезінде туындаған даулар мен келіспеушіліктер Қатысушылардың арасындағы келіссөздер жолымен шешіледі.</w:t>
      </w:r>
    </w:p>
    <w:bookmarkEnd w:id="58"/>
    <w:bookmarkStart w:name="z74" w:id="59"/>
    <w:p>
      <w:pPr>
        <w:spacing w:after="0"/>
        <w:ind w:left="0"/>
        <w:jc w:val="both"/>
      </w:pPr>
      <w:r>
        <w:rPr>
          <w:rFonts w:ascii="Times New Roman"/>
          <w:b w:val="false"/>
          <w:i w:val="false"/>
          <w:color w:val="000000"/>
          <w:sz w:val="28"/>
        </w:rPr>
        <w:t>
      8.2. Дауларды келіссөздер жолымен шешу мүмкін болмаған жағдайда, Қатысушылар кондоминиум объектісі орналасқан жер бойынша оларды сот тәртібімен шешуге құқылы.</w:t>
      </w:r>
    </w:p>
    <w:bookmarkEnd w:id="59"/>
    <w:bookmarkStart w:name="z75" w:id="60"/>
    <w:p>
      <w:pPr>
        <w:spacing w:after="0"/>
        <w:ind w:left="0"/>
        <w:jc w:val="left"/>
      </w:pPr>
      <w:r>
        <w:rPr>
          <w:rFonts w:ascii="Times New Roman"/>
          <w:b/>
          <w:i w:val="false"/>
          <w:color w:val="000000"/>
        </w:rPr>
        <w:t xml:space="preserve"> 9. Қорытынды ережелер</w:t>
      </w:r>
    </w:p>
    <w:bookmarkEnd w:id="60"/>
    <w:bookmarkStart w:name="z76" w:id="61"/>
    <w:p>
      <w:pPr>
        <w:spacing w:after="0"/>
        <w:ind w:left="0"/>
        <w:jc w:val="both"/>
      </w:pPr>
      <w:r>
        <w:rPr>
          <w:rFonts w:ascii="Times New Roman"/>
          <w:b w:val="false"/>
          <w:i w:val="false"/>
          <w:color w:val="000000"/>
          <w:sz w:val="28"/>
        </w:rPr>
        <w:t>
      9.1. Осы Шартпен реттелмеген өзге де қатынастарда Қатысушылар Қазақстан Республикасының қолданыстағы азаматтық және тұрғын үй заңнамасының ережелерін басшылыққа алатын болады.</w:t>
      </w:r>
    </w:p>
    <w:bookmarkEnd w:id="61"/>
    <w:bookmarkStart w:name="z77" w:id="62"/>
    <w:p>
      <w:pPr>
        <w:spacing w:after="0"/>
        <w:ind w:left="0"/>
        <w:jc w:val="both"/>
      </w:pPr>
      <w:r>
        <w:rPr>
          <w:rFonts w:ascii="Times New Roman"/>
          <w:b w:val="false"/>
          <w:i w:val="false"/>
          <w:color w:val="000000"/>
          <w:sz w:val="28"/>
        </w:rPr>
        <w:t>
      9.2. Шарт әрбір Қатысушы үшін бір-бір данада жасалады.</w:t>
      </w:r>
    </w:p>
    <w:bookmarkEnd w:id="62"/>
    <w:bookmarkStart w:name="z78" w:id="63"/>
    <w:p>
      <w:pPr>
        <w:spacing w:after="0"/>
        <w:ind w:left="0"/>
        <w:jc w:val="both"/>
      </w:pPr>
      <w:r>
        <w:rPr>
          <w:rFonts w:ascii="Times New Roman"/>
          <w:b w:val="false"/>
          <w:i w:val="false"/>
          <w:color w:val="000000"/>
          <w:sz w:val="28"/>
        </w:rPr>
        <w:t>
      9.3. Осы Шартқа барлық қосымшалар оның ажырамас бөлігі болып табылады.</w:t>
      </w:r>
    </w:p>
    <w:bookmarkEnd w:id="63"/>
    <w:p>
      <w:pPr>
        <w:spacing w:after="0"/>
        <w:ind w:left="0"/>
        <w:jc w:val="both"/>
      </w:pPr>
      <w:r>
        <w:rPr>
          <w:rFonts w:ascii="Times New Roman"/>
          <w:b w:val="false"/>
          <w:i w:val="false"/>
          <w:color w:val="000000"/>
          <w:sz w:val="28"/>
        </w:rPr>
        <w:t>
      Қатысушылар: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пайда болуының</w:t>
            </w:r>
          </w:p>
          <w:p>
            <w:pPr>
              <w:spacing w:after="20"/>
              <w:ind w:left="20"/>
              <w:jc w:val="both"/>
            </w:pPr>
            <w:r>
              <w:rPr>
                <w:rFonts w:ascii="Times New Roman"/>
                <w:b w:val="false"/>
                <w:i w:val="false"/>
                <w:color w:val="000000"/>
                <w:sz w:val="20"/>
              </w:rPr>
              <w:t>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номері, электронды пошта мекен-жайы және т.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