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dc6e" w14:textId="fa0d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 сәуірдегі № 122 бұйрығы. Қазақстан Республикасының Әділет министрлігінде 2020 жылғы 6 сәуірде № 20322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13538 болып тіркелген, 2016 жылғы 13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кiрiспесi</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"Атом энергиясын пайдалану туралы" 2016 жылғы 12 қаңтардағы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10)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Ядролық, радиациялық және ядролық физикалық қауіпсіздік сараптамасын жүзеге асыратын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122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45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Ядролық, радиациялық және ядролық физикалық қауіпсіздік сараптамасын жүзеге асыратын ұйымдарды аккредиттеу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Ядролық, радиациялық және ядролық физикалық қауіпсіздік сараптамасын жүзеге асыратын ұйымдарды аккредиттеу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"Рұқсаттар және хабарламалар туралы" 2016 жылғы 16 мамырдағы Қазақстан Республикасының Заңы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"Атом энергиясын пайдалану туралы" 2016 жылғы 12 қаңтардағы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әзірленді және "Ядролық, радиациялық және ядролық физикалық қауіпсіздік сараптамасын жүзеге асыратын ұйымдарды аккредиттеу" мемлекеттік көрсетілетін қызмет (бұдан әрі - мемлекеттік көрсетілетін қызмет) тәртібін айқындайды.</w:t>
      </w:r>
    </w:p>
    <w:bookmarkEnd w:id="13"/>
    <w:bookmarkStart w:name="z17"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8" w:id="15"/>
    <w:p>
      <w:pPr>
        <w:spacing w:after="0"/>
        <w:ind w:left="0"/>
        <w:jc w:val="both"/>
      </w:pPr>
      <w:r>
        <w:rPr>
          <w:rFonts w:ascii="Times New Roman"/>
          <w:b w:val="false"/>
          <w:i w:val="false"/>
          <w:color w:val="000000"/>
          <w:sz w:val="28"/>
        </w:rPr>
        <w:t>
      1) атом энергиясын пайдалану саласындағы уәкілетті орган - атом энергиясын пайдалану саласындағы басшылықты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2) ядролық, радиациялық және ядролық физикалық қауіпсіздік сараптамасын жүзеге асыратын ұйымдарды аккредиттеу - атом энергиясын пайдалану саласындағы уәкілетті органның ядролық, радиациялық және ядролық физикалық қауіпсіздік сараптамасын жүзеге асыруға ұйымның құзыреттілігін ресми тану рәсімі.</w:t>
      </w:r>
    </w:p>
    <w:bookmarkEnd w:id="16"/>
    <w:bookmarkStart w:name="z20" w:id="17"/>
    <w:p>
      <w:pPr>
        <w:spacing w:after="0"/>
        <w:ind w:left="0"/>
        <w:jc w:val="both"/>
      </w:pPr>
      <w:r>
        <w:rPr>
          <w:rFonts w:ascii="Times New Roman"/>
          <w:b w:val="false"/>
          <w:i w:val="false"/>
          <w:color w:val="000000"/>
          <w:sz w:val="28"/>
        </w:rPr>
        <w:t>
      3. Уәкілетті орган ядролық, радиациялық және ядролық физикалық қауіпсіздік сараптамасын жүзеге асыратын ұйымдарды аккредиттеуді жүргізеді және уәкілетті орган, сондай-ақ оның ведомствосының интернет-ресурсында орналастырылатын ядролық, радиациялық және ядролық физикалық қауіпсіздік сараптамасын жүзеге асыратын аккредиттелген ұйымдардың тізілімін жүргізеді.</w:t>
      </w:r>
    </w:p>
    <w:bookmarkEnd w:id="17"/>
    <w:bookmarkStart w:name="z21" w:id="18"/>
    <w:p>
      <w:pPr>
        <w:spacing w:after="0"/>
        <w:ind w:left="0"/>
        <w:jc w:val="both"/>
      </w:pPr>
      <w:r>
        <w:rPr>
          <w:rFonts w:ascii="Times New Roman"/>
          <w:b w:val="false"/>
          <w:i w:val="false"/>
          <w:color w:val="000000"/>
          <w:sz w:val="28"/>
        </w:rPr>
        <w:t>
      4. Ядролық, радиациялық және ядролық физикалық қауіпсіздік сараптамасын жүзеге асыратын ұйымның:</w:t>
      </w:r>
    </w:p>
    <w:bookmarkEnd w:id="18"/>
    <w:bookmarkStart w:name="z22" w:id="19"/>
    <w:p>
      <w:pPr>
        <w:spacing w:after="0"/>
        <w:ind w:left="0"/>
        <w:jc w:val="both"/>
      </w:pPr>
      <w:r>
        <w:rPr>
          <w:rFonts w:ascii="Times New Roman"/>
          <w:b w:val="false"/>
          <w:i w:val="false"/>
          <w:color w:val="000000"/>
          <w:sz w:val="28"/>
        </w:rPr>
        <w:t>
      1) аккредиттеу немесе аккредиттеу саласымен тікелей байланысты қызмет саласындағы кемінде бес жыл практикалық жұмыс тәжірибесі;</w:t>
      </w:r>
    </w:p>
    <w:bookmarkEnd w:id="19"/>
    <w:bookmarkStart w:name="z23" w:id="20"/>
    <w:p>
      <w:pPr>
        <w:spacing w:after="0"/>
        <w:ind w:left="0"/>
        <w:jc w:val="both"/>
      </w:pPr>
      <w:r>
        <w:rPr>
          <w:rFonts w:ascii="Times New Roman"/>
          <w:b w:val="false"/>
          <w:i w:val="false"/>
          <w:color w:val="000000"/>
          <w:sz w:val="28"/>
        </w:rPr>
        <w:t>
      2) тиісті аккредиттеу саласындағы жұмыстардың орындалуын қамтамасыз етуге қабілетті білікті персонал;</w:t>
      </w:r>
    </w:p>
    <w:bookmarkEnd w:id="20"/>
    <w:bookmarkStart w:name="z24" w:id="21"/>
    <w:p>
      <w:pPr>
        <w:spacing w:after="0"/>
        <w:ind w:left="0"/>
        <w:jc w:val="both"/>
      </w:pPr>
      <w:r>
        <w:rPr>
          <w:rFonts w:ascii="Times New Roman"/>
          <w:b w:val="false"/>
          <w:i w:val="false"/>
          <w:color w:val="000000"/>
          <w:sz w:val="28"/>
        </w:rPr>
        <w:t>
      3) ядролық, радиациялық және ядролық физикалық қауіпсіздікті қамтамасыз етуге қатысты бағдарламалық-техникалық құралдар және (немесе) есептеу әдістемелері болуы қажет.</w:t>
      </w:r>
    </w:p>
    <w:bookmarkEnd w:id="21"/>
    <w:bookmarkStart w:name="z25" w:id="22"/>
    <w:p>
      <w:pPr>
        <w:spacing w:after="0"/>
        <w:ind w:left="0"/>
        <w:jc w:val="left"/>
      </w:pPr>
      <w:r>
        <w:rPr>
          <w:rFonts w:ascii="Times New Roman"/>
          <w:b/>
          <w:i w:val="false"/>
          <w:color w:val="000000"/>
        </w:rPr>
        <w:t xml:space="preserve"> 2-тарау. Ядролық, радиациялық және ядролық физикалық қауіпсіздік сараптамасын жүзеге асыратын ұйымдарды аккредиттеу тәртібі</w:t>
      </w:r>
    </w:p>
    <w:bookmarkEnd w:id="22"/>
    <w:bookmarkStart w:name="z26" w:id="23"/>
    <w:p>
      <w:pPr>
        <w:spacing w:after="0"/>
        <w:ind w:left="0"/>
        <w:jc w:val="both"/>
      </w:pPr>
      <w:r>
        <w:rPr>
          <w:rFonts w:ascii="Times New Roman"/>
          <w:b w:val="false"/>
          <w:i w:val="false"/>
          <w:color w:val="000000"/>
          <w:sz w:val="28"/>
        </w:rPr>
        <w:t>
      5. Мемлекеттік көрсетілетін қызметті алу үшін заңды тұлға (бұдан әрі - көрсетілетін қызметті алушы) уәкілетті органға (бұдан әрі - көрсетілетін қызметті беруші) не www.egov.kz "электрондық үкіметтің" веб-порталы, е-лицензиялау www.elicense.kz (бұдан әрі - портал) арқылы мынадай құжаттар ұсынады:</w:t>
      </w:r>
    </w:p>
    <w:bookmarkEnd w:id="23"/>
    <w:bookmarkStart w:name="z27" w:id="24"/>
    <w:p>
      <w:pPr>
        <w:spacing w:after="0"/>
        <w:ind w:left="0"/>
        <w:jc w:val="both"/>
      </w:pPr>
      <w:r>
        <w:rPr>
          <w:rFonts w:ascii="Times New Roman"/>
          <w:b w:val="false"/>
          <w:i w:val="false"/>
          <w:color w:val="000000"/>
          <w:sz w:val="28"/>
        </w:rPr>
        <w:t>
      1) көрсетілетін қызметті берушіге:</w:t>
      </w:r>
    </w:p>
    <w:bookmarkEnd w:id="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аккредиттеу саласында немесе аккредиттеу саласымен тікелей байланысты қызмет саласында кемінде бес жыл практикалық жұмыс тәжірибесінің болуын растайтын құжаттар;</w:t>
      </w:r>
    </w:p>
    <w:p>
      <w:pPr>
        <w:spacing w:after="0"/>
        <w:ind w:left="0"/>
        <w:jc w:val="both"/>
      </w:pPr>
      <w:r>
        <w:rPr>
          <w:rFonts w:ascii="Times New Roman"/>
          <w:b w:val="false"/>
          <w:i w:val="false"/>
          <w:color w:val="000000"/>
          <w:sz w:val="28"/>
        </w:rPr>
        <w:t>
      тиісті аккредиттеу саласындағы персоналдың біліктілігін растайтын құжаттар (тиісті аккредиттеу саласындағы мамандық бойынша дипломдар, сертификаттар, куәліктер, тиісті аккредиттеу саласындағы біліктілігін және теориялық және практикалық дайындықтан өткенін растайтын куәліктер болған жағдайда);</w:t>
      </w:r>
    </w:p>
    <w:p>
      <w:pPr>
        <w:spacing w:after="0"/>
        <w:ind w:left="0"/>
        <w:jc w:val="both"/>
      </w:pPr>
      <w:r>
        <w:rPr>
          <w:rFonts w:ascii="Times New Roman"/>
          <w:b w:val="false"/>
          <w:i w:val="false"/>
          <w:color w:val="000000"/>
          <w:sz w:val="28"/>
        </w:rPr>
        <w:t>
      ядролық, радиациялық және ядролық физикалық қауіпсіздікті қамтамасыз етуге қатысты бағдарламалық-техникалық құралдар және (немесе) есептеу әдістемелері.</w:t>
      </w:r>
    </w:p>
    <w:bookmarkStart w:name="z28" w:id="25"/>
    <w:p>
      <w:pPr>
        <w:spacing w:after="0"/>
        <w:ind w:left="0"/>
        <w:jc w:val="both"/>
      </w:pPr>
      <w:r>
        <w:rPr>
          <w:rFonts w:ascii="Times New Roman"/>
          <w:b w:val="false"/>
          <w:i w:val="false"/>
          <w:color w:val="000000"/>
          <w:sz w:val="28"/>
        </w:rPr>
        <w:t>
      2) порталға:</w:t>
      </w:r>
    </w:p>
    <w:bookmarkEnd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құжат нысанындағы өтініш;</w:t>
      </w:r>
    </w:p>
    <w:p>
      <w:pPr>
        <w:spacing w:after="0"/>
        <w:ind w:left="0"/>
        <w:jc w:val="both"/>
      </w:pPr>
      <w:r>
        <w:rPr>
          <w:rFonts w:ascii="Times New Roman"/>
          <w:b w:val="false"/>
          <w:i w:val="false"/>
          <w:color w:val="000000"/>
          <w:sz w:val="28"/>
        </w:rPr>
        <w:t>
      аккредиттеу саласында немесе аккредиттеу саласымен тікелей байланысты қызмет саласында кемінде бес жыл практикалық жұмыс тәжірибесінің болуын растайтын құжаттардың электрондық көшірмелері;</w:t>
      </w:r>
    </w:p>
    <w:p>
      <w:pPr>
        <w:spacing w:after="0"/>
        <w:ind w:left="0"/>
        <w:jc w:val="both"/>
      </w:pPr>
      <w:r>
        <w:rPr>
          <w:rFonts w:ascii="Times New Roman"/>
          <w:b w:val="false"/>
          <w:i w:val="false"/>
          <w:color w:val="000000"/>
          <w:sz w:val="28"/>
        </w:rPr>
        <w:t>
      тиісті аккредиттеу саласындағы персоналдың біліктілігін растайтын құжаттардың (тиісті аккредиттеу саласындағы мамандық бойынша дипломдар, сертификаттар, куәліктер, тиісті аккредиттеу саласындағы біліктілігін және теориялық және практикалық дайындықтан өткенін растайтын куәліктер болған жағдайда) электрондық көшірмелері;</w:t>
      </w:r>
    </w:p>
    <w:p>
      <w:pPr>
        <w:spacing w:after="0"/>
        <w:ind w:left="0"/>
        <w:jc w:val="both"/>
      </w:pPr>
      <w:r>
        <w:rPr>
          <w:rFonts w:ascii="Times New Roman"/>
          <w:b w:val="false"/>
          <w:i w:val="false"/>
          <w:color w:val="000000"/>
          <w:sz w:val="28"/>
        </w:rPr>
        <w:t>
      ядролық, радиациялық және ядролық физикалық қауіпсіздікті қамтамасыз етуге қатысты бағдарламалық-техникалық құралдардың және (немесе) есептеу әдістемесінің электрондық көшірмелері.</w:t>
      </w:r>
    </w:p>
    <w:p>
      <w:pPr>
        <w:spacing w:after="0"/>
        <w:ind w:left="0"/>
        <w:jc w:val="both"/>
      </w:pPr>
      <w:r>
        <w:rPr>
          <w:rFonts w:ascii="Times New Roman"/>
          <w:b w:val="false"/>
          <w:i w:val="false"/>
          <w:color w:val="000000"/>
          <w:sz w:val="28"/>
        </w:rPr>
        <w:t xml:space="preserve">
      Бағдарламалық-техникалық құралдарға ядролық, радиациялық және ядролық физикалық қауіпсіздікті негіздеу үшін талап етілетін нәтижелерді алу үшін бастапқы деректер мен формулаларды енгізуге мүмкіндік беретін электрондық-есептеу машиналарының бағдарламалық қамтамасыз етуі жатады. </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 арқылы мемлекеттік қызметті көрсету нәтижесін алу күнін көрсете отырып, мемлекеттік қызметті көрсету үшін сұрау салуды қабылдау туралы жағдайы көрсетіледі.</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радиациялық және ядролық физикалық қауіпсіздік сараптамасын жүзеге асыратын ұйымдарды аккредиттеу" мемлекеттік көрсетілетін қызмет стандартында келтірілген.</w:t>
      </w:r>
    </w:p>
    <w:bookmarkStart w:name="z29" w:id="26"/>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тіркеуді жүзеге асырады және оны көрсетілетін қызметті берушінің ядролық және радиациялық қауіпсіздік басқармасының қарауына береді.</w:t>
      </w:r>
    </w:p>
    <w:bookmarkEnd w:id="26"/>
    <w:p>
      <w:pPr>
        <w:spacing w:after="0"/>
        <w:ind w:left="0"/>
        <w:jc w:val="both"/>
      </w:pPr>
      <w:r>
        <w:rPr>
          <w:rFonts w:ascii="Times New Roman"/>
          <w:b w:val="false"/>
          <w:i w:val="false"/>
          <w:color w:val="000000"/>
          <w:sz w:val="28"/>
        </w:rPr>
        <w:t xml:space="preserve">
      Көрсетілетін қызметті берушінің ядролық және радиациялық қауіпсіздік басқармасының жауапты орындаушысы көрсетілетін қызметті алушының өтініші тіркелген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ядролық және радиациялық қауіпсіздік басқармасының жауапты орындаушысы осы тармақтың екінші бөлігінде көрсетілген мерзім ішінде өтінішті одан әрі қараудан бас тарту туралы дәлелді жауапты дайындайды және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жолдайды.</w:t>
      </w:r>
    </w:p>
    <w:p>
      <w:pPr>
        <w:spacing w:after="0"/>
        <w:ind w:left="0"/>
        <w:jc w:val="both"/>
      </w:pPr>
      <w:r>
        <w:rPr>
          <w:rFonts w:ascii="Times New Roman"/>
          <w:b w:val="false"/>
          <w:i w:val="false"/>
          <w:color w:val="000000"/>
          <w:sz w:val="28"/>
        </w:rPr>
        <w:t xml:space="preserve">
      Көрсетілетін қызметті беруші басшысының электрондық цифрлық қолтаңбасы қойылған өтінішті одан әрі қараудан бас тарту туралы дәлелді жауапты портал арқылы көрсетілетін қызметті алушының "жеке кабинетіне" жолданады. </w:t>
      </w:r>
    </w:p>
    <w:p>
      <w:pPr>
        <w:spacing w:after="0"/>
        <w:ind w:left="0"/>
        <w:jc w:val="both"/>
      </w:pPr>
      <w:r>
        <w:rPr>
          <w:rFonts w:ascii="Times New Roman"/>
          <w:b w:val="false"/>
          <w:i w:val="false"/>
          <w:color w:val="000000"/>
          <w:sz w:val="28"/>
        </w:rPr>
        <w:t>
      Құжаттар көрсетілетін қызметті берушінің кеңсесі арқылы ұсынылған жағдайда көрсетілетін қызметті беруші басшысының электрондық цифрлық қолтаңбасы қойылған өтінішті одан әрі қараудан бас тарту туралы дәлелді жауап көрсетілетін қызметті алушыға еркін нысан түрінде жолданады.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ядролық және радиациялық қауіпсіздік басқармасының жауапты орындаушысы осы тармақтың екінші бөлігінде көрсетілген мерзім ішінде құжаттар топтамасын осы Қағидалардың талаптарына сәйкестігін қарау үшін көрсетілетін қызметті берушінің ядролық физикалық қауіпсіздік және техникалық кооперация басқармасына жібереді.</w:t>
      </w:r>
    </w:p>
    <w:p>
      <w:pPr>
        <w:spacing w:after="0"/>
        <w:ind w:left="0"/>
        <w:jc w:val="both"/>
      </w:pPr>
      <w:r>
        <w:rPr>
          <w:rFonts w:ascii="Times New Roman"/>
          <w:b w:val="false"/>
          <w:i w:val="false"/>
          <w:color w:val="000000"/>
          <w:sz w:val="28"/>
        </w:rPr>
        <w:t>
      14 (он төрт) жұмыс күні ішінде көрсетілетін қызметті берушінің ядролық физикалық қауіпсіздік және техникалық кооперация басқармасының қызметкері және ядролық және радиациялық қауіпсіздік жауапты орындаушысы кезек тәртібімен көрсетілетін қызметті алушының осы Қағидалардың талаптарына сәйкестігі немесе сәйкес еместігі туралы қорытынды дайындайды, одан кейін көрсетілетін қызметті берушінің көрсетілген басқармаларының басшыларына келісуге енгізеді.</w:t>
      </w:r>
    </w:p>
    <w:p>
      <w:pPr>
        <w:spacing w:after="0"/>
        <w:ind w:left="0"/>
        <w:jc w:val="both"/>
      </w:pPr>
      <w:r>
        <w:rPr>
          <w:rFonts w:ascii="Times New Roman"/>
          <w:b w:val="false"/>
          <w:i w:val="false"/>
          <w:color w:val="000000"/>
          <w:sz w:val="28"/>
        </w:rPr>
        <w:t>
      Көрсетілетін қызметті берушінің ядролық және радиациялық қауіпсіздік басқармасының жауапты орындаушысы ұсынылған қорытындылар негізінде 4 (төрт) жұмыс күні ішінде:</w:t>
      </w:r>
    </w:p>
    <w:p>
      <w:pPr>
        <w:spacing w:after="0"/>
        <w:ind w:left="0"/>
        <w:jc w:val="both"/>
      </w:pPr>
      <w:r>
        <w:rPr>
          <w:rFonts w:ascii="Times New Roman"/>
          <w:b w:val="false"/>
          <w:i w:val="false"/>
          <w:color w:val="000000"/>
          <w:sz w:val="28"/>
        </w:rPr>
        <w:t xml:space="preserve">
      ұсынылған барлық қорытындыларда ұсынылған құжаттардың сәйкестігі туралы қорытынды болған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ядролық, радиациялық және ядролық физикалық қауіпсіздік сараптамасын жүзеге асыратын ұйымды аккредиттеу туралы куәлікті ресімдейді;</w:t>
      </w:r>
    </w:p>
    <w:p>
      <w:pPr>
        <w:spacing w:after="0"/>
        <w:ind w:left="0"/>
        <w:jc w:val="both"/>
      </w:pPr>
      <w:r>
        <w:rPr>
          <w:rFonts w:ascii="Times New Roman"/>
          <w:b w:val="false"/>
          <w:i w:val="false"/>
          <w:color w:val="000000"/>
          <w:sz w:val="28"/>
        </w:rPr>
        <w:t xml:space="preserve">
      осы Қағидалардың 7-тармағында көзделген негіздер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 және жолдайды.</w:t>
      </w:r>
    </w:p>
    <w:p>
      <w:pPr>
        <w:spacing w:after="0"/>
        <w:ind w:left="0"/>
        <w:jc w:val="both"/>
      </w:pPr>
      <w:r>
        <w:rPr>
          <w:rFonts w:ascii="Times New Roman"/>
          <w:b w:val="false"/>
          <w:i w:val="false"/>
          <w:color w:val="000000"/>
          <w:sz w:val="28"/>
        </w:rPr>
        <w:t xml:space="preserve">
      Көрсетілетін қызметті беруші басшысының электрондық цифрлық қолтаңбасы қойылған мемлекеттік қызметті көрсетуден бас тарту туралы дәлелді жауапты портал арқылы көрсетілетін қызметті алушының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жолданады.</w:t>
      </w:r>
    </w:p>
    <w:p>
      <w:pPr>
        <w:spacing w:after="0"/>
        <w:ind w:left="0"/>
        <w:jc w:val="both"/>
      </w:pPr>
      <w:r>
        <w:rPr>
          <w:rFonts w:ascii="Times New Roman"/>
          <w:b w:val="false"/>
          <w:i w:val="false"/>
          <w:color w:val="000000"/>
          <w:sz w:val="28"/>
        </w:rPr>
        <w:t>
      Құжаттар көрсетілетін қызметті берушінің кеңсесі арқылы ұсынылған жағдайда көрсетілетін қызметті берушінің басшысының электронды сандық қолтаңбасы қойылған мемлекеттік қызметті көрсетуден бас тарту туралы дәлелді жауап көрсетілетін қызметті алушыға еркін нысан түрінде жолданады.</w:t>
      </w:r>
    </w:p>
    <w:bookmarkStart w:name="z30" w:id="27"/>
    <w:p>
      <w:pPr>
        <w:spacing w:after="0"/>
        <w:ind w:left="0"/>
        <w:jc w:val="both"/>
      </w:pPr>
      <w:r>
        <w:rPr>
          <w:rFonts w:ascii="Times New Roman"/>
          <w:b w:val="false"/>
          <w:i w:val="false"/>
          <w:color w:val="000000"/>
          <w:sz w:val="28"/>
        </w:rPr>
        <w:t>
      7. Мемлекеттік қызмет көрсетуден бас тарту мынадай негіздер бойынша жүзеге асырылады:</w:t>
      </w:r>
    </w:p>
    <w:bookmarkEnd w:id="27"/>
    <w:bookmarkStart w:name="z31" w:id="28"/>
    <w:p>
      <w:pPr>
        <w:spacing w:after="0"/>
        <w:ind w:left="0"/>
        <w:jc w:val="both"/>
      </w:pPr>
      <w:r>
        <w:rPr>
          <w:rFonts w:ascii="Times New Roman"/>
          <w:b w:val="false"/>
          <w:i w:val="false"/>
          <w:color w:val="000000"/>
          <w:sz w:val="28"/>
        </w:rPr>
        <w:t>
      1) ұсынған құжаттарда дәйексіз ақпараттың болуы;</w:t>
      </w:r>
    </w:p>
    <w:bookmarkEnd w:id="28"/>
    <w:bookmarkStart w:name="z32" w:id="29"/>
    <w:p>
      <w:pPr>
        <w:spacing w:after="0"/>
        <w:ind w:left="0"/>
        <w:jc w:val="both"/>
      </w:pPr>
      <w:r>
        <w:rPr>
          <w:rFonts w:ascii="Times New Roman"/>
          <w:b w:val="false"/>
          <w:i w:val="false"/>
          <w:color w:val="000000"/>
          <w:sz w:val="28"/>
        </w:rPr>
        <w:t>
      2) ұсынған құжаттардың осы қағидаларда белгіленген талаптарға сәйкес келмеуі;</w:t>
      </w:r>
    </w:p>
    <w:bookmarkEnd w:id="29"/>
    <w:bookmarkStart w:name="z33" w:id="30"/>
    <w:p>
      <w:pPr>
        <w:spacing w:after="0"/>
        <w:ind w:left="0"/>
        <w:jc w:val="both"/>
      </w:pPr>
      <w:r>
        <w:rPr>
          <w:rFonts w:ascii="Times New Roman"/>
          <w:b w:val="false"/>
          <w:i w:val="false"/>
          <w:color w:val="000000"/>
          <w:sz w:val="28"/>
        </w:rPr>
        <w:t>
      3) көрсетілетін қызметті алушы персоналы біліктілігінің мәлімделген аккредиттеу саласына сәйкес келмеуі;</w:t>
      </w:r>
    </w:p>
    <w:bookmarkEnd w:id="30"/>
    <w:bookmarkStart w:name="z34" w:id="31"/>
    <w:p>
      <w:pPr>
        <w:spacing w:after="0"/>
        <w:ind w:left="0"/>
        <w:jc w:val="both"/>
      </w:pPr>
      <w:r>
        <w:rPr>
          <w:rFonts w:ascii="Times New Roman"/>
          <w:b w:val="false"/>
          <w:i w:val="false"/>
          <w:color w:val="000000"/>
          <w:sz w:val="28"/>
        </w:rPr>
        <w:t>
      4) көрсетілетін қызметті алушының есептеу әдістемелері мен бағдарламалық құралдарының мәлімделген аккредиттеу саласына сәйкес келмеуі;</w:t>
      </w:r>
    </w:p>
    <w:bookmarkEnd w:id="31"/>
    <w:bookmarkStart w:name="z35" w:id="32"/>
    <w:p>
      <w:pPr>
        <w:spacing w:after="0"/>
        <w:ind w:left="0"/>
        <w:jc w:val="both"/>
      </w:pPr>
      <w:r>
        <w:rPr>
          <w:rFonts w:ascii="Times New Roman"/>
          <w:b w:val="false"/>
          <w:i w:val="false"/>
          <w:color w:val="000000"/>
          <w:sz w:val="28"/>
        </w:rPr>
        <w:t>
      5) мәлімделген түр бойынша көрсетілетін қызметті алушының қызметпен айналысуға тыйым салу туралы сот шешімінің болуы.</w:t>
      </w:r>
    </w:p>
    <w:bookmarkEnd w:id="32"/>
    <w:bookmarkStart w:name="z36" w:id="33"/>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7" w:id="34"/>
    <w:p>
      <w:pPr>
        <w:spacing w:after="0"/>
        <w:ind w:left="0"/>
        <w:jc w:val="left"/>
      </w:pPr>
      <w:r>
        <w:rPr>
          <w:rFonts w:ascii="Times New Roman"/>
          <w:b/>
          <w:i w:val="false"/>
          <w:color w:val="000000"/>
        </w:rPr>
        <w:t xml:space="preserve"> 3-тарау. Ядролық, радиациялық және ядролық физикалық қауіпсіздік сараптамасын жүзеге асыратын ұйымдарды аккредиттеу нәтижесіне шағымдану тәртібі</w:t>
      </w:r>
    </w:p>
    <w:bookmarkEnd w:id="34"/>
    <w:bookmarkStart w:name="z38" w:id="35"/>
    <w:p>
      <w:pPr>
        <w:spacing w:after="0"/>
        <w:ind w:left="0"/>
        <w:jc w:val="both"/>
      </w:pPr>
      <w:r>
        <w:rPr>
          <w:rFonts w:ascii="Times New Roman"/>
          <w:b w:val="false"/>
          <w:i w:val="false"/>
          <w:color w:val="000000"/>
          <w:sz w:val="28"/>
        </w:rPr>
        <w:t>
      9. Мемлекеттік қызмет көрсету мәселесі бойынша көрсетілетін қызметті беруші қызметкерлерінің және (немесе) оның лауазымды адамдарының шешімдеріне,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35"/>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9" w:id="36"/>
    <w:p>
      <w:pPr>
        <w:spacing w:after="0"/>
        <w:ind w:left="0"/>
        <w:jc w:val="both"/>
      </w:pPr>
      <w:r>
        <w:rPr>
          <w:rFonts w:ascii="Times New Roman"/>
          <w:b w:val="false"/>
          <w:i w:val="false"/>
          <w:color w:val="000000"/>
          <w:sz w:val="28"/>
        </w:rPr>
        <w:t>
      10. Мемлекеттік қызмет көрсету нәтижелерімен келіспеген жағдайда көрсетілетін қызметті алушы нәтижелерге сот тәртібімен шағымдана 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w:t>
            </w:r>
            <w:r>
              <w:br/>
            </w:r>
            <w:r>
              <w:rPr>
                <w:rFonts w:ascii="Times New Roman"/>
                <w:b w:val="false"/>
                <w:i w:val="false"/>
                <w:color w:val="000000"/>
                <w:sz w:val="20"/>
              </w:rPr>
              <w:t>және ядролық физикалық</w:t>
            </w:r>
            <w:r>
              <w:br/>
            </w:r>
            <w:r>
              <w:rPr>
                <w:rFonts w:ascii="Times New Roman"/>
                <w:b w:val="false"/>
                <w:i w:val="false"/>
                <w:color w:val="000000"/>
                <w:sz w:val="20"/>
              </w:rPr>
              <w:t>қауіпсіздік сараптамасын</w:t>
            </w:r>
            <w:r>
              <w:br/>
            </w:r>
            <w:r>
              <w:rPr>
                <w:rFonts w:ascii="Times New Roman"/>
                <w:b w:val="false"/>
                <w:i w:val="false"/>
                <w:color w:val="000000"/>
                <w:sz w:val="20"/>
              </w:rPr>
              <w:t>жүзеге асыратын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___________________________</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лауазымы)</w:t>
            </w:r>
            <w:r>
              <w:br/>
            </w:r>
            <w:r>
              <w:rPr>
                <w:rFonts w:ascii="Times New Roman"/>
                <w:b w:val="false"/>
                <w:i w:val="false"/>
                <w:color w:val="000000"/>
                <w:sz w:val="20"/>
              </w:rPr>
              <w:t>Кімнен:_____________________</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___________________________</w:t>
            </w:r>
            <w:r>
              <w:br/>
            </w:r>
            <w:r>
              <w:rPr>
                <w:rFonts w:ascii="Times New Roman"/>
                <w:b w:val="false"/>
                <w:i w:val="false"/>
                <w:color w:val="000000"/>
                <w:sz w:val="20"/>
              </w:rPr>
              <w:t>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лауазымы (болған жағдайда)</w:t>
            </w:r>
            <w:r>
              <w:br/>
            </w:r>
            <w:r>
              <w:rPr>
                <w:rFonts w:ascii="Times New Roman"/>
                <w:b w:val="false"/>
                <w:i w:val="false"/>
                <w:color w:val="000000"/>
                <w:sz w:val="20"/>
              </w:rPr>
              <w:t>Деректемелер:_______________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___________________________</w:t>
            </w:r>
            <w:r>
              <w:br/>
            </w:r>
            <w:r>
              <w:rPr>
                <w:rFonts w:ascii="Times New Roman"/>
                <w:b w:val="false"/>
                <w:i w:val="false"/>
                <w:color w:val="000000"/>
                <w:sz w:val="20"/>
              </w:rPr>
              <w:t>нөмірі, мекенжайы,</w:t>
            </w:r>
            <w:r>
              <w:br/>
            </w:r>
            <w:r>
              <w:rPr>
                <w:rFonts w:ascii="Times New Roman"/>
                <w:b w:val="false"/>
                <w:i w:val="false"/>
                <w:color w:val="000000"/>
                <w:sz w:val="20"/>
              </w:rPr>
              <w:t>_____________________</w:t>
            </w:r>
            <w:r>
              <w:br/>
            </w:r>
            <w:r>
              <w:rPr>
                <w:rFonts w:ascii="Times New Roman"/>
                <w:b w:val="false"/>
                <w:i w:val="false"/>
                <w:color w:val="000000"/>
                <w:sz w:val="20"/>
              </w:rPr>
              <w:t>байланыс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 қауіпсіздіктің түрі (түрлері)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жүзеге асыру үшін </w:t>
      </w:r>
    </w:p>
    <w:p>
      <w:pPr>
        <w:spacing w:after="0"/>
        <w:ind w:left="0"/>
        <w:jc w:val="both"/>
      </w:pPr>
      <w:r>
        <w:rPr>
          <w:rFonts w:ascii="Times New Roman"/>
          <w:b w:val="false"/>
          <w:i w:val="false"/>
          <w:color w:val="000000"/>
          <w:sz w:val="28"/>
        </w:rPr>
        <w:t xml:space="preserve">
      (аккредиттеу саласындағы жұмыс түрі) </w:t>
      </w:r>
    </w:p>
    <w:p>
      <w:pPr>
        <w:spacing w:after="0"/>
        <w:ind w:left="0"/>
        <w:jc w:val="both"/>
      </w:pPr>
      <w:r>
        <w:rPr>
          <w:rFonts w:ascii="Times New Roman"/>
          <w:b w:val="false"/>
          <w:i w:val="false"/>
          <w:color w:val="000000"/>
          <w:sz w:val="28"/>
        </w:rPr>
        <w:t xml:space="preserve">
      ___________________________________________________________ аккредиттеуді сұраймын </w:t>
      </w:r>
    </w:p>
    <w:p>
      <w:pPr>
        <w:spacing w:after="0"/>
        <w:ind w:left="0"/>
        <w:jc w:val="both"/>
      </w:pPr>
      <w:r>
        <w:rPr>
          <w:rFonts w:ascii="Times New Roman"/>
          <w:b w:val="false"/>
          <w:i w:val="false"/>
          <w:color w:val="000000"/>
          <w:sz w:val="28"/>
        </w:rPr>
        <w:t xml:space="preserve">
      (заңды тұлғаның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Заңды тұлғаның басшысы____________________________________________________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Толтырылған күні 20__жылғы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w:t>
            </w:r>
            <w:r>
              <w:br/>
            </w:r>
            <w:r>
              <w:rPr>
                <w:rFonts w:ascii="Times New Roman"/>
                <w:b w:val="false"/>
                <w:i w:val="false"/>
                <w:color w:val="000000"/>
                <w:sz w:val="20"/>
              </w:rPr>
              <w:t>және ядролық физикалық</w:t>
            </w:r>
            <w:r>
              <w:br/>
            </w:r>
            <w:r>
              <w:rPr>
                <w:rFonts w:ascii="Times New Roman"/>
                <w:b w:val="false"/>
                <w:i w:val="false"/>
                <w:color w:val="000000"/>
                <w:sz w:val="20"/>
              </w:rPr>
              <w:t>қауіпсіздік сараптамасын</w:t>
            </w:r>
            <w:r>
              <w:br/>
            </w:r>
            <w:r>
              <w:rPr>
                <w:rFonts w:ascii="Times New Roman"/>
                <w:b w:val="false"/>
                <w:i w:val="false"/>
                <w:color w:val="000000"/>
                <w:sz w:val="20"/>
              </w:rPr>
              <w:t>жүзеге асыратын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bookmarkStart w:name="z42" w:id="37"/>
    <w:p>
      <w:pPr>
        <w:spacing w:after="0"/>
        <w:ind w:left="0"/>
        <w:jc w:val="left"/>
      </w:pPr>
      <w:r>
        <w:rPr>
          <w:rFonts w:ascii="Times New Roman"/>
          <w:b/>
          <w:i w:val="false"/>
          <w:color w:val="000000"/>
        </w:rPr>
        <w:t xml:space="preserve"> "Ядролық, радиациялық және ядролық физикалық қауіпсіздік сараптамасын жүзеге асыратын ұйымдарды аккредиттеу" мемлекеттік көрсетілетін қызмет стандарты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849"/>
        <w:gridCol w:w="9830"/>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Атомдық және энергетикалық қадағалау мен бақылау комитеті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көрсетуді ұсыну тәсілі (қол жеткізу арналары)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(жиырма) жұмыс күні.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және ядролық физикалық қауіпсіздік сараптамасын жүзеге асыратын ұйымды аккредиттеу туралы куәлік не мемлекеттік қызмет көрсетуден дәлелді бас тарту.</w:t>
            </w:r>
            <w:r>
              <w:br/>
            </w:r>
            <w:r>
              <w:rPr>
                <w:rFonts w:ascii="Times New Roman"/>
                <w:b w:val="false"/>
                <w:i w:val="false"/>
                <w:color w:val="000000"/>
                <w:sz w:val="20"/>
              </w:rPr>
              <w:t>
Аккредиттеу туралы куәліктің қолданылу мерзімі үш жылды құрайды.</w:t>
            </w:r>
            <w:r>
              <w:br/>
            </w: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тегін көрсетіледі.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демалыс және мереке күндерінен басқа,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 пен құжаттарды қабылдау, мемлекеттік қызмет көрсету нәтижелерін беру келесі жұмыс күні жүзеге асырылады).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өтініш;</w:t>
            </w:r>
            <w:r>
              <w:br/>
            </w:r>
            <w:r>
              <w:rPr>
                <w:rFonts w:ascii="Times New Roman"/>
                <w:b w:val="false"/>
                <w:i w:val="false"/>
                <w:color w:val="000000"/>
                <w:sz w:val="20"/>
              </w:rPr>
              <w:t>
аккредиттеу саласында немесе аккредиттеу саласымен тікелей байланысты қызмет саласында кемінде бес жыл практикалық жұмыс тәжірибесінің болуын растайтын құжаттар;</w:t>
            </w:r>
            <w:r>
              <w:br/>
            </w:r>
            <w:r>
              <w:rPr>
                <w:rFonts w:ascii="Times New Roman"/>
                <w:b w:val="false"/>
                <w:i w:val="false"/>
                <w:color w:val="000000"/>
                <w:sz w:val="20"/>
              </w:rPr>
              <w:t>
тиісті аккредиттеу саласындағы персоналдың біліктілігін растайтын құжаттар (тиісті аккредиттеу саласындағы мамандық бойынша дипломдар, сертификаттар, куәліктер, тиісті аккредиттеу саласындағы біліктілігін және теориялық және практикалық дайындықтан өткенін растайтын куәліктер болған жағдайда);</w:t>
            </w:r>
            <w:r>
              <w:br/>
            </w:r>
            <w:r>
              <w:rPr>
                <w:rFonts w:ascii="Times New Roman"/>
                <w:b w:val="false"/>
                <w:i w:val="false"/>
                <w:color w:val="000000"/>
                <w:sz w:val="20"/>
              </w:rPr>
              <w:t>
ядролық, радиациялық және ядролық физикалық қауіпсіздікті қамтамасыз етуге қатысты бағдарламалық-техникалық құралдар және (немесе) есептеу әдістемелері.</w:t>
            </w:r>
            <w:r>
              <w:br/>
            </w:r>
            <w:r>
              <w:rPr>
                <w:rFonts w:ascii="Times New Roman"/>
                <w:b w:val="false"/>
                <w:i w:val="false"/>
                <w:color w:val="000000"/>
                <w:sz w:val="20"/>
              </w:rPr>
              <w:t>
2) порталға:</w:t>
            </w:r>
            <w:r>
              <w:br/>
            </w:r>
            <w:r>
              <w:rPr>
                <w:rFonts w:ascii="Times New Roman"/>
                <w:b w:val="false"/>
                <w:i w:val="false"/>
                <w:color w:val="000000"/>
                <w:sz w:val="20"/>
              </w:rPr>
              <w:t>
электрондық құжат нысанындағы өтініш;</w:t>
            </w:r>
            <w:r>
              <w:br/>
            </w:r>
            <w:r>
              <w:rPr>
                <w:rFonts w:ascii="Times New Roman"/>
                <w:b w:val="false"/>
                <w:i w:val="false"/>
                <w:color w:val="000000"/>
                <w:sz w:val="20"/>
              </w:rPr>
              <w:t>
аккредиттеу саласында немесе аккредиттеу саласымен тікелей байланысты қызмет саласында кемінде бес жыл практикалық жұмыс тәжірибесінің болуын растайтын құжаттардың электрондық көшірмелері;</w:t>
            </w:r>
            <w:r>
              <w:br/>
            </w:r>
            <w:r>
              <w:rPr>
                <w:rFonts w:ascii="Times New Roman"/>
                <w:b w:val="false"/>
                <w:i w:val="false"/>
                <w:color w:val="000000"/>
                <w:sz w:val="20"/>
              </w:rPr>
              <w:t>
тиісті аккредиттеу саласындағы персоналдың біліктілігін растайтын құжаттардың (тиісті аккредиттеу саласындағы мамандық бойынша дипломдар, сертификаттар, куәліктер, тиісті аккредиттеу саласындағы біліктілігін және теориялық және практикалық дайындықтан өткенін растайтын куәліктер болған жағдайда) электрондық көшірмелері;</w:t>
            </w:r>
            <w:r>
              <w:br/>
            </w:r>
            <w:r>
              <w:rPr>
                <w:rFonts w:ascii="Times New Roman"/>
                <w:b w:val="false"/>
                <w:i w:val="false"/>
                <w:color w:val="000000"/>
                <w:sz w:val="20"/>
              </w:rPr>
              <w:t>
ядролық, радиациялық және ядролық физикалық қауіпсіздікті қамтамасыз етуге қатысты бағдарламалық-техникалық құралдардың және (немесе) есептеу әдістемесінің электрондық көшірмелері.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ұсынған құжаттарда дәйексіз ақпараттың болуы;</w:t>
            </w:r>
            <w:r>
              <w:br/>
            </w:r>
            <w:r>
              <w:rPr>
                <w:rFonts w:ascii="Times New Roman"/>
                <w:b w:val="false"/>
                <w:i w:val="false"/>
                <w:color w:val="000000"/>
                <w:sz w:val="20"/>
              </w:rPr>
              <w:t>
2) ұсынған құжаттардың Ядролық, радиациялық және ядролық физикалық қауіпсіздік сараптамасын жүзеге асыратын ұйымдарды аккредиттеу қағидаларында белгіленген талаптарға сәйкес келмеуі;</w:t>
            </w:r>
            <w:r>
              <w:br/>
            </w:r>
            <w:r>
              <w:rPr>
                <w:rFonts w:ascii="Times New Roman"/>
                <w:b w:val="false"/>
                <w:i w:val="false"/>
                <w:color w:val="000000"/>
                <w:sz w:val="20"/>
              </w:rPr>
              <w:t>
3) көрсетілетін қызметті алушы персоналы біліктілігінің мәлімделген аккредиттеу саласына сәйкес келмеуі;</w:t>
            </w:r>
            <w:r>
              <w:br/>
            </w:r>
            <w:r>
              <w:rPr>
                <w:rFonts w:ascii="Times New Roman"/>
                <w:b w:val="false"/>
                <w:i w:val="false"/>
                <w:color w:val="000000"/>
                <w:sz w:val="20"/>
              </w:rPr>
              <w:t>
4) көрсетілетін қызметті алушының есептеу әдістемелері мен бағдарламалық құралдарының мәлімделген аккредиттеу саласына сәйкес келмеуі;</w:t>
            </w:r>
            <w:r>
              <w:br/>
            </w:r>
            <w:r>
              <w:rPr>
                <w:rFonts w:ascii="Times New Roman"/>
                <w:b w:val="false"/>
                <w:i w:val="false"/>
                <w:color w:val="000000"/>
                <w:sz w:val="20"/>
              </w:rPr>
              <w:t>
5) мәлімделген түр бойынша көрсетілетін қызметті алушының қызметпен айналысуға тыйым салу туралы сот шешімінің болуы.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r>
              <w:br/>
            </w:r>
            <w:r>
              <w:rPr>
                <w:rFonts w:ascii="Times New Roman"/>
                <w:b w:val="false"/>
                <w:i w:val="false"/>
                <w:color w:val="000000"/>
                <w:sz w:val="20"/>
              </w:rPr>
              <w:t>
мемлекеттік органдар интернет-ресурстарының www.gov.kz бірыңғай платформасының "Энергетика министрлігі" деген бөліміндегі "Қызметтер" деге бөлімшесінде;</w:t>
            </w:r>
            <w:r>
              <w:br/>
            </w:r>
            <w:r>
              <w:rPr>
                <w:rFonts w:ascii="Times New Roman"/>
                <w:b w:val="false"/>
                <w:i w:val="false"/>
                <w:color w:val="000000"/>
                <w:sz w:val="20"/>
              </w:rPr>
              <w:t>
порталда орналасқан;</w:t>
            </w:r>
            <w:r>
              <w:br/>
            </w: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мемлекеттік органдардың www.gov.kz интернет-ресурстарының бірыңғай платформасының "Энергетика министрлігі" деген бөлімдегі "Қызметтер" деген бөлімшесінде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w:t>
            </w:r>
            <w:r>
              <w:br/>
            </w:r>
            <w:r>
              <w:rPr>
                <w:rFonts w:ascii="Times New Roman"/>
                <w:b w:val="false"/>
                <w:i w:val="false"/>
                <w:color w:val="000000"/>
                <w:sz w:val="20"/>
              </w:rPr>
              <w:t>және ядролық физикалық</w:t>
            </w:r>
            <w:r>
              <w:br/>
            </w:r>
            <w:r>
              <w:rPr>
                <w:rFonts w:ascii="Times New Roman"/>
                <w:b w:val="false"/>
                <w:i w:val="false"/>
                <w:color w:val="000000"/>
                <w:sz w:val="20"/>
              </w:rPr>
              <w:t>қауіпсіздік сараптамасын</w:t>
            </w:r>
            <w:r>
              <w:br/>
            </w:r>
            <w:r>
              <w:rPr>
                <w:rFonts w:ascii="Times New Roman"/>
                <w:b w:val="false"/>
                <w:i w:val="false"/>
                <w:color w:val="000000"/>
                <w:sz w:val="20"/>
              </w:rPr>
              <w:t>жүзеге асыратын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5"/>
              <w:gridCol w:w="8714"/>
              <w:gridCol w:w="17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w:t>
                  </w:r>
                  <w:r>
                    <w:br/>
                  </w:r>
                  <w:r>
                    <w:rPr>
                      <w:rFonts w:ascii="Times New Roman"/>
                      <w:b w:val="false"/>
                      <w:i w:val="false"/>
                      <w:color w:val="000000"/>
                      <w:sz w:val="20"/>
                    </w:rPr>
                    <w:t>
МО реквизиттері мемлекеттік тілде</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r>
                    <w:br/>
                  </w:r>
                  <w:r>
                    <w:rPr>
                      <w:rFonts w:ascii="Times New Roman"/>
                      <w:b w:val="false"/>
                      <w:i w:val="false"/>
                      <w:color w:val="000000"/>
                      <w:sz w:val="20"/>
                    </w:rPr>
                    <w:t>
МО реквизиттері орыс тілінде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қараудан/мемлекеттік қызмет көрсетуден дәлелді бас тарту</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[РҚ нөмірі]</w:t>
                  </w:r>
                  <w:r>
                    <w:br/>
                  </w:r>
                  <w:r>
                    <w:rPr>
                      <w:rFonts w:ascii="Times New Roman"/>
                      <w:b w:val="false"/>
                      <w:i w:val="false"/>
                      <w:color w:val="000000"/>
                      <w:sz w:val="20"/>
                    </w:rPr>
                    <w:t>
Берілген күні: [РҚ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қарастырып,. ______________________________________ хабарлайды.</w:t>
                  </w:r>
                  <w:r>
                    <w:br/>
                  </w:r>
                  <w:r>
                    <w:rPr>
                      <w:rFonts w:ascii="Times New Roman"/>
                      <w:b w:val="false"/>
                      <w:i w:val="false"/>
                      <w:color w:val="000000"/>
                      <w:sz w:val="20"/>
                    </w:rPr>
                    <w:t>
[Бас тарту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w:t>
            </w:r>
            <w:r>
              <w:br/>
            </w:r>
            <w:r>
              <w:rPr>
                <w:rFonts w:ascii="Times New Roman"/>
                <w:b w:val="false"/>
                <w:i w:val="false"/>
                <w:color w:val="000000"/>
                <w:sz w:val="20"/>
              </w:rPr>
              <w:t>және ядролық физикалық</w:t>
            </w:r>
            <w:r>
              <w:br/>
            </w:r>
            <w:r>
              <w:rPr>
                <w:rFonts w:ascii="Times New Roman"/>
                <w:b w:val="false"/>
                <w:i w:val="false"/>
                <w:color w:val="000000"/>
                <w:sz w:val="20"/>
              </w:rPr>
              <w:t>қауіпсіздік сараптамасын</w:t>
            </w:r>
            <w:r>
              <w:br/>
            </w:r>
            <w:r>
              <w:rPr>
                <w:rFonts w:ascii="Times New Roman"/>
                <w:b w:val="false"/>
                <w:i w:val="false"/>
                <w:color w:val="000000"/>
                <w:sz w:val="20"/>
              </w:rPr>
              <w:t>жүзеге асыратын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Елтаңба Ядролық, радиациялық және ядролық физикалық қауіпсіздік сараптамасын жүзеге асыратын ұйымды аккредиттеу туралы КУӘЛІК</w:t>
      </w:r>
    </w:p>
    <w:p>
      <w:pPr>
        <w:spacing w:after="0"/>
        <w:ind w:left="0"/>
        <w:jc w:val="both"/>
      </w:pPr>
      <w:r>
        <w:rPr>
          <w:rFonts w:ascii="Times New Roman"/>
          <w:b w:val="false"/>
          <w:i w:val="false"/>
          <w:color w:val="000000"/>
          <w:sz w:val="28"/>
        </w:rPr>
        <w:t xml:space="preserve">
      "Атом энергиясын пайдалану туралы" 2016 жылғы 12 қаңтардағы Қазақстан </w:t>
      </w:r>
    </w:p>
    <w:p>
      <w:pPr>
        <w:spacing w:after="0"/>
        <w:ind w:left="0"/>
        <w:jc w:val="both"/>
      </w:pPr>
      <w:r>
        <w:rPr>
          <w:rFonts w:ascii="Times New Roman"/>
          <w:b w:val="false"/>
          <w:i w:val="false"/>
          <w:color w:val="000000"/>
          <w:sz w:val="28"/>
        </w:rPr>
        <w:t xml:space="preserve">
      Республикасы Заңының 26-бабына сәйкес 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жүзеге асыру үшін аккредиттеледі (аккредиттеу саласындағы жұмыс түрі)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 қауіпсіздіктің түрі(-лері)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пайдалану (есеп айырысу әдістемесі(-лері) және (немесе) бағдарламалық - техникалық құралдары)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Куәлік 20__ жылғы "___"___________ дейін жарамды </w:t>
      </w:r>
    </w:p>
    <w:p>
      <w:pPr>
        <w:spacing w:after="0"/>
        <w:ind w:left="0"/>
        <w:jc w:val="both"/>
      </w:pPr>
      <w:r>
        <w:rPr>
          <w:rFonts w:ascii="Times New Roman"/>
          <w:b w:val="false"/>
          <w:i w:val="false"/>
          <w:color w:val="000000"/>
          <w:sz w:val="28"/>
        </w:rPr>
        <w:t xml:space="preserve">
      Атом энергиясын пайдалану саласындағы уәкілетті орган ведомствосының басшысы немесе оның орынбасары </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Сериясы ______ № _______________ </w:t>
      </w:r>
    </w:p>
    <w:p>
      <w:pPr>
        <w:spacing w:after="0"/>
        <w:ind w:left="0"/>
        <w:jc w:val="both"/>
      </w:pPr>
      <w:r>
        <w:rPr>
          <w:rFonts w:ascii="Times New Roman"/>
          <w:b w:val="false"/>
          <w:i w:val="false"/>
          <w:color w:val="000000"/>
          <w:sz w:val="28"/>
        </w:rPr>
        <w:t>
      Берілген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