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898" w14:textId="0b60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маскалардың шекті бағасын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6 сәуірдегі № ҚР ДСМ-29/2020, Қазақстан Республикасы Сауда және интеграция министрінің 2020 жылғы 6 сәуірдегі № 68-НҚ және Қазақстан Республикасы Ұлттық экономика министрінің 2020 жылғы 7 сәуірдегі № 26 бірлескен бұйрығы. Қазақстан Республикасының Әділет министрлігінде 2020 жылғы 7 сәуірде № 20334 болып тіркелді. Күші жойылды - Қазақстан Республикасы Денсаулық сақтау министрінің 2021 жылғы 13 сәуірдегі № ҚР ДСМ-29, Қазақстан Республикасы Сауда және интеграция министрінің 2021 жылғы 13 сәуірдегі № 275-НҚ және Қазақстан Республикасының Бәсекелестікті қорғау және дамыту агенттігі Төрағасының 2021 жылғы 13 сәуірдегі № 7 бірлескен бұйрығы мен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13.04.2021 </w:t>
      </w:r>
      <w:r>
        <w:rPr>
          <w:rFonts w:ascii="Times New Roman"/>
          <w:b w:val="false"/>
          <w:i w:val="false"/>
          <w:color w:val="ff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>, ҚР Сауда және интеграция министрінің 13.04.2021 № 275-НҚ және ҚР Бәсекелестікті қорғау және дамыту агенттігі Төрағасының 13.04.2021 № 7 (алғашқы ресми жарияланған күнінен кейін күнтізбелік он күн өткен соң қолданысқа енгізіледі) бірлескен бұйрығы мен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2003 жылғы 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2-бөлігіне, "Әлеуметтік-экономикалық тұрақтылықты қамтамасыз ету жөніндегі шаралар туралы" Қазақстан Республикасы Президентінің 2020 жылғы 16 наурыздағы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21 наурыздағы № 133 қаулысымен бекітілген Қазақстан Республикасының халқы мен экономикасының үздіксіз тыныс-тіршілігін қамтамасыз ету үшін қажетті азық-түлік пен басқа да тауарларға шекті бағаларды белгілеу тәртібінің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>, Төтенше жағдай режимін қамтамасыз ету жөніндегі мемлекеттік комиссия отырысының 2020 жылғы 26 наурыздағы № 6 хаттамасының 1.3-тармағына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реттік пайдаланылатын үш қабатты медициналық маскалардың шекті бөлшек саудадағы бағасы бір бірлік үшін 60 теңге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м.а. 15.10.2020 </w:t>
      </w:r>
      <w:r>
        <w:rPr>
          <w:rFonts w:ascii="Times New Roman"/>
          <w:b w:val="false"/>
          <w:i w:val="false"/>
          <w:color w:val="000000"/>
          <w:sz w:val="28"/>
        </w:rPr>
        <w:t>№ ҚР ДСМ-132/2020</w:t>
      </w:r>
      <w:r>
        <w:rPr>
          <w:rFonts w:ascii="Times New Roman"/>
          <w:b w:val="false"/>
          <w:i w:val="false"/>
          <w:color w:val="ff0000"/>
          <w:sz w:val="28"/>
        </w:rPr>
        <w:t>, ҚР Сауда және интеграция министрінің м.а. 15.10.2020 № 227-НҚ және ҚР Ұлттық экономика министрінің 15.10.2020 № 80 (алғашқы ресми жарияланған күнінен бастап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стандарттау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жариялағаннан кейін оны Қазақстан Республикасы Денсаулық сақтау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сақтау, сауда және интеграция, ұлттық экономика вице-министрлеріне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