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a620" w14:textId="8f3a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сондай-ақ оның құрылтайшыларының (қатысушыларының) және лауазымды адамдарының орналасқан жерін қатарынан алты ай ішінде белгілеу мүмкін еместігін растайтын құжат нысанын және оны жасау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21 сәуірдегі № 406 бұйрығы. Қазақстан Республикасының Әділет министрлігінде 2020 жылғы 22 сәуірде № 20450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Қазақстан Республикасының 2014 жылғы 7 наурыздағы Заңының 114-бабы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борышкердің, сондай-ақ оның құрылтайшыларының (қатысушыларының) және лауазымды адамдарының орналасқан жерін қатарынан алты ай ішінде анықтау мүмкін еместігін растайтын құжат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борышкердің, сондай-ақ оның құрылтайшыларының (қатысушыларының) және лауазымды адамдарының орналасқан жерін қатарынан алты ай ішінде анықтау мүмкін еместігін растайтын құжатты жасау қағидасы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 № 406</w:t>
            </w:r>
            <w:r>
              <w:br/>
            </w:r>
            <w:r>
              <w:rPr>
                <w:rFonts w:ascii="Times New Roman"/>
                <w:b w:val="false"/>
                <w:i w:val="false"/>
                <w:color w:val="000000"/>
                <w:sz w:val="20"/>
              </w:rPr>
              <w:t>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Борышкердің, сондай-ақ оның құрылтайшыларының (қатысушыларының) және лауазымды адамдарының орналасқан жерін қатарынан алты ай ішінде анықтау мүмкін еместігін растайтын құжат</w:t>
      </w:r>
    </w:p>
    <w:p>
      <w:pPr>
        <w:spacing w:after="0"/>
        <w:ind w:left="0"/>
        <w:jc w:val="both"/>
      </w:pPr>
      <w:r>
        <w:rPr>
          <w:rFonts w:ascii="Times New Roman"/>
          <w:b w:val="false"/>
          <w:i w:val="false"/>
          <w:color w:val="000000"/>
          <w:sz w:val="28"/>
        </w:rPr>
        <w:t>
      Мен (біз) 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 қызметкерінің тегі, аты, </w:t>
      </w:r>
    </w:p>
    <w:p>
      <w:pPr>
        <w:spacing w:after="0"/>
        <w:ind w:left="0"/>
        <w:jc w:val="both"/>
      </w:pPr>
      <w:r>
        <w:rPr>
          <w:rFonts w:ascii="Times New Roman"/>
          <w:b w:val="false"/>
          <w:i w:val="false"/>
          <w:color w:val="000000"/>
          <w:sz w:val="28"/>
        </w:rPr>
        <w:t>
      әкесінің аты (бар болса), лауазымы)</w:t>
      </w:r>
    </w:p>
    <w:p>
      <w:pPr>
        <w:spacing w:after="0"/>
        <w:ind w:left="0"/>
        <w:jc w:val="both"/>
      </w:pPr>
      <w:r>
        <w:rPr>
          <w:rFonts w:ascii="Times New Roman"/>
          <w:b w:val="false"/>
          <w:i w:val="false"/>
          <w:color w:val="000000"/>
          <w:sz w:val="28"/>
        </w:rPr>
        <w:t xml:space="preserve">
      ______ сағат ______ минут                              "___"_________ 20__ жыл </w:t>
      </w:r>
    </w:p>
    <w:p>
      <w:pPr>
        <w:spacing w:after="0"/>
        <w:ind w:left="0"/>
        <w:jc w:val="both"/>
      </w:pPr>
      <w:r>
        <w:rPr>
          <w:rFonts w:ascii="Times New Roman"/>
          <w:b w:val="false"/>
          <w:i w:val="false"/>
          <w:color w:val="000000"/>
          <w:sz w:val="28"/>
        </w:rPr>
        <w:t>
      (құжатты дайындау күні мен уақыты)</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2014 жылғы </w:t>
      </w:r>
    </w:p>
    <w:p>
      <w:pPr>
        <w:spacing w:after="0"/>
        <w:ind w:left="0"/>
        <w:jc w:val="both"/>
      </w:pPr>
      <w:r>
        <w:rPr>
          <w:rFonts w:ascii="Times New Roman"/>
          <w:b w:val="false"/>
          <w:i w:val="false"/>
          <w:color w:val="000000"/>
          <w:sz w:val="28"/>
        </w:rPr>
        <w:t xml:space="preserve">
      7 наурыздағы Заңының 114-бабы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борышкердің, </w:t>
      </w:r>
    </w:p>
    <w:p>
      <w:pPr>
        <w:spacing w:after="0"/>
        <w:ind w:left="0"/>
        <w:jc w:val="both"/>
      </w:pPr>
      <w:r>
        <w:rPr>
          <w:rFonts w:ascii="Times New Roman"/>
          <w:b w:val="false"/>
          <w:i w:val="false"/>
          <w:color w:val="000000"/>
          <w:sz w:val="28"/>
        </w:rPr>
        <w:t xml:space="preserve">
      сондай-ақ оның құрылтайшыларының (қатысушыларының) және лауазымды тұлғаларының </w:t>
      </w:r>
    </w:p>
    <w:p>
      <w:pPr>
        <w:spacing w:after="0"/>
        <w:ind w:left="0"/>
        <w:jc w:val="both"/>
      </w:pPr>
      <w:r>
        <w:rPr>
          <w:rFonts w:ascii="Times New Roman"/>
          <w:b w:val="false"/>
          <w:i w:val="false"/>
          <w:color w:val="000000"/>
          <w:sz w:val="28"/>
        </w:rPr>
        <w:t xml:space="preserve">
      орналасқан жері бойынша тексеру жүргіздім (жүргіздік) мынадай мақсаттар үшін (тиісті </w:t>
      </w:r>
    </w:p>
    <w:p>
      <w:pPr>
        <w:spacing w:after="0"/>
        <w:ind w:left="0"/>
        <w:jc w:val="both"/>
      </w:pPr>
      <w:r>
        <w:rPr>
          <w:rFonts w:ascii="Times New Roman"/>
          <w:b w:val="false"/>
          <w:i w:val="false"/>
          <w:color w:val="000000"/>
          <w:sz w:val="28"/>
        </w:rPr>
        <w:t>
      жолды көрсетіңіз):</w:t>
      </w:r>
    </w:p>
    <w:p>
      <w:pPr>
        <w:spacing w:after="0"/>
        <w:ind w:left="0"/>
        <w:jc w:val="both"/>
      </w:pPr>
      <w:r>
        <w:rPr>
          <w:rFonts w:ascii="Times New Roman"/>
          <w:b w:val="false"/>
          <w:i w:val="false"/>
          <w:color w:val="000000"/>
          <w:sz w:val="28"/>
        </w:rPr>
        <w:t xml:space="preserve">
      1) борышкердің орналасқан жері бойынша болмауын не болуын растау; ☐ </w:t>
      </w:r>
    </w:p>
    <w:p>
      <w:pPr>
        <w:spacing w:after="0"/>
        <w:ind w:left="0"/>
        <w:jc w:val="both"/>
      </w:pPr>
      <w:r>
        <w:rPr>
          <w:rFonts w:ascii="Times New Roman"/>
          <w:b w:val="false"/>
          <w:i w:val="false"/>
          <w:color w:val="000000"/>
          <w:sz w:val="28"/>
        </w:rPr>
        <w:t xml:space="preserve">
      2) борышкер құрылтайшысының (қатысушысының) орналасқан жері бойынша болмауын не болуын растау; ☐ </w:t>
      </w:r>
    </w:p>
    <w:p>
      <w:pPr>
        <w:spacing w:after="0"/>
        <w:ind w:left="0"/>
        <w:jc w:val="both"/>
      </w:pPr>
      <w:r>
        <w:rPr>
          <w:rFonts w:ascii="Times New Roman"/>
          <w:b w:val="false"/>
          <w:i w:val="false"/>
          <w:color w:val="000000"/>
          <w:sz w:val="28"/>
        </w:rPr>
        <w:t xml:space="preserve">
      3) лауазымды тұлғаның орналасқан жері бойынша болмауын не болуын растау. ☐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(борышкердің тегі, аты, әкесінің аты (бар болса),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(борышкер құрылтайшысының (қатысушысының) тегі, аты, </w:t>
      </w:r>
    </w:p>
    <w:p>
      <w:pPr>
        <w:spacing w:after="0"/>
        <w:ind w:left="0"/>
        <w:jc w:val="both"/>
      </w:pPr>
      <w:r>
        <w:rPr>
          <w:rFonts w:ascii="Times New Roman"/>
          <w:b w:val="false"/>
          <w:i w:val="false"/>
          <w:color w:val="000000"/>
          <w:sz w:val="28"/>
        </w:rPr>
        <w:t xml:space="preserve">
      әкесінің аты (бар болса),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тегі, аты, әкесінің аты (бар болса), атауы) </w:t>
      </w:r>
    </w:p>
    <w:p>
      <w:pPr>
        <w:spacing w:after="0"/>
        <w:ind w:left="0"/>
        <w:jc w:val="both"/>
      </w:pPr>
      <w:r>
        <w:rPr>
          <w:rFonts w:ascii="Times New Roman"/>
          <w:b w:val="false"/>
          <w:i w:val="false"/>
          <w:color w:val="000000"/>
          <w:sz w:val="28"/>
        </w:rPr>
        <w:t>
      борышкердің жеке/бизнес сәйкестендіру нөмірі _______________________________________</w:t>
      </w:r>
    </w:p>
    <w:p>
      <w:pPr>
        <w:spacing w:after="0"/>
        <w:ind w:left="0"/>
        <w:jc w:val="both"/>
      </w:pPr>
      <w:r>
        <w:rPr>
          <w:rFonts w:ascii="Times New Roman"/>
          <w:b w:val="false"/>
          <w:i w:val="false"/>
          <w:color w:val="000000"/>
          <w:sz w:val="28"/>
        </w:rPr>
        <w:t xml:space="preserve">
      құрылтайшының (қатысушының) жеке/бизнес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 тұлғаның жеке сәйкестендіру нөмірі _______________________________________</w:t>
      </w:r>
    </w:p>
    <w:p>
      <w:pPr>
        <w:spacing w:after="0"/>
        <w:ind w:left="0"/>
        <w:jc w:val="both"/>
      </w:pPr>
      <w:r>
        <w:rPr>
          <w:rFonts w:ascii="Times New Roman"/>
          <w:b w:val="false"/>
          <w:i w:val="false"/>
          <w:color w:val="000000"/>
          <w:sz w:val="28"/>
        </w:rPr>
        <w:t xml:space="preserve">
      Тексеру борышкердің, сондай-ақ оның құрылтайшыларының (қатысушыларының) </w:t>
      </w:r>
    </w:p>
    <w:p>
      <w:pPr>
        <w:spacing w:after="0"/>
        <w:ind w:left="0"/>
        <w:jc w:val="both"/>
      </w:pPr>
      <w:r>
        <w:rPr>
          <w:rFonts w:ascii="Times New Roman"/>
          <w:b w:val="false"/>
          <w:i w:val="false"/>
          <w:color w:val="000000"/>
          <w:sz w:val="28"/>
        </w:rPr>
        <w:t xml:space="preserve">
      және лауазымды тұлғаларының орналасқан жерін анықтау мүмкін еместігін растайтын </w:t>
      </w:r>
    </w:p>
    <w:p>
      <w:pPr>
        <w:spacing w:after="0"/>
        <w:ind w:left="0"/>
        <w:jc w:val="both"/>
      </w:pPr>
      <w:r>
        <w:rPr>
          <w:rFonts w:ascii="Times New Roman"/>
          <w:b w:val="false"/>
          <w:i w:val="false"/>
          <w:color w:val="000000"/>
          <w:sz w:val="28"/>
        </w:rPr>
        <w:t>
      құжатты жасау сәтінде тіркеу деректерінде көрсетілген _________________________________</w:t>
      </w:r>
    </w:p>
    <w:p>
      <w:pPr>
        <w:spacing w:after="0"/>
        <w:ind w:left="0"/>
        <w:jc w:val="both"/>
      </w:pPr>
      <w:r>
        <w:rPr>
          <w:rFonts w:ascii="Times New Roman"/>
          <w:b w:val="false"/>
          <w:i w:val="false"/>
          <w:color w:val="000000"/>
          <w:sz w:val="28"/>
        </w:rPr>
        <w:t>
      мекенжай бойынша жүргізілді:</w:t>
      </w:r>
    </w:p>
    <w:p>
      <w:pPr>
        <w:spacing w:after="0"/>
        <w:ind w:left="0"/>
        <w:jc w:val="both"/>
      </w:pPr>
      <w:r>
        <w:rPr>
          <w:rFonts w:ascii="Times New Roman"/>
          <w:b w:val="false"/>
          <w:i w:val="false"/>
          <w:color w:val="000000"/>
          <w:sz w:val="28"/>
        </w:rPr>
        <w:t xml:space="preserve">
      Тексеруге қатысу үшін тартылған куәгерлер </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xml:space="preserve">
      (тартылған куәгердің тегі, аты, әкесінің аты (бар болса), жеке басын куәландыратын </w:t>
      </w:r>
    </w:p>
    <w:p>
      <w:pPr>
        <w:spacing w:after="0"/>
        <w:ind w:left="0"/>
        <w:jc w:val="both"/>
      </w:pPr>
      <w:r>
        <w:rPr>
          <w:rFonts w:ascii="Times New Roman"/>
          <w:b w:val="false"/>
          <w:i w:val="false"/>
          <w:color w:val="000000"/>
          <w:sz w:val="28"/>
        </w:rPr>
        <w:t xml:space="preserve">
      құжаттың атауы және нөмірі, тұрғылықты жерінің мекенжайы) </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(тартылған куәгердің тегі, аты, әкесінің аты (бар болса), жеке басын куәландыратын </w:t>
      </w:r>
    </w:p>
    <w:p>
      <w:pPr>
        <w:spacing w:after="0"/>
        <w:ind w:left="0"/>
        <w:jc w:val="both"/>
      </w:pPr>
      <w:r>
        <w:rPr>
          <w:rFonts w:ascii="Times New Roman"/>
          <w:b w:val="false"/>
          <w:i w:val="false"/>
          <w:color w:val="000000"/>
          <w:sz w:val="28"/>
        </w:rPr>
        <w:t>
      құжаттың атауы және нөмірі, тұрғылықты жерінің мекенжайы)</w:t>
      </w:r>
    </w:p>
    <w:p>
      <w:pPr>
        <w:spacing w:after="0"/>
        <w:ind w:left="0"/>
        <w:jc w:val="both"/>
      </w:pPr>
      <w:r>
        <w:rPr>
          <w:rFonts w:ascii="Times New Roman"/>
          <w:b w:val="false"/>
          <w:i w:val="false"/>
          <w:color w:val="000000"/>
          <w:sz w:val="28"/>
        </w:rPr>
        <w:t>
      Тексеру барысында расталды (тиісті ұяшықты көрсетіңіз):</w:t>
      </w:r>
    </w:p>
    <w:p>
      <w:pPr>
        <w:spacing w:after="0"/>
        <w:ind w:left="0"/>
        <w:jc w:val="both"/>
      </w:pPr>
      <w:r>
        <w:rPr>
          <w:rFonts w:ascii="Times New Roman"/>
          <w:b w:val="false"/>
          <w:i w:val="false"/>
          <w:color w:val="000000"/>
          <w:sz w:val="28"/>
        </w:rPr>
        <w:t>
      1) тіркеу деректерінде көрсетілген орналасқан жері бойынша болуы</w:t>
      </w:r>
    </w:p>
    <w:p>
      <w:pPr>
        <w:spacing w:after="0"/>
        <w:ind w:left="0"/>
        <w:jc w:val="both"/>
      </w:pPr>
      <w:r>
        <w:rPr>
          <w:rFonts w:ascii="Times New Roman"/>
          <w:b w:val="false"/>
          <w:i w:val="false"/>
          <w:color w:val="000000"/>
          <w:sz w:val="28"/>
        </w:rPr>
        <w:t xml:space="preserve">
      борышкер                                                ☐ </w:t>
      </w:r>
    </w:p>
    <w:p>
      <w:pPr>
        <w:spacing w:after="0"/>
        <w:ind w:left="0"/>
        <w:jc w:val="both"/>
      </w:pPr>
      <w:r>
        <w:rPr>
          <w:rFonts w:ascii="Times New Roman"/>
          <w:b w:val="false"/>
          <w:i w:val="false"/>
          <w:color w:val="000000"/>
          <w:sz w:val="28"/>
        </w:rPr>
        <w:t xml:space="preserve">
      борышкердің құрылтайшысы (қатысушысы)                  ☐ </w:t>
      </w:r>
    </w:p>
    <w:p>
      <w:pPr>
        <w:spacing w:after="0"/>
        <w:ind w:left="0"/>
        <w:jc w:val="both"/>
      </w:pPr>
      <w:r>
        <w:rPr>
          <w:rFonts w:ascii="Times New Roman"/>
          <w:b w:val="false"/>
          <w:i w:val="false"/>
          <w:color w:val="000000"/>
          <w:sz w:val="28"/>
        </w:rPr>
        <w:t>
      борышкердің лауазымды тұлғасы                              ☐</w:t>
      </w:r>
    </w:p>
    <w:p>
      <w:pPr>
        <w:spacing w:after="0"/>
        <w:ind w:left="0"/>
        <w:jc w:val="both"/>
      </w:pPr>
      <w:r>
        <w:rPr>
          <w:rFonts w:ascii="Times New Roman"/>
          <w:b w:val="false"/>
          <w:i w:val="false"/>
          <w:color w:val="000000"/>
          <w:sz w:val="28"/>
        </w:rPr>
        <w:t>
      2) борышкердің тіркеу деректерінде көрсетілген орналасқан жері бойынша болмауы</w:t>
      </w:r>
    </w:p>
    <w:p>
      <w:pPr>
        <w:spacing w:after="0"/>
        <w:ind w:left="0"/>
        <w:jc w:val="both"/>
      </w:pPr>
      <w:r>
        <w:rPr>
          <w:rFonts w:ascii="Times New Roman"/>
          <w:b w:val="false"/>
          <w:i w:val="false"/>
          <w:color w:val="000000"/>
          <w:sz w:val="28"/>
        </w:rPr>
        <w:t xml:space="preserve">
      Борышкер                                                ☐ </w:t>
      </w:r>
    </w:p>
    <w:p>
      <w:pPr>
        <w:spacing w:after="0"/>
        <w:ind w:left="0"/>
        <w:jc w:val="both"/>
      </w:pPr>
      <w:r>
        <w:rPr>
          <w:rFonts w:ascii="Times New Roman"/>
          <w:b w:val="false"/>
          <w:i w:val="false"/>
          <w:color w:val="000000"/>
          <w:sz w:val="28"/>
        </w:rPr>
        <w:t xml:space="preserve">
      борышкердің құрылтайшысы (қатысушысы)                  ☐ </w:t>
      </w:r>
    </w:p>
    <w:p>
      <w:pPr>
        <w:spacing w:after="0"/>
        <w:ind w:left="0"/>
        <w:jc w:val="both"/>
      </w:pPr>
      <w:r>
        <w:rPr>
          <w:rFonts w:ascii="Times New Roman"/>
          <w:b w:val="false"/>
          <w:i w:val="false"/>
          <w:color w:val="000000"/>
          <w:sz w:val="28"/>
        </w:rPr>
        <w:t>
      борышкердің лауазымды тұлғасы                              ☐</w:t>
      </w:r>
    </w:p>
    <w:p>
      <w:pPr>
        <w:spacing w:after="0"/>
        <w:ind w:left="0"/>
        <w:jc w:val="both"/>
      </w:pPr>
      <w:r>
        <w:rPr>
          <w:rFonts w:ascii="Times New Roman"/>
          <w:b w:val="false"/>
          <w:i w:val="false"/>
          <w:color w:val="000000"/>
          <w:sz w:val="28"/>
        </w:rPr>
        <w:t>
      Тексеруді жүргізген лауазымды адам:</w:t>
      </w:r>
    </w:p>
    <w:p>
      <w:pPr>
        <w:spacing w:after="0"/>
        <w:ind w:left="0"/>
        <w:jc w:val="both"/>
      </w:pPr>
      <w:r>
        <w:rPr>
          <w:rFonts w:ascii="Times New Roman"/>
          <w:b w:val="false"/>
          <w:i w:val="false"/>
          <w:color w:val="000000"/>
          <w:sz w:val="28"/>
        </w:rPr>
        <w:t>
      ______________________________ _____________ ______________________________</w:t>
      </w:r>
    </w:p>
    <w:p>
      <w:pPr>
        <w:spacing w:after="0"/>
        <w:ind w:left="0"/>
        <w:jc w:val="both"/>
      </w:pPr>
      <w:r>
        <w:rPr>
          <w:rFonts w:ascii="Times New Roman"/>
          <w:b w:val="false"/>
          <w:i w:val="false"/>
          <w:color w:val="000000"/>
          <w:sz w:val="28"/>
        </w:rPr>
        <w:t xml:space="preserve">
      мемлекеттік кірістер органы            (қолы)      тегі, аты, әкесінің аты (бар болса) </w:t>
      </w:r>
    </w:p>
    <w:p>
      <w:pPr>
        <w:spacing w:after="0"/>
        <w:ind w:left="0"/>
        <w:jc w:val="both"/>
      </w:pPr>
      <w:r>
        <w:rPr>
          <w:rFonts w:ascii="Times New Roman"/>
          <w:b w:val="false"/>
          <w:i w:val="false"/>
          <w:color w:val="000000"/>
          <w:sz w:val="28"/>
        </w:rPr>
        <w:t xml:space="preserve">
      қызметкерінің </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xml:space="preserve">
      _________________________________________________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 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 № 406</w:t>
            </w:r>
            <w:r>
              <w:br/>
            </w:r>
            <w:r>
              <w:rPr>
                <w:rFonts w:ascii="Times New Roman"/>
                <w:b w:val="false"/>
                <w:i w:val="false"/>
                <w:color w:val="000000"/>
                <w:sz w:val="20"/>
              </w:rPr>
              <w:t>бұйрығына 2-қосымша</w:t>
            </w:r>
          </w:p>
        </w:tc>
      </w:tr>
    </w:tbl>
    <w:bookmarkStart w:name="z13" w:id="9"/>
    <w:p>
      <w:pPr>
        <w:spacing w:after="0"/>
        <w:ind w:left="0"/>
        <w:jc w:val="left"/>
      </w:pPr>
      <w:r>
        <w:rPr>
          <w:rFonts w:ascii="Times New Roman"/>
          <w:b/>
          <w:i w:val="false"/>
          <w:color w:val="000000"/>
        </w:rPr>
        <w:t xml:space="preserve"> Борышкердің, сондай-ақ оның құрылтайшыларының (қатысушыларының) және лауазымды адамдарының орналасқан жерін қатарынан алты ай ішінде белгілеу мүмкін еместігін растайтын құжатты жасау қағидасы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Борышкердің, сондай-ақ оның құрылтайшыларының (қатысушыларының) және лауазымды адамдарының орналасқан жерін қатарынан алты ай ішінде анықтау мүмкін еместігін растайтын құжатты жасау қағидасы (бұдан әрі - Қағаидалар) "Оңалту және банкроттық туралы" Қазақстан Республикасының 2014 жылғы 7 наурыздағы Заңының 114-бабы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әзірленді. </w:t>
      </w:r>
    </w:p>
    <w:bookmarkEnd w:id="11"/>
    <w:bookmarkStart w:name="z16" w:id="12"/>
    <w:p>
      <w:pPr>
        <w:spacing w:after="0"/>
        <w:ind w:left="0"/>
        <w:jc w:val="both"/>
      </w:pPr>
      <w:r>
        <w:rPr>
          <w:rFonts w:ascii="Times New Roman"/>
          <w:b w:val="false"/>
          <w:i w:val="false"/>
          <w:color w:val="000000"/>
          <w:sz w:val="28"/>
        </w:rPr>
        <w:t>
      2. Банкроттық туралы іс қозғамай жоқ борышкерді тарату туралы өтінішпен сотқа жүгіну мақсатында Қағидалар аумақтық мемлекеттік кірістер органының лауазымды адамының (бұдан әрі - аумақтық органның лауазымды адамы) борышкердің, сондай-ақ оның құрылтайшыларының (қатысушыларының) және лауазымды адамдарының орналасқан жерін қатарынан алты ай ішінде анықтау мүмкін еместігін растайтын құжатты жасау тәртібін айқындайды.</w:t>
      </w:r>
    </w:p>
    <w:bookmarkEnd w:id="12"/>
    <w:bookmarkStart w:name="z17" w:id="13"/>
    <w:p>
      <w:pPr>
        <w:spacing w:after="0"/>
        <w:ind w:left="0"/>
        <w:jc w:val="left"/>
      </w:pPr>
      <w:r>
        <w:rPr>
          <w:rFonts w:ascii="Times New Roman"/>
          <w:b/>
          <w:i w:val="false"/>
          <w:color w:val="000000"/>
        </w:rPr>
        <w:t xml:space="preserve"> 2-тарау. Тексеру құжатын жасау тәртібі</w:t>
      </w:r>
    </w:p>
    <w:bookmarkEnd w:id="13"/>
    <w:bookmarkStart w:name="z18" w:id="14"/>
    <w:p>
      <w:pPr>
        <w:spacing w:after="0"/>
        <w:ind w:left="0"/>
        <w:jc w:val="both"/>
      </w:pPr>
      <w:r>
        <w:rPr>
          <w:rFonts w:ascii="Times New Roman"/>
          <w:b w:val="false"/>
          <w:i w:val="false"/>
          <w:color w:val="000000"/>
          <w:sz w:val="28"/>
        </w:rPr>
        <w:t>
      3. "Салықтар және бюджетке төленетін басқа да міндетті төлемдер туралы" кодекске сәйкес әрекетсіз деп танылған заңды тұлғаға қатысты салықтық берешек, сондай-ақ кедендік төлемдер, арнайы, демпингке қарсы, өтемақы баждары, пайыздар бойынша берешекті өндіріп алу бойынша барлық шаралар мен әдістер қабылданған жағдайда, аумақтық органның лауазымды тұлғасы мемлекеттік кірістер органдары ақпараттық жүйелерінің тіркеу деректерінде көрсетілген борышкердің, сондай-ақ оның құрылтайшыларының (қатысушыларының) және лауазымды тұлғаларының орналасқан жеріне баруды қамтамасыз етеді.</w:t>
      </w:r>
    </w:p>
    <w:bookmarkEnd w:id="14"/>
    <w:p>
      <w:pPr>
        <w:spacing w:after="0"/>
        <w:ind w:left="0"/>
        <w:jc w:val="both"/>
      </w:pPr>
      <w:r>
        <w:rPr>
          <w:rFonts w:ascii="Times New Roman"/>
          <w:b w:val="false"/>
          <w:i w:val="false"/>
          <w:color w:val="000000"/>
          <w:sz w:val="28"/>
        </w:rPr>
        <w:t>
      Бұл адамдардың нақты белгілеу мүмкін еместігін анықталған кезде, 6 айдан кейін екінші рет бару қамтамасыз етіледі.</w:t>
      </w:r>
    </w:p>
    <w:bookmarkStart w:name="z19" w:id="15"/>
    <w:p>
      <w:pPr>
        <w:spacing w:after="0"/>
        <w:ind w:left="0"/>
        <w:jc w:val="both"/>
      </w:pPr>
      <w:r>
        <w:rPr>
          <w:rFonts w:ascii="Times New Roman"/>
          <w:b w:val="false"/>
          <w:i w:val="false"/>
          <w:color w:val="000000"/>
          <w:sz w:val="28"/>
        </w:rPr>
        <w:t xml:space="preserve">
      4. Осы Қағидалардың 3-тармағына сәйкес жүргізілген нәтижелері бойынша аумақтық органның лауазымды адамы осы Қағидалардың 4-тармағында көзделген тәртіпте тартылған екі немесе одан да көп куәгерлердің қатысуымен осы бұйрықтағы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(бұдан әрі - Құжат) толтырылады.</w:t>
      </w:r>
    </w:p>
    <w:bookmarkEnd w:id="15"/>
    <w:bookmarkStart w:name="z20" w:id="16"/>
    <w:p>
      <w:pPr>
        <w:spacing w:after="0"/>
        <w:ind w:left="0"/>
        <w:jc w:val="both"/>
      </w:pPr>
      <w:r>
        <w:rPr>
          <w:rFonts w:ascii="Times New Roman"/>
          <w:b w:val="false"/>
          <w:i w:val="false"/>
          <w:color w:val="000000"/>
          <w:sz w:val="28"/>
        </w:rPr>
        <w:t>
      5. Аумақтық органның лауазымды адамы мен борышкердің, сондай-ақ оның құрылтайшыларының (қатысушыларының) әрекеттерінің нәтижелеріне қызығушылық танытпайтын кәмелеттік жасқа толған және әрекетке қабiлеттi азамат борышкердің, сондай-ақ оның құрылтайшылары (қатысушылары) және лауазымды тұлғалары тұрған жерінде болуы немесе болмауы фактілерін растау үшін куәгер ретінде тартылады.</w:t>
      </w:r>
    </w:p>
    <w:bookmarkEnd w:id="16"/>
    <w:p>
      <w:pPr>
        <w:spacing w:after="0"/>
        <w:ind w:left="0"/>
        <w:jc w:val="both"/>
      </w:pPr>
      <w:r>
        <w:rPr>
          <w:rFonts w:ascii="Times New Roman"/>
          <w:b w:val="false"/>
          <w:i w:val="false"/>
          <w:color w:val="000000"/>
          <w:sz w:val="28"/>
        </w:rPr>
        <w:t>
      Аумақтық органның лауазымды адамы, сондай-ақ жүргізілетін құрылтайшының (қатысушының) және борышкердің лауазымды тұлғасы өзіне қатысты іс-әрекеттер қолданып жатса куәгер ретінде қатыспайды.</w:t>
      </w:r>
    </w:p>
    <w:bookmarkStart w:name="z21" w:id="17"/>
    <w:p>
      <w:pPr>
        <w:spacing w:after="0"/>
        <w:ind w:left="0"/>
        <w:jc w:val="both"/>
      </w:pPr>
      <w:r>
        <w:rPr>
          <w:rFonts w:ascii="Times New Roman"/>
          <w:b w:val="false"/>
          <w:i w:val="false"/>
          <w:color w:val="000000"/>
          <w:sz w:val="28"/>
        </w:rPr>
        <w:t>
      6. Егер сапар барысында куәгерлер ескертулер жасаған болса, онда мұндай ескертулер Құжатта тіркеледі.</w:t>
      </w:r>
    </w:p>
    <w:bookmarkEnd w:id="17"/>
    <w:bookmarkStart w:name="z22" w:id="18"/>
    <w:p>
      <w:pPr>
        <w:spacing w:after="0"/>
        <w:ind w:left="0"/>
        <w:jc w:val="both"/>
      </w:pPr>
      <w:r>
        <w:rPr>
          <w:rFonts w:ascii="Times New Roman"/>
          <w:b w:val="false"/>
          <w:i w:val="false"/>
          <w:color w:val="000000"/>
          <w:sz w:val="28"/>
        </w:rPr>
        <w:t>
      7. Құжатқа аумақтық органның лауазымды адамы және жүргізілген тексеруге барлық қатысушылар қол қояды.</w:t>
      </w:r>
    </w:p>
    <w:bookmarkEnd w:id="18"/>
    <w:bookmarkStart w:name="z23" w:id="19"/>
    <w:p>
      <w:pPr>
        <w:spacing w:after="0"/>
        <w:ind w:left="0"/>
        <w:jc w:val="both"/>
      </w:pPr>
      <w:r>
        <w:rPr>
          <w:rFonts w:ascii="Times New Roman"/>
          <w:b w:val="false"/>
          <w:i w:val="false"/>
          <w:color w:val="000000"/>
          <w:sz w:val="28"/>
        </w:rPr>
        <w:t>
      8. Тексеру Құжатын жасау кезінде орындалған фотографиялық суреттер мен негативтер, бейнежазбалар немесе басқа материалдар (олар болған кезде) тексеру құжатына қоса беріледі.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