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39ab" w14:textId="b7f3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карталарының сипаттамасын, оларды беру мен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21 сәуірдегі № 69 бұйрығы. Қазақстан Республикасының Әділет министрлігінде 2020 жылғы 23 сәуірде № 20463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01.06.2020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12.06.2020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Сәйкестендіру карталарының сипаттамасы, оларды беру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2020 жылғы 1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2020 жылғы 21 сәуірдегі </w:t>
            </w:r>
            <w:r>
              <w:br/>
            </w:r>
            <w:r>
              <w:rPr>
                <w:rFonts w:ascii="Times New Roman"/>
                <w:b w:val="false"/>
                <w:i w:val="false"/>
                <w:color w:val="000000"/>
                <w:sz w:val="20"/>
              </w:rPr>
              <w:t>№ 69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Сәйкестендіру карталарының сипаттамасын, оларды беру мен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Сәйкестендіру карталарының сипаттамасын, оларды беру мен пайдалану қағидалары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Қағидалар мемлекеттік әкімшілік қызметшілерге сәйкестендіру карталарын беру, пайдалану тәртібін және оның сипаттамасын айқындайды.</w:t>
      </w:r>
    </w:p>
    <w:bookmarkStart w:name="z12" w:id="10"/>
    <w:p>
      <w:pPr>
        <w:spacing w:after="0"/>
        <w:ind w:left="0"/>
        <w:jc w:val="both"/>
      </w:pPr>
      <w:r>
        <w:rPr>
          <w:rFonts w:ascii="Times New Roman"/>
          <w:b w:val="false"/>
          <w:i w:val="false"/>
          <w:color w:val="000000"/>
          <w:sz w:val="28"/>
        </w:rPr>
        <w:t>
      2. Бұл Қағидалар Қазақстан Республикасы Президенті Әкімшілігінің, Қазақстан Республикасының Тұңғыш Президенті - Елбасы Кеңсесінің, Қазақстан Республикасы Қауіпсіздік Кеңесі аппаратының, Қазақстан Республикасы Премьер-Министрі Кеңсесінің, Қазақстан Республикасы Парламенті Палатасы аппаратының мемлекеттік әкімшілік қызметшілеріне, сондай-ақ "А" корпусының мемлекеттік әкімшілік қызметшілеріне қолданылмайды.</w:t>
      </w:r>
    </w:p>
    <w:bookmarkEnd w:id="10"/>
    <w:bookmarkStart w:name="z13" w:id="11"/>
    <w:p>
      <w:pPr>
        <w:spacing w:after="0"/>
        <w:ind w:left="0"/>
        <w:jc w:val="both"/>
      </w:pPr>
      <w:r>
        <w:rPr>
          <w:rFonts w:ascii="Times New Roman"/>
          <w:b w:val="false"/>
          <w:i w:val="false"/>
          <w:color w:val="000000"/>
          <w:sz w:val="28"/>
        </w:rPr>
        <w:t>
      3. Мемлекеттік әкімшілік қызметшінің сәйкестендіру картасы (бұдан әрі - сәйкестендіру картасы) - оның мемлекеттік лауазымы мен лауазымдық өкілеттіктерін растайтын құжат.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Цифрлық құжаттар сервисі арқылы ұсынылған сәйкестендіру картасы мемлекеттік орган берген құжатқа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Мемлекеттік қызмет істері агенттігі Төрағасының 11.04.2023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Мемлекеттік қызметшілердің жұмыс уақытын есепке алу және еңбек тәртібін сақтауды бақылау мақсатында сәйкестендіру картасы мемлекеттік органға кіріп-шығуды бақылау және басқару жүйесінде тіркеледі және мемлекеттік органның ғимаратына кіруге рұқсаттама ретінде қолданылады.</w:t>
      </w:r>
    </w:p>
    <w:bookmarkEnd w:id="12"/>
    <w:bookmarkStart w:name="z15" w:id="13"/>
    <w:p>
      <w:pPr>
        <w:spacing w:after="0"/>
        <w:ind w:left="0"/>
        <w:jc w:val="left"/>
      </w:pPr>
      <w:r>
        <w:rPr>
          <w:rFonts w:ascii="Times New Roman"/>
          <w:b/>
          <w:i w:val="false"/>
          <w:color w:val="000000"/>
        </w:rPr>
        <w:t xml:space="preserve"> 2-тарау. Сәйкестендіру карталарының сипаттамасы</w:t>
      </w:r>
    </w:p>
    <w:bookmarkEnd w:id="13"/>
    <w:bookmarkStart w:name="z16" w:id="14"/>
    <w:p>
      <w:pPr>
        <w:spacing w:after="0"/>
        <w:ind w:left="0"/>
        <w:jc w:val="both"/>
      </w:pPr>
      <w:r>
        <w:rPr>
          <w:rFonts w:ascii="Times New Roman"/>
          <w:b w:val="false"/>
          <w:i w:val="false"/>
          <w:color w:val="000000"/>
          <w:sz w:val="28"/>
        </w:rPr>
        <w:t xml:space="preserve">
      5. Сәйкестендіру картасы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тозбайтын көп қабатты материалдан жасалады.</w:t>
      </w:r>
    </w:p>
    <w:bookmarkEnd w:id="14"/>
    <w:bookmarkStart w:name="z17" w:id="15"/>
    <w:p>
      <w:pPr>
        <w:spacing w:after="0"/>
        <w:ind w:left="0"/>
        <w:jc w:val="both"/>
      </w:pPr>
      <w:r>
        <w:rPr>
          <w:rFonts w:ascii="Times New Roman"/>
          <w:b w:val="false"/>
          <w:i w:val="false"/>
          <w:color w:val="000000"/>
          <w:sz w:val="28"/>
        </w:rPr>
        <w:t>
      6. Сәйкестендіру картасы көлемі 85,72x54,03 миллиметр доғал бұрышты картаны білдіреді.</w:t>
      </w:r>
    </w:p>
    <w:bookmarkEnd w:id="15"/>
    <w:bookmarkStart w:name="z18" w:id="16"/>
    <w:p>
      <w:pPr>
        <w:spacing w:after="0"/>
        <w:ind w:left="0"/>
        <w:jc w:val="both"/>
      </w:pPr>
      <w:r>
        <w:rPr>
          <w:rFonts w:ascii="Times New Roman"/>
          <w:b w:val="false"/>
          <w:i w:val="false"/>
          <w:color w:val="000000"/>
          <w:sz w:val="28"/>
        </w:rPr>
        <w:t>
      7. Сәйкестендіру картасының беткі жағы тангир торы реңінде Қазақстан Республикасының мемлекеттік стандартына сәйкес жасалынған Қазақстан Республикасының Мемлекеттік Елтаңбасы бейнеленген көгілдір түсте орындалған.</w:t>
      </w:r>
    </w:p>
    <w:bookmarkEnd w:id="16"/>
    <w:bookmarkStart w:name="z19" w:id="17"/>
    <w:p>
      <w:pPr>
        <w:spacing w:after="0"/>
        <w:ind w:left="0"/>
        <w:jc w:val="both"/>
      </w:pPr>
      <w:r>
        <w:rPr>
          <w:rFonts w:ascii="Times New Roman"/>
          <w:b w:val="false"/>
          <w:i w:val="false"/>
          <w:color w:val="000000"/>
          <w:sz w:val="28"/>
        </w:rPr>
        <w:t>
      8. Сәйкестендіру картасының беткі жағында:</w:t>
      </w:r>
    </w:p>
    <w:bookmarkEnd w:id="17"/>
    <w:p>
      <w:pPr>
        <w:spacing w:after="0"/>
        <w:ind w:left="0"/>
        <w:jc w:val="both"/>
      </w:pPr>
      <w:r>
        <w:rPr>
          <w:rFonts w:ascii="Times New Roman"/>
          <w:b w:val="false"/>
          <w:i w:val="false"/>
          <w:color w:val="000000"/>
          <w:sz w:val="28"/>
        </w:rPr>
        <w:t>
      1) жоғарғы бөлігінде Қазақстан Республикасының мемлекеттік стандартына сәйкес қою көк реңде жасалған Қазақстан Республикасының Мемлекеттік Елтаңбасы бейнеленген, одан төмен көк түсте жасалған қазақ тілдегі мемлекеттік органның атауы;</w:t>
      </w:r>
    </w:p>
    <w:p>
      <w:pPr>
        <w:spacing w:after="0"/>
        <w:ind w:left="0"/>
        <w:jc w:val="both"/>
      </w:pPr>
      <w:r>
        <w:rPr>
          <w:rFonts w:ascii="Times New Roman"/>
          <w:b w:val="false"/>
          <w:i w:val="false"/>
          <w:color w:val="000000"/>
          <w:sz w:val="28"/>
        </w:rPr>
        <w:t>
      2) ортасында қазақ тілде қою көк түспен қызметкердің тегі, аты, әкесінің аты (бар болған жағдайда) және атқаратын лауазымы орналасқан;</w:t>
      </w:r>
    </w:p>
    <w:p>
      <w:pPr>
        <w:spacing w:after="0"/>
        <w:ind w:left="0"/>
        <w:jc w:val="both"/>
      </w:pPr>
      <w:r>
        <w:rPr>
          <w:rFonts w:ascii="Times New Roman"/>
          <w:b w:val="false"/>
          <w:i w:val="false"/>
          <w:color w:val="000000"/>
          <w:sz w:val="28"/>
        </w:rPr>
        <w:t>
      3) cол жағында қызметкердің көлемі 2х3 сантиметр түрлі түсті фотосуреті (анфас) орналастырылады. Қызметкер фотосуретке ақ түсті реңде іскерлік стильдегі киіммен бас киімсіз түседі;</w:t>
      </w:r>
    </w:p>
    <w:p>
      <w:pPr>
        <w:spacing w:after="0"/>
        <w:ind w:left="0"/>
        <w:jc w:val="both"/>
      </w:pPr>
      <w:r>
        <w:rPr>
          <w:rFonts w:ascii="Times New Roman"/>
          <w:b w:val="false"/>
          <w:i w:val="false"/>
          <w:color w:val="000000"/>
          <w:sz w:val="28"/>
        </w:rPr>
        <w:t>
      4) оң жағында сәйкестендіру картасының сериялық нөмірі орналасқан;</w:t>
      </w:r>
    </w:p>
    <w:p>
      <w:pPr>
        <w:spacing w:after="0"/>
        <w:ind w:left="0"/>
        <w:jc w:val="both"/>
      </w:pPr>
      <w:r>
        <w:rPr>
          <w:rFonts w:ascii="Times New Roman"/>
          <w:b w:val="false"/>
          <w:i w:val="false"/>
          <w:color w:val="000000"/>
          <w:sz w:val="28"/>
        </w:rPr>
        <w:t>
      5) төменгі жағында сәйкестендіру картасының жарамдылық мерзімі, мемлекеттік қызметшінің электронды поштасының мекенжайы және мемлекеттік органның интернет-ресурсының мекенжайы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11.12.2020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9. Сәйкестендіру картасының сыртқы жағында белгіленген үлгідегі тангир торы реңінде күн астында қалықтаған қыран бейнеленген көгілдір түсте жасалған.</w:t>
      </w:r>
    </w:p>
    <w:bookmarkEnd w:id="18"/>
    <w:bookmarkStart w:name="z25" w:id="19"/>
    <w:p>
      <w:pPr>
        <w:spacing w:after="0"/>
        <w:ind w:left="0"/>
        <w:jc w:val="both"/>
      </w:pPr>
      <w:r>
        <w:rPr>
          <w:rFonts w:ascii="Times New Roman"/>
          <w:b w:val="false"/>
          <w:i w:val="false"/>
          <w:color w:val="000000"/>
          <w:sz w:val="28"/>
        </w:rPr>
        <w:t>
      10. Сәйкестендіру картасының сыртқы жағында:</w:t>
      </w:r>
    </w:p>
    <w:bookmarkEnd w:id="19"/>
    <w:p>
      <w:pPr>
        <w:spacing w:after="0"/>
        <w:ind w:left="0"/>
        <w:jc w:val="both"/>
      </w:pPr>
      <w:r>
        <w:rPr>
          <w:rFonts w:ascii="Times New Roman"/>
          <w:b w:val="false"/>
          <w:i w:val="false"/>
          <w:color w:val="000000"/>
          <w:sz w:val="28"/>
        </w:rPr>
        <w:t>
      1) жоғарғы бөлігінің ортасында көк түсте орындалған орыс тілінде мемлекеттік органның атауы;</w:t>
      </w:r>
    </w:p>
    <w:p>
      <w:pPr>
        <w:spacing w:after="0"/>
        <w:ind w:left="0"/>
        <w:jc w:val="both"/>
      </w:pPr>
      <w:r>
        <w:rPr>
          <w:rFonts w:ascii="Times New Roman"/>
          <w:b w:val="false"/>
          <w:i w:val="false"/>
          <w:color w:val="000000"/>
          <w:sz w:val="28"/>
        </w:rPr>
        <w:t xml:space="preserve">
      2) сол жағында қою көк түспен орыс тілінде қызметкердің тегі, аты, әкесінің аты (бар болған жағдайда) және атқаратын лауазымы; </w:t>
      </w:r>
    </w:p>
    <w:p>
      <w:pPr>
        <w:spacing w:after="0"/>
        <w:ind w:left="0"/>
        <w:jc w:val="both"/>
      </w:pPr>
      <w:r>
        <w:rPr>
          <w:rFonts w:ascii="Times New Roman"/>
          <w:b w:val="false"/>
          <w:i w:val="false"/>
          <w:color w:val="000000"/>
          <w:sz w:val="28"/>
        </w:rPr>
        <w:t>
      3) төменгі жағы – машинамен оқылатын аймақ, онда "Е-қызмет" ықпалдастырылған ақпараттық жүйесінде немесе өзге ведомстволық ақпараттық жүйесінде бар негізгі ақпаратты (тегі, аты, әкесінің аты (бар болған жағдайда) лауазымы, байланыс деректері) қамтитын QR-код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11.12.2020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11. Сипаттамаға сәйкес келмейтін, жарамдылық мерзімі өткен, бүлінген және тазартылған сәйкестендіру карталары "Е-қызмет" ықпалдастырылған ақпараттық жүйесінде немесе өзге ведомстволық ақпараттық жүйесінде бұғатталады және жарамсыз болып саналады.</w:t>
      </w:r>
    </w:p>
    <w:bookmarkEnd w:id="20"/>
    <w:bookmarkStart w:name="z31" w:id="21"/>
    <w:p>
      <w:pPr>
        <w:spacing w:after="0"/>
        <w:ind w:left="0"/>
        <w:jc w:val="left"/>
      </w:pPr>
      <w:r>
        <w:rPr>
          <w:rFonts w:ascii="Times New Roman"/>
          <w:b/>
          <w:i w:val="false"/>
          <w:color w:val="000000"/>
        </w:rPr>
        <w:t xml:space="preserve"> 3-тарау. Сәйкестендіру карталарын беру мен пайдалану тәртібі</w:t>
      </w:r>
    </w:p>
    <w:bookmarkEnd w:id="21"/>
    <w:bookmarkStart w:name="z32" w:id="22"/>
    <w:p>
      <w:pPr>
        <w:spacing w:after="0"/>
        <w:ind w:left="0"/>
        <w:jc w:val="both"/>
      </w:pPr>
      <w:r>
        <w:rPr>
          <w:rFonts w:ascii="Times New Roman"/>
          <w:b w:val="false"/>
          <w:i w:val="false"/>
          <w:color w:val="000000"/>
          <w:sz w:val="28"/>
        </w:rPr>
        <w:t xml:space="preserve">
      12. Сәйкестендіру картасы мемлекеттік әкімшілік қызметшілерге лауазымға тағайындалған, лауазымы ауысқан, тегін ауыстырған, жоғалтқан кезде, сондай-ақ берілген сәйкестендіру картасының жарамдылық мерзімі өткен, бүлінген (тозған) жағдайда беріледі. </w:t>
      </w:r>
    </w:p>
    <w:bookmarkEnd w:id="22"/>
    <w:p>
      <w:pPr>
        <w:spacing w:after="0"/>
        <w:ind w:left="0"/>
        <w:jc w:val="both"/>
      </w:pPr>
      <w:r>
        <w:rPr>
          <w:rFonts w:ascii="Times New Roman"/>
          <w:b w:val="false"/>
          <w:i w:val="false"/>
          <w:color w:val="000000"/>
          <w:sz w:val="28"/>
        </w:rPr>
        <w:t>
      Сәйкестендіру картасы төрт жыл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12.06.2020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13. Сәйкестендіру карталарын беру және қайтаруды есепке алу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мемлекеттік органның сәйкестендіру карталарын беру және қайтаруды есепке алу журналында жүзеге асырылады.</w:t>
      </w:r>
    </w:p>
    <w:bookmarkEnd w:id="23"/>
    <w:p>
      <w:pPr>
        <w:spacing w:after="0"/>
        <w:ind w:left="0"/>
        <w:jc w:val="both"/>
      </w:pPr>
      <w:r>
        <w:rPr>
          <w:rFonts w:ascii="Times New Roman"/>
          <w:b w:val="false"/>
          <w:i w:val="false"/>
          <w:color w:val="000000"/>
          <w:sz w:val="28"/>
        </w:rPr>
        <w:t>
      Сәйкестендіру картасы қызметкерге қолы қойыла отырып беріледі.</w:t>
      </w:r>
    </w:p>
    <w:bookmarkStart w:name="z34" w:id="24"/>
    <w:p>
      <w:pPr>
        <w:spacing w:after="0"/>
        <w:ind w:left="0"/>
        <w:jc w:val="both"/>
      </w:pPr>
      <w:r>
        <w:rPr>
          <w:rFonts w:ascii="Times New Roman"/>
          <w:b w:val="false"/>
          <w:i w:val="false"/>
          <w:color w:val="000000"/>
          <w:sz w:val="28"/>
        </w:rPr>
        <w:t>
      14. Сәйкестендіру карталарын беру және қайтаруды есепке алу журналы мемлекеттік органның персоналды басқару қызметінде (бұдан әрі - кадр қызметі) немесе кадр қызметінің міндетін атқару жүктелген адамда сақталады.</w:t>
      </w:r>
    </w:p>
    <w:bookmarkEnd w:id="24"/>
    <w:bookmarkStart w:name="z35" w:id="25"/>
    <w:p>
      <w:pPr>
        <w:spacing w:after="0"/>
        <w:ind w:left="0"/>
        <w:jc w:val="both"/>
      </w:pPr>
      <w:r>
        <w:rPr>
          <w:rFonts w:ascii="Times New Roman"/>
          <w:b w:val="false"/>
          <w:i w:val="false"/>
          <w:color w:val="000000"/>
          <w:sz w:val="28"/>
        </w:rPr>
        <w:t>
      15. Кадр қызметінің қызметкері немесе кадр қызметінің міндетін атқару жүктелген адам сәйкестендіру картасын тапсырған кезде оны пайдалану бойынша ауызша түсіндіру жүргізеді.</w:t>
      </w:r>
    </w:p>
    <w:bookmarkEnd w:id="25"/>
    <w:p>
      <w:pPr>
        <w:spacing w:after="0"/>
        <w:ind w:left="0"/>
        <w:jc w:val="both"/>
      </w:pPr>
      <w:r>
        <w:rPr>
          <w:rFonts w:ascii="Times New Roman"/>
          <w:b w:val="false"/>
          <w:i w:val="false"/>
          <w:color w:val="000000"/>
          <w:sz w:val="28"/>
        </w:rPr>
        <w:t>
      Лауазымы ауысқан, тегін ауыстырған, сондай-ақ сәйкестендіру картасы бүлінген (тозған), жарамдылық мерзімі өткен жағдайларда, сәйкестендіру картасын ауыстыру кезінде бұдан бұрын берілген сәйкестендіру картасын кадр қызметінің қызметкері немесе кадр қызметінің міндетін атқару жүктелген адам қайтарып алады.</w:t>
      </w:r>
    </w:p>
    <w:bookmarkStart w:name="z36" w:id="26"/>
    <w:p>
      <w:pPr>
        <w:spacing w:after="0"/>
        <w:ind w:left="0"/>
        <w:jc w:val="both"/>
      </w:pPr>
      <w:r>
        <w:rPr>
          <w:rFonts w:ascii="Times New Roman"/>
          <w:b w:val="false"/>
          <w:i w:val="false"/>
          <w:color w:val="000000"/>
          <w:sz w:val="28"/>
        </w:rPr>
        <w:t>
      16. Сәйкестендіру карталарын толтыру, ресімдеу, есепке алу, беру, сақтау және жою тәртібін жалпы бақылауды кадр қызметінің басшысы немесе кадр қызметінің міндетін атқару жүктелген адам жүзеге асырады.</w:t>
      </w:r>
    </w:p>
    <w:bookmarkEnd w:id="26"/>
    <w:bookmarkStart w:name="z37" w:id="27"/>
    <w:p>
      <w:pPr>
        <w:spacing w:after="0"/>
        <w:ind w:left="0"/>
        <w:jc w:val="both"/>
      </w:pPr>
      <w:r>
        <w:rPr>
          <w:rFonts w:ascii="Times New Roman"/>
          <w:b w:val="false"/>
          <w:i w:val="false"/>
          <w:color w:val="000000"/>
          <w:sz w:val="28"/>
        </w:rPr>
        <w:t>
      17. Мемлекеттік әкімшілік қызметші сәйкестендіру картасын жоғалтқан жағдайда үш жұмыс күні ішінде жазбаша (еркін) нысанда тиісті кадр қызметін немесе кадр қызметінің міндетін атқару жүктелген адамды хабардар етеді.</w:t>
      </w:r>
    </w:p>
    <w:bookmarkEnd w:id="27"/>
    <w:bookmarkStart w:name="z38" w:id="28"/>
    <w:p>
      <w:pPr>
        <w:spacing w:after="0"/>
        <w:ind w:left="0"/>
        <w:jc w:val="both"/>
      </w:pPr>
      <w:r>
        <w:rPr>
          <w:rFonts w:ascii="Times New Roman"/>
          <w:b w:val="false"/>
          <w:i w:val="false"/>
          <w:color w:val="000000"/>
          <w:sz w:val="28"/>
        </w:rPr>
        <w:t>
      18. Кадр қызметі немесе кадр қызметінің міндетін атқару жүктелген адам сәйкестендіру картасының жоғалғаны туралы хабарламаны алған күннен бастап бір жұмыс күні ішінде сәйкестендіру картасын "Е-қызмет" ықпалдастырылған ақпараттық жүйесінде немесе өзге ведомстволық ақпараттық жүйесінде бұғаттайды.</w:t>
      </w:r>
    </w:p>
    <w:bookmarkEnd w:id="28"/>
    <w:bookmarkStart w:name="z39" w:id="29"/>
    <w:p>
      <w:pPr>
        <w:spacing w:after="0"/>
        <w:ind w:left="0"/>
        <w:jc w:val="both"/>
      </w:pPr>
      <w:r>
        <w:rPr>
          <w:rFonts w:ascii="Times New Roman"/>
          <w:b w:val="false"/>
          <w:i w:val="false"/>
          <w:color w:val="000000"/>
          <w:sz w:val="28"/>
        </w:rPr>
        <w:t>
      19. Тегін ауыстырған жағдайда, жоғалғанның, бүлінгеннің (тозғанның) орнына жаңа сәйкестендіру картасын кадр қызметі немесе кадр қызметінің міндетін атқару жүктелген адам сәйкестендіру картасының жоғалған, бүлінгені (тозғаны), тегін ауыстырған туралы жазбаша хабарламаны алғаннан кейін береді.</w:t>
      </w:r>
    </w:p>
    <w:bookmarkEnd w:id="29"/>
    <w:bookmarkStart w:name="z40" w:id="30"/>
    <w:p>
      <w:pPr>
        <w:spacing w:after="0"/>
        <w:ind w:left="0"/>
        <w:jc w:val="both"/>
      </w:pPr>
      <w:r>
        <w:rPr>
          <w:rFonts w:ascii="Times New Roman"/>
          <w:b w:val="false"/>
          <w:i w:val="false"/>
          <w:color w:val="000000"/>
          <w:sz w:val="28"/>
        </w:rPr>
        <w:t>
      20. Жаңа сәйкестендіру картасын жасағанға дейін мемлекеттік қызметшіге еркін нысанда жасалатын уақытша рұқсаттама беріледі.</w:t>
      </w:r>
    </w:p>
    <w:bookmarkEnd w:id="30"/>
    <w:bookmarkStart w:name="z41" w:id="31"/>
    <w:p>
      <w:pPr>
        <w:spacing w:after="0"/>
        <w:ind w:left="0"/>
        <w:jc w:val="both"/>
      </w:pPr>
      <w:r>
        <w:rPr>
          <w:rFonts w:ascii="Times New Roman"/>
          <w:b w:val="false"/>
          <w:i w:val="false"/>
          <w:color w:val="000000"/>
          <w:sz w:val="28"/>
        </w:rPr>
        <w:t>
      21. Жұмыстан шыққан кезде сәйкестендіру картасы осы мемлекеттік органда соңғы жұмыс күні кадр қызметіне немесе кадр қызметінің міндетін атқару жүктелген адамға тапсырылады.</w:t>
      </w:r>
    </w:p>
    <w:bookmarkEnd w:id="31"/>
    <w:p>
      <w:pPr>
        <w:spacing w:after="0"/>
        <w:ind w:left="0"/>
        <w:jc w:val="both"/>
      </w:pPr>
      <w:r>
        <w:rPr>
          <w:rFonts w:ascii="Times New Roman"/>
          <w:b w:val="false"/>
          <w:i w:val="false"/>
          <w:color w:val="000000"/>
          <w:sz w:val="28"/>
        </w:rPr>
        <w:t>
      Сәйкестендіру карталарын тапсырған кезде мемлекеттік органның сәйкестендіру карталарын беруді және қайтаруды есепке алу журналында сәйкестендіру картасын беруге және есепке алуға жауапты адамның қолы қойылады.</w:t>
      </w:r>
    </w:p>
    <w:bookmarkStart w:name="z42" w:id="32"/>
    <w:p>
      <w:pPr>
        <w:spacing w:after="0"/>
        <w:ind w:left="0"/>
        <w:jc w:val="both"/>
      </w:pPr>
      <w:r>
        <w:rPr>
          <w:rFonts w:ascii="Times New Roman"/>
          <w:b w:val="false"/>
          <w:i w:val="false"/>
          <w:color w:val="000000"/>
          <w:sz w:val="28"/>
        </w:rPr>
        <w:t>
      22. Жұмыстан шыққан, жаңа лауазымға тағайындалған, тегін ауыстырған, бүлдірген (тоздырған) кезде қызметкерлердің тапсырған сәйкестендіру карталары еркін нысандағы тиісті жою туралы акт жасала отырып, комиссиямен жойылуға жатады. Сәйкестендіру карталарын жою жөнінде комиссия мемлекеттік органның сәйкестендіру карталарын беруге және есепке алуға жауапты қызметкерін, қаржы-шаруашылық қызметінің қызметкерін және өзге құрылымдық бөлімшелердің қызметкерлерін қоса алғанда кемінде үш адамнан құрылады.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карталарының</w:t>
            </w:r>
            <w:r>
              <w:br/>
            </w:r>
            <w:r>
              <w:rPr>
                <w:rFonts w:ascii="Times New Roman"/>
                <w:b w:val="false"/>
                <w:i w:val="false"/>
                <w:color w:val="000000"/>
                <w:sz w:val="20"/>
              </w:rPr>
              <w:t>сипаттамасын, оларды</w:t>
            </w:r>
            <w:r>
              <w:br/>
            </w:r>
            <w:r>
              <w:rPr>
                <w:rFonts w:ascii="Times New Roman"/>
                <w:b w:val="false"/>
                <w:i w:val="false"/>
                <w:color w:val="000000"/>
                <w:sz w:val="20"/>
              </w:rPr>
              <w:t>беру мен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Мемлекеттік әкімшілік қызметшінің сәйкестендіру картасының үлгісі</w:t>
      </w:r>
    </w:p>
    <w:bookmarkEnd w:id="33"/>
    <w:p>
      <w:pPr>
        <w:spacing w:after="0"/>
        <w:ind w:left="0"/>
        <w:jc w:val="left"/>
      </w:pPr>
      <w:r>
        <w:br/>
      </w:r>
    </w:p>
    <w:p>
      <w:pPr>
        <w:spacing w:after="0"/>
        <w:ind w:left="0"/>
        <w:jc w:val="both"/>
      </w:pPr>
      <w:r>
        <w:drawing>
          <wp:inline distT="0" distB="0" distL="0" distR="0">
            <wp:extent cx="54102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102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карталарының</w:t>
            </w:r>
            <w:r>
              <w:br/>
            </w:r>
            <w:r>
              <w:rPr>
                <w:rFonts w:ascii="Times New Roman"/>
                <w:b w:val="false"/>
                <w:i w:val="false"/>
                <w:color w:val="000000"/>
                <w:sz w:val="20"/>
              </w:rPr>
              <w:t>сипаттамасын, оларды</w:t>
            </w:r>
            <w:r>
              <w:br/>
            </w:r>
            <w:r>
              <w:rPr>
                <w:rFonts w:ascii="Times New Roman"/>
                <w:b w:val="false"/>
                <w:i w:val="false"/>
                <w:color w:val="000000"/>
                <w:sz w:val="20"/>
              </w:rPr>
              <w:t>беру мен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4"/>
    <w:p>
      <w:pPr>
        <w:spacing w:after="0"/>
        <w:ind w:left="0"/>
        <w:jc w:val="left"/>
      </w:pPr>
      <w:r>
        <w:rPr>
          <w:rFonts w:ascii="Times New Roman"/>
          <w:b/>
          <w:i w:val="false"/>
          <w:color w:val="000000"/>
        </w:rPr>
        <w:t xml:space="preserve"> Мемлекеттік әкімшілік қызметшілердің сәйкестендіру карталарын беру мен қайтаруды есепке алу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картасы берілген қызметкердің қолы (Сәйкестендіру карталарының сипаттамасымен, оларды беру мен пайдалану қағидаларымен таныстым)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картасын беру мен қайтаруды есепке алуға жауапты адамның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тігілген, нөмірленген, мөрмен бекітілген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