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7d926" w14:textId="207d9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көлігімен жүктерді тасымалдау қағидаларын бекіту туралы" Қазақстан Республикасы Инвестициялар және даму министрінің 2015 жылғы 30 сәуірдегі № 546 бұйрығына өзгерiстер мен толықтыру енгiзу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21 сәуірдегі № 215 бұйрығы. Қазақстан Республикасының Әділет министрлігінде 2020 жылғы 23 сәуірде № 20467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"Автомобиль көлігімен жүктерді тасымалдау қағидаларын бекіту туралы" Қазақстан Республикасы Инвестициялар және даму министрінің 2015 жылғы 30 сәуірдегі № 546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12463 болып тіркелген, 2016 жылғы 20 қаңтарда "Әділет" ақпараттық-құқықтық жүйесінде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"Автомобиль көлiгi туралы" 2003 жылғы 4 шілдедегі Қазақстан Республикасы Заңының 13-бабының </w:t>
      </w:r>
      <w:r>
        <w:rPr>
          <w:rFonts w:ascii="Times New Roman"/>
          <w:b w:val="false"/>
          <w:i w:val="false"/>
          <w:color w:val="000000"/>
          <w:sz w:val="28"/>
        </w:rPr>
        <w:t>23-9) тармақшасына</w:t>
      </w:r>
      <w:r>
        <w:rPr>
          <w:rFonts w:ascii="Times New Roman"/>
          <w:b w:val="false"/>
          <w:i w:val="false"/>
          <w:color w:val="000000"/>
          <w:sz w:val="28"/>
        </w:rPr>
        <w:t xml:space="preserve"> сәйкес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Автомобиль көлігімен жүктерді тасымалдау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"1-тарау. Жалпы ережелер";</w:t>
      </w:r>
    </w:p>
    <w:bookmarkEnd w:id="4"/>
    <w:bookmarkStart w:name="z8" w:id="5"/>
    <w:p>
      <w:pPr>
        <w:spacing w:after="0"/>
        <w:ind w:left="0"/>
        <w:jc w:val="both"/>
      </w:pPr>
      <w:r>
        <w:rPr>
          <w:rFonts w:ascii="Times New Roman"/>
          <w:b w:val="false"/>
          <w:i w:val="false"/>
          <w:color w:val="000000"/>
          <w:sz w:val="28"/>
        </w:rPr>
        <w:t>
      1-тармақ мынадай редакцияда жазылсын:</w:t>
      </w:r>
    </w:p>
    <w:bookmarkEnd w:id="5"/>
    <w:bookmarkStart w:name="z9" w:id="6"/>
    <w:p>
      <w:pPr>
        <w:spacing w:after="0"/>
        <w:ind w:left="0"/>
        <w:jc w:val="both"/>
      </w:pPr>
      <w:r>
        <w:rPr>
          <w:rFonts w:ascii="Times New Roman"/>
          <w:b w:val="false"/>
          <w:i w:val="false"/>
          <w:color w:val="000000"/>
          <w:sz w:val="28"/>
        </w:rPr>
        <w:t xml:space="preserve">
      "1. Осы Автомобиль көлігімен жүктерді тасымалдау және "Тез бұзылатын тамақ өнімдерін халықаралық тасымалдау және осы тасымалдарға арналған арнайы көлік құралдары туралы келісімге сәйкес берілген куәлік" мемлекеттік қызметті көрсету қағидалары (бұдан әрі – Қағидалар) "Автомобиль көлігі туралы" 2003 жылғы 4 шілдедегі Қазақстан Республикасы Заңының (бұдан әрі – Заң) 13-бабының </w:t>
      </w:r>
      <w:r>
        <w:rPr>
          <w:rFonts w:ascii="Times New Roman"/>
          <w:b w:val="false"/>
          <w:i w:val="false"/>
          <w:color w:val="000000"/>
          <w:sz w:val="28"/>
        </w:rPr>
        <w:t>23-9)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автомобиль көлігімен жүктерді тасымалдау тәртібін айқындайды, ол мыналарды:</w:t>
      </w:r>
    </w:p>
    <w:bookmarkEnd w:id="6"/>
    <w:p>
      <w:pPr>
        <w:spacing w:after="0"/>
        <w:ind w:left="0"/>
        <w:jc w:val="both"/>
      </w:pPr>
      <w:r>
        <w:rPr>
          <w:rFonts w:ascii="Times New Roman"/>
          <w:b w:val="false"/>
          <w:i w:val="false"/>
          <w:color w:val="000000"/>
          <w:sz w:val="28"/>
        </w:rPr>
        <w:t>
      1) жүктi жеткiзу мерзiмiн;</w:t>
      </w:r>
    </w:p>
    <w:p>
      <w:pPr>
        <w:spacing w:after="0"/>
        <w:ind w:left="0"/>
        <w:jc w:val="both"/>
      </w:pPr>
      <w:r>
        <w:rPr>
          <w:rFonts w:ascii="Times New Roman"/>
          <w:b w:val="false"/>
          <w:i w:val="false"/>
          <w:color w:val="000000"/>
          <w:sz w:val="28"/>
        </w:rPr>
        <w:t>
      2) жүктi автомобильмен тасымалдауды ұйымдастыру және жүзеге асыру тәртiбiн;</w:t>
      </w:r>
    </w:p>
    <w:p>
      <w:pPr>
        <w:spacing w:after="0"/>
        <w:ind w:left="0"/>
        <w:jc w:val="both"/>
      </w:pPr>
      <w:r>
        <w:rPr>
          <w:rFonts w:ascii="Times New Roman"/>
          <w:b w:val="false"/>
          <w:i w:val="false"/>
          <w:color w:val="000000"/>
          <w:sz w:val="28"/>
        </w:rPr>
        <w:t>
      3) тауар-көлiк жүкқұжатын қолдану тәртiбiн;</w:t>
      </w:r>
    </w:p>
    <w:p>
      <w:pPr>
        <w:spacing w:after="0"/>
        <w:ind w:left="0"/>
        <w:jc w:val="both"/>
      </w:pPr>
      <w:r>
        <w:rPr>
          <w:rFonts w:ascii="Times New Roman"/>
          <w:b w:val="false"/>
          <w:i w:val="false"/>
          <w:color w:val="000000"/>
          <w:sz w:val="28"/>
        </w:rPr>
        <w:t>
      4) жүк тиеу және түсiру пункттерiне қойылатын талаптарды;</w:t>
      </w:r>
    </w:p>
    <w:p>
      <w:pPr>
        <w:spacing w:after="0"/>
        <w:ind w:left="0"/>
        <w:jc w:val="both"/>
      </w:pPr>
      <w:r>
        <w:rPr>
          <w:rFonts w:ascii="Times New Roman"/>
          <w:b w:val="false"/>
          <w:i w:val="false"/>
          <w:color w:val="000000"/>
          <w:sz w:val="28"/>
        </w:rPr>
        <w:t>
      5) жүктердi автомобильмен тасымалдауға қабылдау, сондай-ақ жүктi межелi пунктiнде өңдеу, сақтау және беру тәртiбiн;</w:t>
      </w:r>
    </w:p>
    <w:p>
      <w:pPr>
        <w:spacing w:after="0"/>
        <w:ind w:left="0"/>
        <w:jc w:val="both"/>
      </w:pPr>
      <w:r>
        <w:rPr>
          <w:rFonts w:ascii="Times New Roman"/>
          <w:b w:val="false"/>
          <w:i w:val="false"/>
          <w:color w:val="000000"/>
          <w:sz w:val="28"/>
        </w:rPr>
        <w:t>
      6) тез бүлiнетiн жүктi өткiзу тәртiбiн;</w:t>
      </w:r>
    </w:p>
    <w:p>
      <w:pPr>
        <w:spacing w:after="0"/>
        <w:ind w:left="0"/>
        <w:jc w:val="both"/>
      </w:pPr>
      <w:r>
        <w:rPr>
          <w:rFonts w:ascii="Times New Roman"/>
          <w:b w:val="false"/>
          <w:i w:val="false"/>
          <w:color w:val="000000"/>
          <w:sz w:val="28"/>
        </w:rPr>
        <w:t>
      7) құндылығы жарияланған жүктерді тасымалдау тәртiбiн;</w:t>
      </w:r>
    </w:p>
    <w:p>
      <w:pPr>
        <w:spacing w:after="0"/>
        <w:ind w:left="0"/>
        <w:jc w:val="both"/>
      </w:pPr>
      <w:r>
        <w:rPr>
          <w:rFonts w:ascii="Times New Roman"/>
          <w:b w:val="false"/>
          <w:i w:val="false"/>
          <w:color w:val="000000"/>
          <w:sz w:val="28"/>
        </w:rPr>
        <w:t>
      8) жүктi таңбалау тәртiбiн;</w:t>
      </w:r>
    </w:p>
    <w:p>
      <w:pPr>
        <w:spacing w:after="0"/>
        <w:ind w:left="0"/>
        <w:jc w:val="both"/>
      </w:pPr>
      <w:r>
        <w:rPr>
          <w:rFonts w:ascii="Times New Roman"/>
          <w:b w:val="false"/>
          <w:i w:val="false"/>
          <w:color w:val="000000"/>
          <w:sz w:val="28"/>
        </w:rPr>
        <w:t>
      9) жүктi пломбалау тәртiбiн;</w:t>
      </w:r>
    </w:p>
    <w:p>
      <w:pPr>
        <w:spacing w:after="0"/>
        <w:ind w:left="0"/>
        <w:jc w:val="both"/>
      </w:pPr>
      <w:r>
        <w:rPr>
          <w:rFonts w:ascii="Times New Roman"/>
          <w:b w:val="false"/>
          <w:i w:val="false"/>
          <w:color w:val="000000"/>
          <w:sz w:val="28"/>
        </w:rPr>
        <w:t>
      10) актiлер жасау тәртiбiн;</w:t>
      </w:r>
    </w:p>
    <w:p>
      <w:pPr>
        <w:spacing w:after="0"/>
        <w:ind w:left="0"/>
        <w:jc w:val="both"/>
      </w:pPr>
      <w:r>
        <w:rPr>
          <w:rFonts w:ascii="Times New Roman"/>
          <w:b w:val="false"/>
          <w:i w:val="false"/>
          <w:color w:val="000000"/>
          <w:sz w:val="28"/>
        </w:rPr>
        <w:t>
      11) жүктi тасымалдау шарттарын өзгерту және бұзу тәртiбiн;</w:t>
      </w:r>
    </w:p>
    <w:p>
      <w:pPr>
        <w:spacing w:after="0"/>
        <w:ind w:left="0"/>
        <w:jc w:val="both"/>
      </w:pPr>
      <w:r>
        <w:rPr>
          <w:rFonts w:ascii="Times New Roman"/>
          <w:b w:val="false"/>
          <w:i w:val="false"/>
          <w:color w:val="000000"/>
          <w:sz w:val="28"/>
        </w:rPr>
        <w:t>
      12) жүктi ұстап қалу тәртiбiн;</w:t>
      </w:r>
    </w:p>
    <w:p>
      <w:pPr>
        <w:spacing w:after="0"/>
        <w:ind w:left="0"/>
        <w:jc w:val="both"/>
      </w:pPr>
      <w:r>
        <w:rPr>
          <w:rFonts w:ascii="Times New Roman"/>
          <w:b w:val="false"/>
          <w:i w:val="false"/>
          <w:color w:val="000000"/>
          <w:sz w:val="28"/>
        </w:rPr>
        <w:t>
      13) жүктiң жекелеген түрлерiн тасымалдау тәртібін;</w:t>
      </w:r>
    </w:p>
    <w:p>
      <w:pPr>
        <w:spacing w:after="0"/>
        <w:ind w:left="0"/>
        <w:jc w:val="both"/>
      </w:pPr>
      <w:r>
        <w:rPr>
          <w:rFonts w:ascii="Times New Roman"/>
          <w:b w:val="false"/>
          <w:i w:val="false"/>
          <w:color w:val="000000"/>
          <w:sz w:val="28"/>
        </w:rPr>
        <w:t>
      14) халықаралық қатынаста тез бұзылатын жүктерді тасымалдайтын автокөлік құралдарын куәландыру тәртібін;</w:t>
      </w:r>
    </w:p>
    <w:p>
      <w:pPr>
        <w:spacing w:after="0"/>
        <w:ind w:left="0"/>
        <w:jc w:val="both"/>
      </w:pPr>
      <w:r>
        <w:rPr>
          <w:rFonts w:ascii="Times New Roman"/>
          <w:b w:val="false"/>
          <w:i w:val="false"/>
          <w:color w:val="000000"/>
          <w:sz w:val="28"/>
        </w:rPr>
        <w:t>
      15) тез бұзылатын жүктерді тасымалдайтын автокөлік құралдарына қойылатын талаптарды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1" w:id="7"/>
    <w:p>
      <w:pPr>
        <w:spacing w:after="0"/>
        <w:ind w:left="0"/>
        <w:jc w:val="both"/>
      </w:pPr>
      <w:r>
        <w:rPr>
          <w:rFonts w:ascii="Times New Roman"/>
          <w:b w:val="false"/>
          <w:i w:val="false"/>
          <w:color w:val="000000"/>
          <w:sz w:val="28"/>
        </w:rPr>
        <w:t>
      "2-тарау. Жүктерді жеткізу мерзімі";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3" w:id="8"/>
    <w:p>
      <w:pPr>
        <w:spacing w:after="0"/>
        <w:ind w:left="0"/>
        <w:jc w:val="both"/>
      </w:pPr>
      <w:r>
        <w:rPr>
          <w:rFonts w:ascii="Times New Roman"/>
          <w:b w:val="false"/>
          <w:i w:val="false"/>
          <w:color w:val="000000"/>
          <w:sz w:val="28"/>
        </w:rPr>
        <w:t>
      "3-тарау. Жүктердi автомобильмен тасымалдауды ұйымдастыру және жүзеге асыру тәртiбi";</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5" w:id="9"/>
    <w:p>
      <w:pPr>
        <w:spacing w:after="0"/>
        <w:ind w:left="0"/>
        <w:jc w:val="both"/>
      </w:pPr>
      <w:r>
        <w:rPr>
          <w:rFonts w:ascii="Times New Roman"/>
          <w:b w:val="false"/>
          <w:i w:val="false"/>
          <w:color w:val="000000"/>
          <w:sz w:val="28"/>
        </w:rPr>
        <w:t>
      "4-тарау. Тауар-көліктік жүкқұжаттамасының қолдану тәртібі";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17" w:id="10"/>
    <w:p>
      <w:pPr>
        <w:spacing w:after="0"/>
        <w:ind w:left="0"/>
        <w:jc w:val="both"/>
      </w:pPr>
      <w:r>
        <w:rPr>
          <w:rFonts w:ascii="Times New Roman"/>
          <w:b w:val="false"/>
          <w:i w:val="false"/>
          <w:color w:val="000000"/>
          <w:sz w:val="28"/>
        </w:rPr>
        <w:t>
      "5-тарау. Жүктерді тиеу және түсіру пункттеріне қойылатын талаптар";</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19" w:id="11"/>
    <w:p>
      <w:pPr>
        <w:spacing w:after="0"/>
        <w:ind w:left="0"/>
        <w:jc w:val="both"/>
      </w:pPr>
      <w:r>
        <w:rPr>
          <w:rFonts w:ascii="Times New Roman"/>
          <w:b w:val="false"/>
          <w:i w:val="false"/>
          <w:color w:val="000000"/>
          <w:sz w:val="28"/>
        </w:rPr>
        <w:t>
      "6-тарау. Жүктерді автомобильмен тасымалдауға қабылдау, сондай-ақ қабылдау пунктінде жүктерді өңдеу, сақтау және беру тәртібі";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21" w:id="12"/>
    <w:p>
      <w:pPr>
        <w:spacing w:after="0"/>
        <w:ind w:left="0"/>
        <w:jc w:val="both"/>
      </w:pPr>
      <w:r>
        <w:rPr>
          <w:rFonts w:ascii="Times New Roman"/>
          <w:b w:val="false"/>
          <w:i w:val="false"/>
          <w:color w:val="000000"/>
          <w:sz w:val="28"/>
        </w:rPr>
        <w:t>
      "7-тарау. Тез бүлінетін жүктерді өткізу тәртібі";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bookmarkStart w:name="z23" w:id="13"/>
    <w:p>
      <w:pPr>
        <w:spacing w:after="0"/>
        <w:ind w:left="0"/>
        <w:jc w:val="both"/>
      </w:pPr>
      <w:r>
        <w:rPr>
          <w:rFonts w:ascii="Times New Roman"/>
          <w:b w:val="false"/>
          <w:i w:val="false"/>
          <w:color w:val="000000"/>
          <w:sz w:val="28"/>
        </w:rPr>
        <w:t>
      "8-тарау. Жарияланған құны бар жүктерді тасымалдау тәртібі";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9-тараудың</w:t>
      </w:r>
      <w:r>
        <w:rPr>
          <w:rFonts w:ascii="Times New Roman"/>
          <w:b w:val="false"/>
          <w:i w:val="false"/>
          <w:color w:val="000000"/>
          <w:sz w:val="28"/>
        </w:rPr>
        <w:t xml:space="preserve"> тақырыбы мынадай редакцияда жазылсын:</w:t>
      </w:r>
    </w:p>
    <w:bookmarkStart w:name="z25" w:id="14"/>
    <w:p>
      <w:pPr>
        <w:spacing w:after="0"/>
        <w:ind w:left="0"/>
        <w:jc w:val="both"/>
      </w:pPr>
      <w:r>
        <w:rPr>
          <w:rFonts w:ascii="Times New Roman"/>
          <w:b w:val="false"/>
          <w:i w:val="false"/>
          <w:color w:val="000000"/>
          <w:sz w:val="28"/>
        </w:rPr>
        <w:t>
      "9-тарау. Жүктерді таңбалау тәртібі";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10-тараудың</w:t>
      </w:r>
      <w:r>
        <w:rPr>
          <w:rFonts w:ascii="Times New Roman"/>
          <w:b w:val="false"/>
          <w:i w:val="false"/>
          <w:color w:val="000000"/>
          <w:sz w:val="28"/>
        </w:rPr>
        <w:t xml:space="preserve"> тақырыбы мынадай редакцияда жазылсын:</w:t>
      </w:r>
    </w:p>
    <w:bookmarkStart w:name="z27" w:id="15"/>
    <w:p>
      <w:pPr>
        <w:spacing w:after="0"/>
        <w:ind w:left="0"/>
        <w:jc w:val="both"/>
      </w:pPr>
      <w:r>
        <w:rPr>
          <w:rFonts w:ascii="Times New Roman"/>
          <w:b w:val="false"/>
          <w:i w:val="false"/>
          <w:color w:val="000000"/>
          <w:sz w:val="28"/>
        </w:rPr>
        <w:t>
      "10-тарау. Жүктерді пломбалау тәртібі";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11-тараудың</w:t>
      </w:r>
      <w:r>
        <w:rPr>
          <w:rFonts w:ascii="Times New Roman"/>
          <w:b w:val="false"/>
          <w:i w:val="false"/>
          <w:color w:val="000000"/>
          <w:sz w:val="28"/>
        </w:rPr>
        <w:t xml:space="preserve"> тақырыбы мынадай редакцияда жазылсын:</w:t>
      </w:r>
    </w:p>
    <w:bookmarkStart w:name="z29" w:id="16"/>
    <w:p>
      <w:pPr>
        <w:spacing w:after="0"/>
        <w:ind w:left="0"/>
        <w:jc w:val="both"/>
      </w:pPr>
      <w:r>
        <w:rPr>
          <w:rFonts w:ascii="Times New Roman"/>
          <w:b w:val="false"/>
          <w:i w:val="false"/>
          <w:color w:val="000000"/>
          <w:sz w:val="28"/>
        </w:rPr>
        <w:t>
      "11-тарау. Актілерді жасау тәртібі";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12-тараудың</w:t>
      </w:r>
      <w:r>
        <w:rPr>
          <w:rFonts w:ascii="Times New Roman"/>
          <w:b w:val="false"/>
          <w:i w:val="false"/>
          <w:color w:val="000000"/>
          <w:sz w:val="28"/>
        </w:rPr>
        <w:t xml:space="preserve"> тақырыбы мынадай редакцияда жазылсын:</w:t>
      </w:r>
    </w:p>
    <w:bookmarkStart w:name="z31" w:id="17"/>
    <w:p>
      <w:pPr>
        <w:spacing w:after="0"/>
        <w:ind w:left="0"/>
        <w:jc w:val="both"/>
      </w:pPr>
      <w:r>
        <w:rPr>
          <w:rFonts w:ascii="Times New Roman"/>
          <w:b w:val="false"/>
          <w:i w:val="false"/>
          <w:color w:val="000000"/>
          <w:sz w:val="28"/>
        </w:rPr>
        <w:t>
      "12-тарау. Жүкті тасымалдау шарттарын өзгерту және бұзу тәртібі";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13-тараудың</w:t>
      </w:r>
      <w:r>
        <w:rPr>
          <w:rFonts w:ascii="Times New Roman"/>
          <w:b w:val="false"/>
          <w:i w:val="false"/>
          <w:color w:val="000000"/>
          <w:sz w:val="28"/>
        </w:rPr>
        <w:t xml:space="preserve"> тақырыбы мынадай редакцияда жазылсын:</w:t>
      </w:r>
    </w:p>
    <w:bookmarkStart w:name="z33" w:id="18"/>
    <w:p>
      <w:pPr>
        <w:spacing w:after="0"/>
        <w:ind w:left="0"/>
        <w:jc w:val="both"/>
      </w:pPr>
      <w:r>
        <w:rPr>
          <w:rFonts w:ascii="Times New Roman"/>
          <w:b w:val="false"/>
          <w:i w:val="false"/>
          <w:color w:val="000000"/>
          <w:sz w:val="28"/>
        </w:rPr>
        <w:t>
      "13-тарау. Жүктерді ұстап қалу тәртібі";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14-тараудың</w:t>
      </w:r>
      <w:r>
        <w:rPr>
          <w:rFonts w:ascii="Times New Roman"/>
          <w:b w:val="false"/>
          <w:i w:val="false"/>
          <w:color w:val="000000"/>
          <w:sz w:val="28"/>
        </w:rPr>
        <w:t xml:space="preserve"> тақырыбы мынадай редакцияда жазылсын:</w:t>
      </w:r>
    </w:p>
    <w:bookmarkStart w:name="z35" w:id="19"/>
    <w:p>
      <w:pPr>
        <w:spacing w:after="0"/>
        <w:ind w:left="0"/>
        <w:jc w:val="both"/>
      </w:pPr>
      <w:r>
        <w:rPr>
          <w:rFonts w:ascii="Times New Roman"/>
          <w:b w:val="false"/>
          <w:i w:val="false"/>
          <w:color w:val="000000"/>
          <w:sz w:val="28"/>
        </w:rPr>
        <w:t>
      "14-тарау. Жүктердің жеке түрлерін тасымалдау тәртібі";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15-тараудың</w:t>
      </w:r>
      <w:r>
        <w:rPr>
          <w:rFonts w:ascii="Times New Roman"/>
          <w:b w:val="false"/>
          <w:i w:val="false"/>
          <w:color w:val="000000"/>
          <w:sz w:val="28"/>
        </w:rPr>
        <w:t xml:space="preserve"> тақырыбы мынадай редакцияда жазылсын:</w:t>
      </w:r>
    </w:p>
    <w:bookmarkStart w:name="z37" w:id="20"/>
    <w:p>
      <w:pPr>
        <w:spacing w:after="0"/>
        <w:ind w:left="0"/>
        <w:jc w:val="both"/>
      </w:pPr>
      <w:r>
        <w:rPr>
          <w:rFonts w:ascii="Times New Roman"/>
          <w:b w:val="false"/>
          <w:i w:val="false"/>
          <w:color w:val="000000"/>
          <w:sz w:val="28"/>
        </w:rPr>
        <w:t>
      "15-тарау. "Халықаралық" қатынаста тез бүлінетін жүктерді тасымалдайтын автокөліктік құралдарын куәландыру тәртібі";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385</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rPr>
        <w:t xml:space="preserve">, </w:t>
      </w:r>
      <w:r>
        <w:rPr>
          <w:rFonts w:ascii="Times New Roman"/>
          <w:b w:val="false"/>
          <w:i w:val="false"/>
          <w:color w:val="000000"/>
          <w:sz w:val="28"/>
        </w:rPr>
        <w:t>389</w:t>
      </w:r>
      <w:r>
        <w:rPr>
          <w:rFonts w:ascii="Times New Roman"/>
          <w:b w:val="false"/>
          <w:i w:val="false"/>
          <w:color w:val="000000"/>
          <w:sz w:val="28"/>
        </w:rPr>
        <w:t xml:space="preserve"> және 389-1-тармақтар мынадай редакцияда жазылсын:</w:t>
      </w:r>
    </w:p>
    <w:bookmarkStart w:name="z39" w:id="21"/>
    <w:p>
      <w:pPr>
        <w:spacing w:after="0"/>
        <w:ind w:left="0"/>
        <w:jc w:val="both"/>
      </w:pPr>
      <w:r>
        <w:rPr>
          <w:rFonts w:ascii="Times New Roman"/>
          <w:b w:val="false"/>
          <w:i w:val="false"/>
          <w:color w:val="000000"/>
          <w:sz w:val="28"/>
        </w:rPr>
        <w:t>
      "385. Сынақ станциялары немесе сараптамалық ұйымдар (сарапшылар) беретін сынақ хаттамаларының оң деректері негізінде уәкілетті орган Тез бұзылатын тамақ өнімдерін халықаралық тасымалдау және осы тасымалдарға арналған арнайы көлік құралдары туралы келісімге берілген Куәлікті ресімдейді және өтініш берушіге сынақ станциялары немесе сараптамалық ұйымдар (сарапшылар) беретін сынақ хаттамаларының оң деректері негізінде береді.</w:t>
      </w:r>
    </w:p>
    <w:bookmarkEnd w:id="21"/>
    <w:p>
      <w:pPr>
        <w:spacing w:after="0"/>
        <w:ind w:left="0"/>
        <w:jc w:val="both"/>
      </w:pPr>
      <w:r>
        <w:rPr>
          <w:rFonts w:ascii="Times New Roman"/>
          <w:b w:val="false"/>
          <w:i w:val="false"/>
          <w:color w:val="000000"/>
          <w:sz w:val="28"/>
        </w:rPr>
        <w:t>
      Куәлікті алу үшін, өтініш беруші уәкілетті органның кеңсесіне немесе www.egov.kz "электрондық үкіметтің" веб-порталы арқылы келесі құжаттарды жолдайды:</w:t>
      </w:r>
    </w:p>
    <w:p>
      <w:pPr>
        <w:spacing w:after="0"/>
        <w:ind w:left="0"/>
        <w:jc w:val="both"/>
      </w:pPr>
      <w:r>
        <w:rPr>
          <w:rFonts w:ascii="Times New Roman"/>
          <w:b w:val="false"/>
          <w:i w:val="false"/>
          <w:color w:val="000000"/>
          <w:sz w:val="28"/>
        </w:rPr>
        <w:t>
      1) көрсетілетін қызметті берушінің кеңсесіне:</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өтінім;</w:t>
      </w:r>
    </w:p>
    <w:p>
      <w:pPr>
        <w:spacing w:after="0"/>
        <w:ind w:left="0"/>
        <w:jc w:val="both"/>
      </w:pPr>
      <w:r>
        <w:rPr>
          <w:rFonts w:ascii="Times New Roman"/>
          <w:b w:val="false"/>
          <w:i w:val="false"/>
          <w:color w:val="000000"/>
          <w:sz w:val="28"/>
        </w:rPr>
        <w:t>
      сынақ хаттамасының түпнұсқасы немесе сараптамалық тексеру хаттамасының түпнұсқасы.</w:t>
      </w:r>
    </w:p>
    <w:p>
      <w:pPr>
        <w:spacing w:after="0"/>
        <w:ind w:left="0"/>
        <w:jc w:val="both"/>
      </w:pPr>
      <w:r>
        <w:rPr>
          <w:rFonts w:ascii="Times New Roman"/>
          <w:b w:val="false"/>
          <w:i w:val="false"/>
          <w:color w:val="000000"/>
          <w:sz w:val="28"/>
        </w:rPr>
        <w:t>
      2) порталға:</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көрсетілетін қызметті алушының ЭЦҚ-сымен қол қойылған электрондық құжат нысаны бойынша өтінім;</w:t>
      </w:r>
    </w:p>
    <w:p>
      <w:pPr>
        <w:spacing w:after="0"/>
        <w:ind w:left="0"/>
        <w:jc w:val="both"/>
      </w:pPr>
      <w:r>
        <w:rPr>
          <w:rFonts w:ascii="Times New Roman"/>
          <w:b w:val="false"/>
          <w:i w:val="false"/>
          <w:color w:val="000000"/>
          <w:sz w:val="28"/>
        </w:rPr>
        <w:t>
      сынақ хаттамасының электрондық көшірмесі немесе сараптамалық тексеру хаттамасының электрондық көшірмесі.</w:t>
      </w:r>
    </w:p>
    <w:p>
      <w:pPr>
        <w:spacing w:after="0"/>
        <w:ind w:left="0"/>
        <w:jc w:val="both"/>
      </w:pPr>
      <w:r>
        <w:rPr>
          <w:rFonts w:ascii="Times New Roman"/>
          <w:b w:val="false"/>
          <w:i w:val="false"/>
          <w:color w:val="000000"/>
          <w:sz w:val="28"/>
        </w:rPr>
        <w:t>
      Портал арқылы құжаттарды жіберген кезде, өтініш берушінің электрондық цифрлық қолтаңбасымен куәландырылады.</w:t>
      </w:r>
    </w:p>
    <w:p>
      <w:pPr>
        <w:spacing w:after="0"/>
        <w:ind w:left="0"/>
        <w:jc w:val="both"/>
      </w:pPr>
      <w:r>
        <w:rPr>
          <w:rFonts w:ascii="Times New Roman"/>
          <w:b w:val="false"/>
          <w:i w:val="false"/>
          <w:color w:val="000000"/>
          <w:sz w:val="28"/>
        </w:rPr>
        <w:t xml:space="preserve">
      Шет елдердің құзыретті органдары берген Куәлікті Қазақстан Республикасының Куәлігіне ауыстырған кезде өтініш беруші уәкілетті органға Қазақстан Республикасының Куәлігі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өтінімін және ауыстырылатын Куәлікті және ауыстырылатын куәліктің деректері негізінде Қазақстан Республикасының Куәлігі толтырылады.</w:t>
      </w:r>
    </w:p>
    <w:p>
      <w:pPr>
        <w:spacing w:after="0"/>
        <w:ind w:left="0"/>
        <w:jc w:val="both"/>
      </w:pPr>
      <w:r>
        <w:rPr>
          <w:rFonts w:ascii="Times New Roman"/>
          <w:b w:val="false"/>
          <w:i w:val="false"/>
          <w:color w:val="000000"/>
          <w:sz w:val="28"/>
        </w:rPr>
        <w:t>
      Мемлекеттік қызметті көрсету ерекшеліктері ескеріле отырып, қызметті көрсету процесінің сипаттамаларын нысанын, мазмұны мен нәтижесін, сондай-ақ өзгеде мәліметтерді мемлекеттік қызметті көрсетуге қойылатын негізгі талаптардың тізбесі "Тез бұзылатын тамақ өнімдерін халықаралық тасымалдау және осы тасымалдарға арналған арнайы көлік құралдары туралы келісімге сәйкес берілген куәлік" мемлекеттік көрсетілетін қызмет стандартының нысанында 1-1-қосымшаға сәйкес жазылған.</w:t>
      </w:r>
    </w:p>
    <w:p>
      <w:pPr>
        <w:spacing w:after="0"/>
        <w:ind w:left="0"/>
        <w:jc w:val="both"/>
      </w:pPr>
      <w:r>
        <w:rPr>
          <w:rFonts w:ascii="Times New Roman"/>
          <w:b w:val="false"/>
          <w:i w:val="false"/>
          <w:color w:val="000000"/>
          <w:sz w:val="28"/>
        </w:rPr>
        <w:t>
      Портал арқылы осы тармақта көрсетілген барлық құжаттарды өтініш беруші берген кезде өтініш берушінің "жеке кабинетінде" мемлекеттік қызметті көрсету үшін, мемлекеттік қызметті көрсету нәтижесін алу уақыты мен күнін көрсетумен сұрау салудың қабылданғаны туралы мәртебе көрінеді.</w:t>
      </w:r>
    </w:p>
    <w:bookmarkStart w:name="z40" w:id="22"/>
    <w:p>
      <w:pPr>
        <w:spacing w:after="0"/>
        <w:ind w:left="0"/>
        <w:jc w:val="both"/>
      </w:pPr>
      <w:r>
        <w:rPr>
          <w:rFonts w:ascii="Times New Roman"/>
          <w:b w:val="false"/>
          <w:i w:val="false"/>
          <w:color w:val="000000"/>
          <w:sz w:val="28"/>
        </w:rPr>
        <w:t xml:space="preserve">
      386. Осы Қағидалардың </w:t>
      </w:r>
      <w:r>
        <w:rPr>
          <w:rFonts w:ascii="Times New Roman"/>
          <w:b w:val="false"/>
          <w:i w:val="false"/>
          <w:color w:val="000000"/>
          <w:sz w:val="28"/>
        </w:rPr>
        <w:t>385-тармағында</w:t>
      </w:r>
      <w:r>
        <w:rPr>
          <w:rFonts w:ascii="Times New Roman"/>
          <w:b w:val="false"/>
          <w:i w:val="false"/>
          <w:color w:val="000000"/>
          <w:sz w:val="28"/>
        </w:rPr>
        <w:t xml:space="preserve"> көрсетілген мәліметтер мен құжаттар түскен күні уәкілетті органның кеңсе қызметкері олардың тіркелуін жүзеге асырады және онымен жауапты қызметкер тағайындалатын уәкілетті органның басшысына жолдайды.</w:t>
      </w:r>
    </w:p>
    <w:bookmarkEnd w:id="22"/>
    <w:p>
      <w:pPr>
        <w:spacing w:after="0"/>
        <w:ind w:left="0"/>
        <w:jc w:val="both"/>
      </w:pPr>
      <w:r>
        <w:rPr>
          <w:rFonts w:ascii="Times New Roman"/>
          <w:b w:val="false"/>
          <w:i w:val="false"/>
          <w:color w:val="000000"/>
          <w:sz w:val="28"/>
        </w:rPr>
        <w:t>
      Құжаттарды қарау және мемлекеттік қызметті көрсету нәтижесін беру мерзімі 5 (бес) жұмыс күнін құрайды.</w:t>
      </w:r>
    </w:p>
    <w:p>
      <w:pPr>
        <w:spacing w:after="0"/>
        <w:ind w:left="0"/>
        <w:jc w:val="both"/>
      </w:pPr>
      <w:r>
        <w:rPr>
          <w:rFonts w:ascii="Times New Roman"/>
          <w:b w:val="false"/>
          <w:i w:val="false"/>
          <w:color w:val="000000"/>
          <w:sz w:val="28"/>
        </w:rPr>
        <w:t>
      Уәкілетті органның жауапты орындаушысы құжаттарды тіркеген сәттен бастап 2 (екі) жұмыс күні ішінде олардың толықтығын тексереді. Ұсынылған құжаттардың және (немесе) қолданылу мерзімі өткен құжаттардың толық болмау фактісі анықталған жағдайда уәкілетті орган өтінішті одан әрі қараудан жазбаша дәлелді бас тартуды береді.</w:t>
      </w:r>
    </w:p>
    <w:p>
      <w:pPr>
        <w:spacing w:after="0"/>
        <w:ind w:left="0"/>
        <w:jc w:val="both"/>
      </w:pPr>
      <w:r>
        <w:rPr>
          <w:rFonts w:ascii="Times New Roman"/>
          <w:b w:val="false"/>
          <w:i w:val="false"/>
          <w:color w:val="000000"/>
          <w:sz w:val="28"/>
        </w:rPr>
        <w:t>
      Уәкілетті органның басшысы қол қойған жазбаша дәлелді бас тарту уәкілетті органның кеңсесі немесе портал арқылы басшының электрондық цифрлық қолтаңбасымен расталған қағаз немесе электрондық құжат нысанында жіберіледі.</w:t>
      </w:r>
    </w:p>
    <w:p>
      <w:pPr>
        <w:spacing w:after="0"/>
        <w:ind w:left="0"/>
        <w:jc w:val="both"/>
      </w:pPr>
      <w:r>
        <w:rPr>
          <w:rFonts w:ascii="Times New Roman"/>
          <w:b w:val="false"/>
          <w:i w:val="false"/>
          <w:color w:val="000000"/>
          <w:sz w:val="28"/>
        </w:rPr>
        <w:t>
      Жеке тұлғаның жеке басын куәландыратын құжат туралы, заңды тұлғаны мемлекеттік тіркеу (қайта тіркеу) туралы, көлік құралын тіркеу туралы куәлік туралы мәліметті көрсетілетін қызметті беруші "электрондық үкіметтің" шлюзі арқылы тиісті мемлекеттік ақпараттық жүйелерден алады.</w:t>
      </w:r>
    </w:p>
    <w:bookmarkStart w:name="z41" w:id="23"/>
    <w:p>
      <w:pPr>
        <w:spacing w:after="0"/>
        <w:ind w:left="0"/>
        <w:jc w:val="both"/>
      </w:pPr>
      <w:r>
        <w:rPr>
          <w:rFonts w:ascii="Times New Roman"/>
          <w:b w:val="false"/>
          <w:i w:val="false"/>
          <w:color w:val="000000"/>
          <w:sz w:val="28"/>
        </w:rPr>
        <w:t xml:space="preserve">
      387. Өтініш беруші құжаттардың толық пакетін ұсынған жағдайда уәкілетті органның жауапты орындаушысы 3 (үш) жұмыс күні ішінде құжаттарды қарайды және куәлікті немесе осы Қағидалардың </w:t>
      </w:r>
      <w:r>
        <w:rPr>
          <w:rFonts w:ascii="Times New Roman"/>
          <w:b w:val="false"/>
          <w:i w:val="false"/>
          <w:color w:val="000000"/>
          <w:sz w:val="28"/>
        </w:rPr>
        <w:t>388-тармағында</w:t>
      </w:r>
      <w:r>
        <w:rPr>
          <w:rFonts w:ascii="Times New Roman"/>
          <w:b w:val="false"/>
          <w:i w:val="false"/>
          <w:color w:val="000000"/>
          <w:sz w:val="28"/>
        </w:rPr>
        <w:t xml:space="preserve"> көрсетілген жағдайларда және негіздер бойынша Мемлекеттік қызметті көрсетуден бас тарту туралы дәлелді жауапты ресімдейді.</w:t>
      </w:r>
    </w:p>
    <w:bookmarkEnd w:id="23"/>
    <w:p>
      <w:pPr>
        <w:spacing w:after="0"/>
        <w:ind w:left="0"/>
        <w:jc w:val="both"/>
      </w:pPr>
      <w:r>
        <w:rPr>
          <w:rFonts w:ascii="Times New Roman"/>
          <w:b w:val="false"/>
          <w:i w:val="false"/>
          <w:color w:val="000000"/>
          <w:sz w:val="28"/>
        </w:rPr>
        <w:t>
      Мемлекеттік қызметті көрсету нәтижесі уәкілетті органның кеңсесі немесе портал арқылы басшының электрондық цифрлық қолтаңбасымен расталған қағаз немесе электрондық құжат нысанында жіберіледі.</w:t>
      </w:r>
    </w:p>
    <w:bookmarkStart w:name="z42" w:id="24"/>
    <w:p>
      <w:pPr>
        <w:spacing w:after="0"/>
        <w:ind w:left="0"/>
        <w:jc w:val="both"/>
      </w:pPr>
      <w:r>
        <w:rPr>
          <w:rFonts w:ascii="Times New Roman"/>
          <w:b w:val="false"/>
          <w:i w:val="false"/>
          <w:color w:val="000000"/>
          <w:sz w:val="28"/>
        </w:rPr>
        <w:t>
      388. Белгіленген мемлекеттік қызметті көрсетуден бас тарту үшін негіздер болып:</w:t>
      </w:r>
    </w:p>
    <w:bookmarkEnd w:id="24"/>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осы Қағидалардың белгіленген талаптарына сай келмеуі;</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4) көрсетілетін қызметті алушыға қатысты мемлекеттік қызметті алумен байланысты арнайы құқықтан айырылған көрсетілетін қызметті алушы соттың заңды күшіне енген шешімінің болуы.</w:t>
      </w:r>
    </w:p>
    <w:p>
      <w:pPr>
        <w:spacing w:after="0"/>
        <w:ind w:left="0"/>
        <w:jc w:val="both"/>
      </w:pPr>
      <w:r>
        <w:rPr>
          <w:rFonts w:ascii="Times New Roman"/>
          <w:b w:val="false"/>
          <w:i w:val="false"/>
          <w:color w:val="000000"/>
          <w:sz w:val="28"/>
        </w:rPr>
        <w:t>
      Куәлік алған өтініш берушілер көлік құралының ТБТҚ талаптарына сәйкестігі туралы тақтайша-куәлікті көлік құралына орната алады. Тақтайша-куәліктің нысаны, жазылуы және орналасқан орны ТБТҚ талаптарына сәйкес болуы тиіс.</w:t>
      </w:r>
    </w:p>
    <w:p>
      <w:pPr>
        <w:spacing w:after="0"/>
        <w:ind w:left="0"/>
        <w:jc w:val="both"/>
      </w:pPr>
      <w:r>
        <w:rPr>
          <w:rFonts w:ascii="Times New Roman"/>
          <w:b w:val="false"/>
          <w:i w:val="false"/>
          <w:color w:val="000000"/>
          <w:sz w:val="28"/>
        </w:rPr>
        <w:t>
      ТБТҚ Уағдаласушы тараптар болып табылатын шет елдердің құзыретті органдары берген куәліктер уақытша болып табылады және Қазақстан Республикасында көлік құралын мемлекеттік тіркегеннен кейін үш айдың ішінде уәкілетті орган берген Куәлікпен ауыстырылуы тиіс.</w:t>
      </w:r>
    </w:p>
    <w:p>
      <w:pPr>
        <w:spacing w:after="0"/>
        <w:ind w:left="0"/>
        <w:jc w:val="both"/>
      </w:pPr>
      <w:r>
        <w:rPr>
          <w:rFonts w:ascii="Times New Roman"/>
          <w:b w:val="false"/>
          <w:i w:val="false"/>
          <w:color w:val="000000"/>
          <w:sz w:val="28"/>
        </w:rPr>
        <w:t>
      Куәлікті ауыстыру кезінде қажетті құжаттар тізбесі осы Қағидалардың 385-тармағында белгіленген.</w:t>
      </w:r>
    </w:p>
    <w:p>
      <w:pPr>
        <w:spacing w:after="0"/>
        <w:ind w:left="0"/>
        <w:jc w:val="both"/>
      </w:pPr>
      <w:r>
        <w:rPr>
          <w:rFonts w:ascii="Times New Roman"/>
          <w:b w:val="false"/>
          <w:i w:val="false"/>
          <w:color w:val="000000"/>
          <w:sz w:val="28"/>
        </w:rPr>
        <w:t>
      Тез бүлінетін жүктердің халықаралық автомобиль тасымалдарында пайдаланылатын және ТБТҚ талаптарына сәйкес келетін, уәкілетті орган берген Куәлікті алған көлік құралдарына ТБТҚ талаптарына сәйкес танудың әріптік белгілері мен жазулары түсіріледі.</w:t>
      </w:r>
    </w:p>
    <w:bookmarkStart w:name="z43" w:id="25"/>
    <w:p>
      <w:pPr>
        <w:spacing w:after="0"/>
        <w:ind w:left="0"/>
        <w:jc w:val="both"/>
      </w:pPr>
      <w:r>
        <w:rPr>
          <w:rFonts w:ascii="Times New Roman"/>
          <w:b w:val="false"/>
          <w:i w:val="false"/>
          <w:color w:val="000000"/>
          <w:sz w:val="28"/>
        </w:rPr>
        <w:t>
      389. Көрсетілетін қызметті беруші мемлекеттік қызметті көрсету сатысы туралы деректерді мемлекеттік қызметті көрсету мониторингінің ақпараттық жүйесіне енгізуді қамтамасыз етеді.</w:t>
      </w:r>
    </w:p>
    <w:bookmarkEnd w:id="25"/>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автоматты режимде мемлекеттік қызметтерді көрсету мониторингінің ақпараттық жүйесіне түседі.</w:t>
      </w:r>
    </w:p>
    <w:bookmarkStart w:name="z44" w:id="26"/>
    <w:p>
      <w:pPr>
        <w:spacing w:after="0"/>
        <w:ind w:left="0"/>
        <w:jc w:val="both"/>
      </w:pPr>
      <w:r>
        <w:rPr>
          <w:rFonts w:ascii="Times New Roman"/>
          <w:b w:val="false"/>
          <w:i w:val="false"/>
          <w:color w:val="000000"/>
          <w:sz w:val="28"/>
        </w:rPr>
        <w:t>
      389-1. Көрсетілетін қызметті беруші құрылымдық бөлімшелерінің қызметкерлерінің шешімдеріне, әрекеттеріне (әрекетсіздігіне) шағым көрсетілетін қызметті беруші басшысының атына беріледі.</w:t>
      </w:r>
    </w:p>
    <w:bookmarkEnd w:id="26"/>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25-бабының</w:t>
      </w:r>
      <w:r>
        <w:rPr>
          <w:rFonts w:ascii="Times New Roman"/>
          <w:b w:val="false"/>
          <w:i w:val="false"/>
          <w:color w:val="000000"/>
          <w:sz w:val="28"/>
        </w:rPr>
        <w:t xml:space="preserve"> 2) тармақшасына сәйкес көрсетілетін қызметі берушінің мекенжайына келіп түскен көрсетілетін қызметті алушының шағымы тіркелген күннен бастап 5 (бес) жұмыс күні ішінде қарастырылуға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Мемлекеттік қызметті көрсету нәтижелерімен келіспеген жағдайда, көрсетілетін қызметті алушы сотқа Қазақстан Республикасының заңнамасында белгіленген тәртіппен жүгіне алады.";</w:t>
      </w:r>
    </w:p>
    <w:bookmarkStart w:name="z45" w:id="2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1-1-қосымшамен толықтырылсын;</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Start w:name="z47" w:id="28"/>
    <w:p>
      <w:pPr>
        <w:spacing w:after="0"/>
        <w:ind w:left="0"/>
        <w:jc w:val="both"/>
      </w:pPr>
      <w:r>
        <w:rPr>
          <w:rFonts w:ascii="Times New Roman"/>
          <w:b w:val="false"/>
          <w:i w:val="false"/>
          <w:color w:val="000000"/>
          <w:sz w:val="28"/>
        </w:rPr>
        <w:t>
      2. Мыналардың:</w:t>
      </w:r>
    </w:p>
    <w:bookmarkEnd w:id="28"/>
    <w:bookmarkStart w:name="z48" w:id="29"/>
    <w:p>
      <w:pPr>
        <w:spacing w:after="0"/>
        <w:ind w:left="0"/>
        <w:jc w:val="both"/>
      </w:pPr>
      <w:r>
        <w:rPr>
          <w:rFonts w:ascii="Times New Roman"/>
          <w:b w:val="false"/>
          <w:i w:val="false"/>
          <w:color w:val="000000"/>
          <w:sz w:val="28"/>
        </w:rPr>
        <w:t xml:space="preserve">
      1) "Тез бұзылатын тамақ өнімдерін халықаралық тасымалдау және осы тасымалдарға арналған арнайы көлік құралдары туралы келісімге сәйкес берілген куәлік" мемлекеттік көрсетілетін қызмет стандартын бекіту туралы" Қазақстан Республикасы Инвестициялар және даму министрінің 2017 жылғы 27 қыркүйектегі № 651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16015 болып тіркелген, 2017 жылғы 27 қарашада Қазақстан Республикасының Нормативтік құқықтық актілерінің эталондық бақылау банкінде электрондық түрде жарияланған);</w:t>
      </w:r>
    </w:p>
    <w:bookmarkEnd w:id="29"/>
    <w:bookmarkStart w:name="z49" w:id="30"/>
    <w:p>
      <w:pPr>
        <w:spacing w:after="0"/>
        <w:ind w:left="0"/>
        <w:jc w:val="both"/>
      </w:pPr>
      <w:r>
        <w:rPr>
          <w:rFonts w:ascii="Times New Roman"/>
          <w:b w:val="false"/>
          <w:i w:val="false"/>
          <w:color w:val="000000"/>
          <w:sz w:val="28"/>
        </w:rPr>
        <w:t xml:space="preserve">
      2) "Тез бұзылатын тамақ өнімдерін халықаралық тасымалдау және осы тасымалдарға арналған арнайы көлік құралдары туралы келісімге сәйкес берілген куәлік" мемлекеттік көрсетілетін қызмет регламентін бекіту туралы" Қазақстан Республикасы Индустрия және инфрақұрылымдық даму министрінің 2018 жылғы 26 қаңтардағы № 54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16370 болып тіркелген, 2018 жылғы 16 ақпанда Қазақстан Республикасының Нормативтік құқықтық актілерінің эталондық бақылау банкінде электрондық түрде жарияланған) күші жойылды деп танылсын.</w:t>
      </w:r>
    </w:p>
    <w:bookmarkEnd w:id="30"/>
    <w:bookmarkStart w:name="z50" w:id="31"/>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Көлік комитеті Қазақстан Республикасының заңнамасында белгіленген тәртіппен:</w:t>
      </w:r>
    </w:p>
    <w:bookmarkEnd w:id="31"/>
    <w:bookmarkStart w:name="z51" w:id="3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2"/>
    <w:bookmarkStart w:name="z52" w:id="33"/>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33"/>
    <w:bookmarkStart w:name="z53" w:id="3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Индустрия және инфрақұрылымдық даму вице-министріне жүктелсін.</w:t>
      </w:r>
    </w:p>
    <w:bookmarkEnd w:id="34"/>
    <w:bookmarkStart w:name="z54" w:id="35"/>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өткеннен соң қолданысқа енгізіледі.</w:t>
      </w:r>
    </w:p>
    <w:bookmarkEnd w:id="3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Индустрия және </w:t>
            </w:r>
            <w:r>
              <w:br/>
            </w:r>
            <w:r>
              <w:rPr>
                <w:rFonts w:ascii="Times New Roman"/>
                <w:b w:val="false"/>
                <w:i/>
                <w:color w:val="000000"/>
                <w:sz w:val="20"/>
              </w:rPr>
              <w:t xml:space="preserve">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 xml:space="preserve">даму министрінің </w:t>
            </w:r>
            <w:r>
              <w:br/>
            </w:r>
            <w:r>
              <w:rPr>
                <w:rFonts w:ascii="Times New Roman"/>
                <w:b w:val="false"/>
                <w:i w:val="false"/>
                <w:color w:val="000000"/>
                <w:sz w:val="20"/>
              </w:rPr>
              <w:t>2020 жылғы 21 сәуірдегі</w:t>
            </w:r>
            <w:r>
              <w:br/>
            </w:r>
            <w:r>
              <w:rPr>
                <w:rFonts w:ascii="Times New Roman"/>
                <w:b w:val="false"/>
                <w:i w:val="false"/>
                <w:color w:val="000000"/>
                <w:sz w:val="20"/>
              </w:rPr>
              <w:t>№ 215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 жүктерді</w:t>
            </w:r>
            <w:r>
              <w:br/>
            </w:r>
            <w:r>
              <w:rPr>
                <w:rFonts w:ascii="Times New Roman"/>
                <w:b w:val="false"/>
                <w:i w:val="false"/>
                <w:color w:val="000000"/>
                <w:sz w:val="20"/>
              </w:rPr>
              <w:t xml:space="preserve">тасымалдау қағидаларына </w:t>
            </w:r>
            <w:r>
              <w:br/>
            </w:r>
            <w:r>
              <w:rPr>
                <w:rFonts w:ascii="Times New Roman"/>
                <w:b w:val="false"/>
                <w:i w:val="false"/>
                <w:color w:val="000000"/>
                <w:sz w:val="20"/>
              </w:rPr>
              <w:t>1-1-қосымша</w:t>
            </w:r>
          </w:p>
        </w:tc>
      </w:tr>
    </w:tbl>
    <w:bookmarkStart w:name="z57" w:id="36"/>
    <w:p>
      <w:pPr>
        <w:spacing w:after="0"/>
        <w:ind w:left="0"/>
        <w:jc w:val="left"/>
      </w:pPr>
      <w:r>
        <w:rPr>
          <w:rFonts w:ascii="Times New Roman"/>
          <w:b/>
          <w:i w:val="false"/>
          <w:color w:val="000000"/>
        </w:rPr>
        <w:t xml:space="preserve"> "Тез бұзылатын тамақ өнімдерін халықаралық тасымалдау және осы тасымалдарға арналған арнайы көлік құралдары туралы келісімге сәйкес берілген куәлік" мемлекеттік көрсетілетін қызмет стандарты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2299"/>
        <w:gridCol w:w="9267"/>
      </w:tblGrid>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кеңсесі;</w:t>
            </w:r>
            <w:r>
              <w:br/>
            </w:r>
            <w:r>
              <w:rPr>
                <w:rFonts w:ascii="Times New Roman"/>
                <w:b w:val="false"/>
                <w:i w:val="false"/>
                <w:color w:val="000000"/>
                <w:sz w:val="20"/>
              </w:rPr>
              <w:t>
2) www.egov.kz, www.elincense.kz "электрондық үкіметтің" веб-порталы</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жұмыс күні.</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және (немесе) қағаз түрде.</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бұзылатын тамақ өнімдерін халықаралық тасымалдау және осы тасымалдарға арналған арнайы көлік құралдары туралы келісімге сәйкес берілген куәлік немесе мемлекеттік көрсетілетін қызмет стандартына осы қосымшаның 10-тармағымен көзделген жағдайда және негіз бойынша мемлекеттік қызметті көрсетуден дәлелді бас тарту.</w:t>
            </w:r>
            <w:r>
              <w:br/>
            </w:r>
            <w:r>
              <w:rPr>
                <w:rFonts w:ascii="Times New Roman"/>
                <w:b w:val="false"/>
                <w:i w:val="false"/>
                <w:color w:val="000000"/>
                <w:sz w:val="20"/>
              </w:rPr>
              <w:t>
Портал арқылы мемлекеттік көрсетілетін қызметті алуға өтініш берген жағдайда, көрсетілетін қызметті берушінің уәкілетті адамының электрондық цифрлық қолтаңбасымен (бұдан әрі – ЭЦҚ) куәландырылған электрондық құжат нысанында "жеке кабинетке" нәтижені алу үшін және орнын көрсете отырып хабарлама жіберіледі.</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r>
              <w:br/>
            </w:r>
            <w:r>
              <w:rPr>
                <w:rFonts w:ascii="Times New Roman"/>
                <w:b w:val="false"/>
                <w:i w:val="false"/>
                <w:color w:val="000000"/>
                <w:sz w:val="20"/>
              </w:rPr>
              <w:t>
Өтініштерді қабылдау және мемлекеттік қызметті көрсету нәтижесін беру сағат 13:00-ден 14:30-ға дейінгі түскі үзіліспен сағат 9:00-ден 18:00-ге дейін жүзеге асырылады.</w:t>
            </w:r>
            <w:r>
              <w:br/>
            </w:r>
            <w:r>
              <w:rPr>
                <w:rFonts w:ascii="Times New Roman"/>
                <w:b w:val="false"/>
                <w:i w:val="false"/>
                <w:color w:val="000000"/>
                <w:sz w:val="20"/>
              </w:rPr>
              <w:t>
Мемлекеттік көрсетілетін қызмет алдын ала жазылусыз және жеделдетілген қызмет көрсетусіз, кезек күту тәртібімен көрсетіледі;</w:t>
            </w:r>
            <w:r>
              <w:br/>
            </w:r>
            <w:r>
              <w:rPr>
                <w:rFonts w:ascii="Times New Roman"/>
                <w:b w:val="false"/>
                <w:i w:val="false"/>
                <w:color w:val="000000"/>
                <w:sz w:val="20"/>
              </w:rPr>
              <w:t>
2) порталдың – тәулік бойы жөндеу жұмыстарын жүргізумен байланысты техникалық үзілістерді қоспағанда (көрсетілетін қызметті алушы жұмыс уақыты аяқталғаннан кейін, демалыс күндері және Қазақстан Республикасының еңбек заңнамасына сәйкес мереке күндері жүгінген жағдайда өтініштерді қабылдау мемлекеттік қызметті көрсету нәтижелерін беру келесі жұмыс күнінде жүзеге асырылады).</w:t>
            </w:r>
            <w:r>
              <w:br/>
            </w:r>
            <w:r>
              <w:rPr>
                <w:rFonts w:ascii="Times New Roman"/>
                <w:b w:val="false"/>
                <w:i w:val="false"/>
                <w:color w:val="000000"/>
                <w:sz w:val="20"/>
              </w:rPr>
              <w:t>
Мемлекеттік қызметті көрсету орындарының мекенжайлары www.mid.gov.kz ("Мемлекеттік көрсетілетін қызметтер" кіші бөлімінде) Министрліктің интернет-ресурсында орналастырылған.</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w:t>
            </w:r>
            <w:r>
              <w:br/>
            </w:r>
            <w:r>
              <w:rPr>
                <w:rFonts w:ascii="Times New Roman"/>
                <w:b w:val="false"/>
                <w:i w:val="false"/>
                <w:color w:val="000000"/>
                <w:sz w:val="20"/>
              </w:rPr>
              <w:t>
осы Қағидаларға 16-қосымшаға сәйкес нысан бойынша өтінім;</w:t>
            </w:r>
            <w:r>
              <w:br/>
            </w:r>
            <w:r>
              <w:rPr>
                <w:rFonts w:ascii="Times New Roman"/>
                <w:b w:val="false"/>
                <w:i w:val="false"/>
                <w:color w:val="000000"/>
                <w:sz w:val="20"/>
              </w:rPr>
              <w:t>
сынақ хаттамасының түпнұсқасы немесе сараптамалық тексеру хаттамасының түпнұсқасы.</w:t>
            </w:r>
            <w:r>
              <w:br/>
            </w:r>
            <w:r>
              <w:rPr>
                <w:rFonts w:ascii="Times New Roman"/>
                <w:b w:val="false"/>
                <w:i w:val="false"/>
                <w:color w:val="000000"/>
                <w:sz w:val="20"/>
              </w:rPr>
              <w:t>
2) порталға:</w:t>
            </w:r>
            <w:r>
              <w:br/>
            </w:r>
            <w:r>
              <w:rPr>
                <w:rFonts w:ascii="Times New Roman"/>
                <w:b w:val="false"/>
                <w:i w:val="false"/>
                <w:color w:val="000000"/>
                <w:sz w:val="20"/>
              </w:rPr>
              <w:t xml:space="preserve">
осы Қағидаларға 16-қосымшаға сәйкес көрсетілетін қызметті алушының ЭЦҚ-сымен қол қойылған электрондық құжат нысаны бойынша өтінім; </w:t>
            </w:r>
            <w:r>
              <w:br/>
            </w:r>
            <w:r>
              <w:rPr>
                <w:rFonts w:ascii="Times New Roman"/>
                <w:b w:val="false"/>
                <w:i w:val="false"/>
                <w:color w:val="000000"/>
                <w:sz w:val="20"/>
              </w:rPr>
              <w:t>
сынақ хаттамасының электрондық көшірмесі немесе сараптамалық тексеру хаттамасының электрондық көшірмесі.</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негіздер</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Қағидалардың белгіленген талаптарына сай келмеуі;</w:t>
            </w:r>
            <w:r>
              <w:br/>
            </w: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r>
              <w:br/>
            </w:r>
            <w:r>
              <w:rPr>
                <w:rFonts w:ascii="Times New Roman"/>
                <w:b w:val="false"/>
                <w:i w:val="false"/>
                <w:color w:val="000000"/>
                <w:sz w:val="20"/>
              </w:rPr>
              <w:t xml:space="preserve">
4) көрсетілетін қызметті алушыға қатысты мемлекеттік қызметті алумен байланысты арнайы құқықтан айырылған көрсетілетін қызметті алушы соттың заңды күшіне енген шешімінің болуы.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 мүмкіндігі болады.</w:t>
            </w:r>
            <w:r>
              <w:br/>
            </w:r>
            <w:r>
              <w:rPr>
                <w:rFonts w:ascii="Times New Roman"/>
                <w:b w:val="false"/>
                <w:i w:val="false"/>
                <w:color w:val="000000"/>
                <w:sz w:val="20"/>
              </w:rPr>
              <w:t>
Көрсетілетін қызметті алушы порталдың "жеке кабинеті", сондай-ақ Бірыңғай байланыс орталығы арқылы қашықтықтан қол жеткізу режимінде мемлекеттік қызметті көрсету тәртібі және мәртебесі туралы ақпаратты алу мүмкіндігі бар.</w:t>
            </w:r>
            <w:r>
              <w:br/>
            </w:r>
            <w:r>
              <w:rPr>
                <w:rFonts w:ascii="Times New Roman"/>
                <w:b w:val="false"/>
                <w:i w:val="false"/>
                <w:color w:val="000000"/>
                <w:sz w:val="20"/>
              </w:rPr>
              <w:t>
Мемлекеттік қызмет көрсету нәтижесінің дұрыстығын www.egov.kz порталда тексеруге болады.</w:t>
            </w:r>
            <w:r>
              <w:br/>
            </w:r>
            <w:r>
              <w:rPr>
                <w:rFonts w:ascii="Times New Roman"/>
                <w:b w:val="false"/>
                <w:i w:val="false"/>
                <w:color w:val="000000"/>
                <w:sz w:val="20"/>
              </w:rPr>
              <w:t>
Мемлекеттік қызметті көрсету мәселелері бойынша анықтама қызметтерінің байланыс телефондары: 8 (7172) 75-47-65,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 xml:space="preserve">даму министрінің </w:t>
            </w:r>
            <w:r>
              <w:br/>
            </w:r>
            <w:r>
              <w:rPr>
                <w:rFonts w:ascii="Times New Roman"/>
                <w:b w:val="false"/>
                <w:i w:val="false"/>
                <w:color w:val="000000"/>
                <w:sz w:val="20"/>
              </w:rPr>
              <w:t>2020 жылғы 21 сәуірдегі</w:t>
            </w:r>
            <w:r>
              <w:br/>
            </w:r>
            <w:r>
              <w:rPr>
                <w:rFonts w:ascii="Times New Roman"/>
                <w:b w:val="false"/>
                <w:i w:val="false"/>
                <w:color w:val="000000"/>
                <w:sz w:val="20"/>
              </w:rPr>
              <w:t>№ 215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 жүктерді</w:t>
            </w:r>
            <w:r>
              <w:br/>
            </w:r>
            <w:r>
              <w:rPr>
                <w:rFonts w:ascii="Times New Roman"/>
                <w:b w:val="false"/>
                <w:i w:val="false"/>
                <w:color w:val="000000"/>
                <w:sz w:val="20"/>
              </w:rPr>
              <w:t>тасымалдау 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министрлігі</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bookmarkStart w:name="z60" w:id="37"/>
    <w:p>
      <w:pPr>
        <w:spacing w:after="0"/>
        <w:ind w:left="0"/>
        <w:jc w:val="left"/>
      </w:pPr>
      <w:r>
        <w:rPr>
          <w:rFonts w:ascii="Times New Roman"/>
          <w:b/>
          <w:i w:val="false"/>
          <w:color w:val="000000"/>
        </w:rPr>
        <w:t xml:space="preserve"> Тез бүлінетін тамақ өнімдерін халықаралық тасымалдау және осы тасымалға пайдаланылатын арнаулы көлік құралдары туралы келісімге (ТБТҚ) сәйкес берілетін, көлік құралдарының ТБТҚ талаптарына сәйкестігі туралы куәлікті ресімдеуге және беруге  ӨТІНІМ</w:t>
      </w:r>
    </w:p>
    <w:bookmarkEnd w:id="37"/>
    <w:bookmarkStart w:name="z61" w:id="38"/>
    <w:p>
      <w:pPr>
        <w:spacing w:after="0"/>
        <w:ind w:left="0"/>
        <w:jc w:val="both"/>
      </w:pPr>
      <w:r>
        <w:rPr>
          <w:rFonts w:ascii="Times New Roman"/>
          <w:b w:val="false"/>
          <w:i w:val="false"/>
          <w:color w:val="000000"/>
          <w:sz w:val="28"/>
        </w:rPr>
        <w:t xml:space="preserve">
      1. _______________________________________________________________ </w:t>
      </w:r>
    </w:p>
    <w:bookmarkEnd w:id="38"/>
    <w:p>
      <w:pPr>
        <w:spacing w:after="0"/>
        <w:ind w:left="0"/>
        <w:jc w:val="both"/>
      </w:pPr>
      <w:r>
        <w:rPr>
          <w:rFonts w:ascii="Times New Roman"/>
          <w:b w:val="false"/>
          <w:i w:val="false"/>
          <w:color w:val="000000"/>
          <w:sz w:val="28"/>
        </w:rPr>
        <w:t xml:space="preserve">
      (өтінім берушінің атауы) </w:t>
      </w:r>
    </w:p>
    <w:p>
      <w:pPr>
        <w:spacing w:after="0"/>
        <w:ind w:left="0"/>
        <w:jc w:val="both"/>
      </w:pPr>
      <w:r>
        <w:rPr>
          <w:rFonts w:ascii="Times New Roman"/>
          <w:b w:val="false"/>
          <w:i w:val="false"/>
          <w:color w:val="000000"/>
          <w:sz w:val="28"/>
        </w:rPr>
        <w:t xml:space="preserve">
      атынан____________________________________________________________ </w:t>
      </w:r>
    </w:p>
    <w:p>
      <w:pPr>
        <w:spacing w:after="0"/>
        <w:ind w:left="0"/>
        <w:jc w:val="both"/>
      </w:pPr>
      <w:r>
        <w:rPr>
          <w:rFonts w:ascii="Times New Roman"/>
          <w:b w:val="false"/>
          <w:i w:val="false"/>
          <w:color w:val="000000"/>
          <w:sz w:val="28"/>
        </w:rPr>
        <w:t xml:space="preserve">
      (басшының Т.А.Ә., лауазымы) көлік құралының "Тез бүлінетін тамақ өнімдерін </w:t>
      </w:r>
    </w:p>
    <w:p>
      <w:pPr>
        <w:spacing w:after="0"/>
        <w:ind w:left="0"/>
        <w:jc w:val="both"/>
      </w:pPr>
      <w:r>
        <w:rPr>
          <w:rFonts w:ascii="Times New Roman"/>
          <w:b w:val="false"/>
          <w:i w:val="false"/>
          <w:color w:val="000000"/>
          <w:sz w:val="28"/>
        </w:rPr>
        <w:t xml:space="preserve">
      халықаралық тасымалдау және осы тасымалға пайдаланылатын арнаулы көлік </w:t>
      </w:r>
    </w:p>
    <w:p>
      <w:pPr>
        <w:spacing w:after="0"/>
        <w:ind w:left="0"/>
        <w:jc w:val="both"/>
      </w:pPr>
      <w:r>
        <w:rPr>
          <w:rFonts w:ascii="Times New Roman"/>
          <w:b w:val="false"/>
          <w:i w:val="false"/>
          <w:color w:val="000000"/>
          <w:sz w:val="28"/>
        </w:rPr>
        <w:t xml:space="preserve">
      құралдары туралы келісімнің (ТБТҚ)" талаптарына сәйкестігі туралы куәлікті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тиесілі немесе (кімге)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пайдаланатын (кім)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ұсынған (кім)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(жүк автомобилі, тіркеме, жартылай тіркеме, контейнер және тағы сол сияқты, </w:t>
      </w:r>
    </w:p>
    <w:p>
      <w:pPr>
        <w:spacing w:after="0"/>
        <w:ind w:left="0"/>
        <w:jc w:val="both"/>
      </w:pPr>
      <w:r>
        <w:rPr>
          <w:rFonts w:ascii="Times New Roman"/>
          <w:b w:val="false"/>
          <w:i w:val="false"/>
          <w:color w:val="000000"/>
          <w:sz w:val="28"/>
        </w:rPr>
        <w:t xml:space="preserve">
      тіркеу белгісі, серия және көлік құралын тіркеу туралы куәлік нөмірі) беруді өтінеді. </w:t>
      </w:r>
    </w:p>
    <w:bookmarkStart w:name="z62" w:id="39"/>
    <w:p>
      <w:pPr>
        <w:spacing w:after="0"/>
        <w:ind w:left="0"/>
        <w:jc w:val="both"/>
      </w:pPr>
      <w:r>
        <w:rPr>
          <w:rFonts w:ascii="Times New Roman"/>
          <w:b w:val="false"/>
          <w:i w:val="false"/>
          <w:color w:val="000000"/>
          <w:sz w:val="28"/>
        </w:rPr>
        <w:t xml:space="preserve">
      2. Өтінім берушінің деректемелері: </w:t>
      </w:r>
    </w:p>
    <w:bookmarkEnd w:id="39"/>
    <w:bookmarkStart w:name="z63" w:id="40"/>
    <w:p>
      <w:pPr>
        <w:spacing w:after="0"/>
        <w:ind w:left="0"/>
        <w:jc w:val="both"/>
      </w:pPr>
      <w:r>
        <w:rPr>
          <w:rFonts w:ascii="Times New Roman"/>
          <w:b w:val="false"/>
          <w:i w:val="false"/>
          <w:color w:val="000000"/>
          <w:sz w:val="28"/>
        </w:rPr>
        <w:t xml:space="preserve">
      2.1. Заңды мекенжайы: (жеке кәсіпкердің тұрғылықты мекенжайы) </w:t>
      </w:r>
    </w:p>
    <w:bookmarkEnd w:id="40"/>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Телефоны/факс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Ұйым басшысы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(қолы)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