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954c" w14:textId="a8f9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 мемлекеттік қызметті көрсету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30 сәуірдегі № ҚР ДСМ-43/2020 бұйрығы. Қазақстан Республикасының Әділет министрлігінде 2020 жылғы 4 мамырда № 20556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Денсаулық сақтау министрінің 03.02.2022 </w:t>
      </w:r>
      <w:r>
        <w:rPr>
          <w:rFonts w:ascii="Times New Roman"/>
          <w:b w:val="false"/>
          <w:i w:val="false"/>
          <w:color w:val="ff0000"/>
          <w:sz w:val="28"/>
        </w:rPr>
        <w:t>№ ҚР ДСМ-10</w:t>
      </w:r>
      <w:r>
        <w:rPr>
          <w:rFonts w:ascii="Times New Roman"/>
          <w:b w:val="false"/>
          <w:i w:val="false"/>
          <w:color w:val="ff0000"/>
          <w:sz w:val="28"/>
        </w:rPr>
        <w:t xml:space="preserve"> бұйрығымен (алғашқы ресми жарияланған күнінен кейін күнтізбелік жиырма бір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03.02.2022 </w:t>
      </w:r>
      <w:r>
        <w:rPr>
          <w:rFonts w:ascii="Times New Roman"/>
          <w:b w:val="false"/>
          <w:i w:val="false"/>
          <w:color w:val="000000"/>
          <w:sz w:val="28"/>
        </w:rPr>
        <w:t>№ ҚР ДСМ-10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30 сәуірдегі 2020 жылғы</w:t>
            </w:r>
            <w:r>
              <w:br/>
            </w:r>
            <w:r>
              <w:rPr>
                <w:rFonts w:ascii="Times New Roman"/>
                <w:b w:val="false"/>
                <w:i w:val="false"/>
                <w:color w:val="000000"/>
                <w:sz w:val="20"/>
              </w:rPr>
              <w:t>№ ҚР ДСМ-43/2020</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 мемлекеттік қызметті көрсету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02.06.2023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 мемлекеттік қызметті көрсету қағидалары (бұдан әрі – Қағидалар) "Халық денсаулығы және денсаулық сақтау жүйесі туралы" Қазақстан Республикасының Кодексі 8-бабының </w:t>
      </w:r>
      <w:r>
        <w:rPr>
          <w:rFonts w:ascii="Times New Roman"/>
          <w:b w:val="false"/>
          <w:i w:val="false"/>
          <w:color w:val="000000"/>
          <w:sz w:val="28"/>
        </w:rPr>
        <w:t>12) тармақшасына</w:t>
      </w:r>
      <w:r>
        <w:rPr>
          <w:rFonts w:ascii="Times New Roman"/>
          <w:b w:val="false"/>
          <w:i w:val="false"/>
          <w:color w:val="000000"/>
          <w:sz w:val="28"/>
        </w:rPr>
        <w:t xml:space="preserve">,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әзірленді және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 мемлекеттік қызметті көрсету тәртібін айқындайды.</w:t>
      </w:r>
    </w:p>
    <w:bookmarkEnd w:id="10"/>
    <w:bookmarkStart w:name="z13" w:id="11"/>
    <w:p>
      <w:pPr>
        <w:spacing w:after="0"/>
        <w:ind w:left="0"/>
        <w:jc w:val="both"/>
      </w:pPr>
      <w:r>
        <w:rPr>
          <w:rFonts w:ascii="Times New Roman"/>
          <w:b w:val="false"/>
          <w:i w:val="false"/>
          <w:color w:val="000000"/>
          <w:sz w:val="28"/>
        </w:rPr>
        <w:t>
      2.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 мемлекеттік көрсетілетін қызметті Қазақстан Республикасы Денсаулық сақтау министрлігінің Медициналық және фармацевтикалық бақылау комитеті (бұдан әрі – көрсетілетін қызметті беруші) денсаулық сақтау ұйымдарына (бұдан әрі – көрсетілетін қызметті алушылар) көрсетеді.</w:t>
      </w:r>
    </w:p>
    <w:bookmarkEnd w:id="11"/>
    <w:bookmarkStart w:name="z14" w:id="12"/>
    <w:p>
      <w:pPr>
        <w:spacing w:after="0"/>
        <w:ind w:left="0"/>
        <w:jc w:val="both"/>
      </w:pPr>
      <w:r>
        <w:rPr>
          <w:rFonts w:ascii="Times New Roman"/>
          <w:b w:val="false"/>
          <w:i w:val="false"/>
          <w:color w:val="000000"/>
          <w:sz w:val="28"/>
        </w:rPr>
        <w:t>
      3. Өтініштерді қабылдау және мемлекеттік қызмет көрсету нәтижесін беру www.egov.kz, www.elicense.kz "электрондық үкімет" веб-порталы арқылы жүзеге асырылады (бұдан әрі – портал).</w:t>
      </w:r>
    </w:p>
    <w:bookmarkEnd w:id="12"/>
    <w:bookmarkStart w:name="z15" w:id="13"/>
    <w:p>
      <w:pPr>
        <w:spacing w:after="0"/>
        <w:ind w:left="0"/>
        <w:jc w:val="both"/>
      </w:pPr>
      <w:r>
        <w:rPr>
          <w:rFonts w:ascii="Times New Roman"/>
          <w:b w:val="false"/>
          <w:i w:val="false"/>
          <w:color w:val="000000"/>
          <w:sz w:val="28"/>
        </w:rPr>
        <w:t>
      4. Мемлекеттік қызмет көрсету процесінің сипаттамаларын, нысанын, мазмұны мен нәтижесін қамтитын мемлекеттік қызмет көрсетуге қойылатын негізгі талаптардың тізбесі, сондай-ақ мемлекеттік қызмет көрсетудің ерекшеліктерін ескере отырып, өзге де мәліметтер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 мемлекеттік қызмет көрсетуге қойылатын негізгі талаптардың тізбесінде (бұдан әрі – Тізбе) осы Қағидаларға 1-қосымшаға сәйкес жазылңан.</w:t>
      </w:r>
    </w:p>
    <w:bookmarkEnd w:id="13"/>
    <w:bookmarkStart w:name="z16" w:id="14"/>
    <w:p>
      <w:pPr>
        <w:spacing w:after="0"/>
        <w:ind w:left="0"/>
        <w:jc w:val="both"/>
      </w:pPr>
      <w:r>
        <w:rPr>
          <w:rFonts w:ascii="Times New Roman"/>
          <w:b w:val="false"/>
          <w:i w:val="false"/>
          <w:color w:val="000000"/>
          <w:sz w:val="28"/>
        </w:rPr>
        <w:t>
      5. Мемлекеттік қызметті көрсету нәтижесі – осы Қағидаларға 2-қосымшаға сәйкес нысан бойынша адамның ағзаларын (ағзаларының бөліктерін) және (немесе) тіндерін, қан мен оның компоненттерін Қазақстан Республикасының аумағына әкелуге және (немесе) Қазақстан Республикасының аумағынан әкетуге лицензия не көрсетілетін қызметті берушінің уәкілетті адамының ЭЦҚ-сымен куәландырылған осы Қағидаларға 3-қосымшаға сәйкес мемлекеттік қызметті көрсетуден бас тарту туралы дәлелді жауап порталға жіберіледі және көрсетілетін қызметті берушінің уәкілетті адамының электрондық цифрлық қолтаңбасымен (бұдан әрі – ЭЦҚ) қол қойылған электрондық құжат нысанында көрсетілетін қызметті алушының "жеке кабинетінде" сақталады.</w:t>
      </w:r>
    </w:p>
    <w:bookmarkEnd w:id="14"/>
    <w:p>
      <w:pPr>
        <w:spacing w:after="0"/>
        <w:ind w:left="0"/>
        <w:jc w:val="both"/>
      </w:pPr>
      <w:r>
        <w:rPr>
          <w:rFonts w:ascii="Times New Roman"/>
          <w:b w:val="false"/>
          <w:i w:val="false"/>
          <w:color w:val="000000"/>
          <w:sz w:val="28"/>
        </w:rPr>
        <w:t>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лицензиялар Қазақстан Республикасының шекарасы арқылы бір рет өтуге беріледі.</w:t>
      </w:r>
    </w:p>
    <w:p>
      <w:pPr>
        <w:spacing w:after="0"/>
        <w:ind w:left="0"/>
        <w:jc w:val="both"/>
      </w:pPr>
      <w:r>
        <w:rPr>
          <w:rFonts w:ascii="Times New Roman"/>
          <w:b w:val="false"/>
          <w:i w:val="false"/>
          <w:color w:val="000000"/>
          <w:sz w:val="28"/>
        </w:rPr>
        <w:t>
      Біржолғы лицензияның иесі оның қолданылу мерзімі өткеннен кейін күнтізбелік 15 күн ішінде көрсетілетін қызметті берушіге лицензияның орындалуы туралы анықтаманы (еркін нысанда) ұсынады.</w:t>
      </w:r>
    </w:p>
    <w:bookmarkStart w:name="z17" w:id="15"/>
    <w:p>
      <w:pPr>
        <w:spacing w:after="0"/>
        <w:ind w:left="0"/>
        <w:jc w:val="both"/>
      </w:pPr>
      <w:r>
        <w:rPr>
          <w:rFonts w:ascii="Times New Roman"/>
          <w:b w:val="false"/>
          <w:i w:val="false"/>
          <w:color w:val="000000"/>
          <w:sz w:val="28"/>
        </w:rPr>
        <w:t>
      6. Көрсетілетін қызметті алушыларға мемлекеттік көрсетілетін қызмет ақылы негізде көрсетіледі.</w:t>
      </w:r>
    </w:p>
    <w:bookmarkEnd w:id="15"/>
    <w:p>
      <w:pPr>
        <w:spacing w:after="0"/>
        <w:ind w:left="0"/>
        <w:jc w:val="both"/>
      </w:pPr>
      <w:r>
        <w:rPr>
          <w:rFonts w:ascii="Times New Roman"/>
          <w:b w:val="false"/>
          <w:i w:val="false"/>
          <w:color w:val="000000"/>
          <w:sz w:val="28"/>
        </w:rPr>
        <w:t>
      Мемлекеттік қызметті көрсеткені үшін алым "Салық және бюджетке төленетін басқа да міндетті төлемдер туралы (Салық кодексі)" Қазақстан Республикасының кодексінде белгіленген мөлшерлемелер бойынша және тәртіппен жүзеге асырылады.</w:t>
      </w:r>
    </w:p>
    <w:p>
      <w:pPr>
        <w:spacing w:after="0"/>
        <w:ind w:left="0"/>
        <w:jc w:val="both"/>
      </w:pPr>
      <w:r>
        <w:rPr>
          <w:rFonts w:ascii="Times New Roman"/>
          <w:b w:val="false"/>
          <w:i w:val="false"/>
          <w:color w:val="000000"/>
          <w:sz w:val="28"/>
        </w:rPr>
        <w:t>
      Алым сомасын төлеу екінші деңгейдегі банктер және банк операцияларының жекелеген түрлерін жүзеге асыратын ұйымдар арқылы немесе "электрондық үкімет" веб-порталының төлем шлюзі (бұдан әрі – ЭҮТШ) арқылы қолма-қол немесе қолма-қол емес нысанда жүзеге асырылады.</w:t>
      </w:r>
    </w:p>
    <w:bookmarkStart w:name="z18" w:id="16"/>
    <w:p>
      <w:pPr>
        <w:spacing w:after="0"/>
        <w:ind w:left="0"/>
        <w:jc w:val="left"/>
      </w:pPr>
      <w:r>
        <w:rPr>
          <w:rFonts w:ascii="Times New Roman"/>
          <w:b/>
          <w:i w:val="false"/>
          <w:color w:val="000000"/>
        </w:rPr>
        <w:t xml:space="preserve"> 2-тарау.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 мемлекеттік қызметті көрсету тәртібі</w:t>
      </w:r>
    </w:p>
    <w:bookmarkEnd w:id="16"/>
    <w:bookmarkStart w:name="z19" w:id="17"/>
    <w:p>
      <w:pPr>
        <w:spacing w:after="0"/>
        <w:ind w:left="0"/>
        <w:jc w:val="both"/>
      </w:pPr>
      <w:r>
        <w:rPr>
          <w:rFonts w:ascii="Times New Roman"/>
          <w:b w:val="false"/>
          <w:i w:val="false"/>
          <w:color w:val="000000"/>
          <w:sz w:val="28"/>
        </w:rPr>
        <w:t>
      7. Көрсетілетін қызметті алушылар лицензияны және (немесе) лицензияға қосымшаны алу үшін Стандарттың 8-тармағында көрсетілген құжаттарды және мәліметтерді ұсынады.</w:t>
      </w:r>
    </w:p>
    <w:bookmarkEnd w:id="17"/>
    <w:p>
      <w:pPr>
        <w:spacing w:after="0"/>
        <w:ind w:left="0"/>
        <w:jc w:val="both"/>
      </w:pPr>
      <w:r>
        <w:rPr>
          <w:rFonts w:ascii="Times New Roman"/>
          <w:b w:val="false"/>
          <w:i w:val="false"/>
          <w:color w:val="000000"/>
          <w:sz w:val="28"/>
        </w:rPr>
        <w:t>
      Көрсетілетін қызметті алушы барлық қажетті құжаттарды және мәліметтерді тапсырған кезде көрсетілетін қызметті алушының "жеке кабинетінде" мемлекеттік қызметті көрсету үшін сұрау салудың қабылданғаны туралы мәртебе көрсетіледі.</w:t>
      </w:r>
    </w:p>
    <w:bookmarkStart w:name="z20" w:id="18"/>
    <w:p>
      <w:pPr>
        <w:spacing w:after="0"/>
        <w:ind w:left="0"/>
        <w:jc w:val="both"/>
      </w:pPr>
      <w:r>
        <w:rPr>
          <w:rFonts w:ascii="Times New Roman"/>
          <w:b w:val="false"/>
          <w:i w:val="false"/>
          <w:color w:val="000000"/>
          <w:sz w:val="28"/>
        </w:rPr>
        <w:t>
      8. Көрсетілетін қызметті беруші "электрондық үкімет" веб – 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көрсетілетін қызметті алушының (құжат иесінің) келісімі болған жағдайда, іске асырылған интеграция (бұдан әрі-сервис) арқылы цифрлық құжаттар сервисінен, ақпарат:</w:t>
      </w:r>
    </w:p>
    <w:bookmarkEnd w:id="18"/>
    <w:p>
      <w:pPr>
        <w:spacing w:after="0"/>
        <w:ind w:left="0"/>
        <w:jc w:val="both"/>
      </w:pPr>
      <w:r>
        <w:rPr>
          <w:rFonts w:ascii="Times New Roman"/>
          <w:b w:val="false"/>
          <w:i w:val="false"/>
          <w:color w:val="000000"/>
          <w:sz w:val="28"/>
        </w:rPr>
        <w:t>
      "трансплантология", "гематология", "қан дайындау" мамандықтары бойынша медициналық қызметке лицензия және лицензияға қосымшалар туралы;</w:t>
      </w:r>
    </w:p>
    <w:p>
      <w:pPr>
        <w:spacing w:after="0"/>
        <w:ind w:left="0"/>
        <w:jc w:val="both"/>
      </w:pPr>
      <w:r>
        <w:rPr>
          <w:rFonts w:ascii="Times New Roman"/>
          <w:b w:val="false"/>
          <w:i w:val="false"/>
          <w:color w:val="000000"/>
          <w:sz w:val="28"/>
        </w:rPr>
        <w:t>
      көрсетілетін қызметті алушыны мемлекеттік тіркеу (қайта тіркеу) туралы;</w:t>
      </w:r>
    </w:p>
    <w:p>
      <w:pPr>
        <w:spacing w:after="0"/>
        <w:ind w:left="0"/>
        <w:jc w:val="both"/>
      </w:pPr>
      <w:r>
        <w:rPr>
          <w:rFonts w:ascii="Times New Roman"/>
          <w:b w:val="false"/>
          <w:i w:val="false"/>
          <w:color w:val="000000"/>
          <w:sz w:val="28"/>
        </w:rPr>
        <w:t>
      сервис арқылы не екінші деңгейдегі банктер және банк операцияларының жекелеген түрлерін жүзеге асыратын ұйымдар арқылы төленген лицензиялық алым сомасын (оның ішінде лицензияның (оған қосымшаның) телнұсқасын қайта ресімдеу не алу жағдайлары үшін) төлеу туралы;</w:t>
      </w:r>
    </w:p>
    <w:p>
      <w:pPr>
        <w:spacing w:after="0"/>
        <w:ind w:left="0"/>
        <w:jc w:val="both"/>
      </w:pPr>
      <w:r>
        <w:rPr>
          <w:rFonts w:ascii="Times New Roman"/>
          <w:b w:val="false"/>
          <w:i w:val="false"/>
          <w:color w:val="000000"/>
          <w:sz w:val="28"/>
        </w:rPr>
        <w:t>
      адамның ағзаларын (орган бөлігін) және (немесе) тіндерін (ұлпа бөлігін), қанын және оның компоненттерін транспланттау мәселелері жөніндегі халықаралық шартты Қазақстан Республикасы ратификациялау туралы алады.</w:t>
      </w:r>
    </w:p>
    <w:bookmarkStart w:name="z21" w:id="19"/>
    <w:p>
      <w:pPr>
        <w:spacing w:after="0"/>
        <w:ind w:left="0"/>
        <w:jc w:val="both"/>
      </w:pPr>
      <w:r>
        <w:rPr>
          <w:rFonts w:ascii="Times New Roman"/>
          <w:b w:val="false"/>
          <w:i w:val="false"/>
          <w:color w:val="000000"/>
          <w:sz w:val="28"/>
        </w:rPr>
        <w:t>
      9. Мемлекеттік қызметті көрсету мерзімі:</w:t>
      </w:r>
    </w:p>
    <w:bookmarkEnd w:id="19"/>
    <w:p>
      <w:pPr>
        <w:spacing w:after="0"/>
        <w:ind w:left="0"/>
        <w:jc w:val="both"/>
      </w:pPr>
      <w:r>
        <w:rPr>
          <w:rFonts w:ascii="Times New Roman"/>
          <w:b w:val="false"/>
          <w:i w:val="false"/>
          <w:color w:val="000000"/>
          <w:sz w:val="28"/>
        </w:rPr>
        <w:t xml:space="preserve">
      Тізбедегі 8 - тармағында көрсетілген құжаттарды және мәліметтерді порталға тапсырған сәттен бастап: </w:t>
      </w:r>
    </w:p>
    <w:p>
      <w:pPr>
        <w:spacing w:after="0"/>
        <w:ind w:left="0"/>
        <w:jc w:val="both"/>
      </w:pPr>
      <w:r>
        <w:rPr>
          <w:rFonts w:ascii="Times New Roman"/>
          <w:b w:val="false"/>
          <w:i w:val="false"/>
          <w:color w:val="000000"/>
          <w:sz w:val="28"/>
        </w:rPr>
        <w:t>
      адам тіндерін қан мен оның компоненттерін әкелуге және (немесе) әкетуге лицензия беру кезінде-3 (үш) жұмыс күні;</w:t>
      </w:r>
    </w:p>
    <w:p>
      <w:pPr>
        <w:spacing w:after="0"/>
        <w:ind w:left="0"/>
        <w:jc w:val="both"/>
      </w:pPr>
      <w:r>
        <w:rPr>
          <w:rFonts w:ascii="Times New Roman"/>
          <w:b w:val="false"/>
          <w:i w:val="false"/>
          <w:color w:val="000000"/>
          <w:sz w:val="28"/>
        </w:rPr>
        <w:t>
      адам ағзаларын (ағзасының бөлігін) әкелуге және (немесе) әкетуге лицензия беру кезінде-1 (бір) жұмыс күні.</w:t>
      </w:r>
    </w:p>
    <w:bookmarkStart w:name="z22" w:id="20"/>
    <w:p>
      <w:pPr>
        <w:spacing w:after="0"/>
        <w:ind w:left="0"/>
        <w:jc w:val="both"/>
      </w:pPr>
      <w:r>
        <w:rPr>
          <w:rFonts w:ascii="Times New Roman"/>
          <w:b w:val="false"/>
          <w:i w:val="false"/>
          <w:color w:val="000000"/>
          <w:sz w:val="28"/>
        </w:rPr>
        <w:t>
      10. Заңның 5-бабы 2-тармағының 11) тармақшасына сәйкес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енгізеді.</w:t>
      </w:r>
    </w:p>
    <w:bookmarkEnd w:id="20"/>
    <w:p>
      <w:pPr>
        <w:spacing w:after="0"/>
        <w:ind w:left="0"/>
        <w:jc w:val="both"/>
      </w:pPr>
      <w:r>
        <w:rPr>
          <w:rFonts w:ascii="Times New Roman"/>
          <w:b w:val="false"/>
          <w:i w:val="false"/>
          <w:color w:val="000000"/>
          <w:sz w:val="28"/>
        </w:rPr>
        <w:t>
      Деректерді мемлекеттік қызметтерді көрсету мониторингінің ақпараттық жүйесіне енгізу автоматтандырылған.</w:t>
      </w:r>
    </w:p>
    <w:bookmarkStart w:name="z23" w:id="21"/>
    <w:p>
      <w:pPr>
        <w:spacing w:after="0"/>
        <w:ind w:left="0"/>
        <w:jc w:val="both"/>
      </w:pPr>
      <w:r>
        <w:rPr>
          <w:rFonts w:ascii="Times New Roman"/>
          <w:b w:val="false"/>
          <w:i w:val="false"/>
          <w:color w:val="000000"/>
          <w:sz w:val="28"/>
        </w:rPr>
        <w:t>
      11. Көрсетілетін қызметті беруші:</w:t>
      </w:r>
    </w:p>
    <w:bookmarkEnd w:id="21"/>
    <w:p>
      <w:pPr>
        <w:spacing w:after="0"/>
        <w:ind w:left="0"/>
        <w:jc w:val="both"/>
      </w:pPr>
      <w:r>
        <w:rPr>
          <w:rFonts w:ascii="Times New Roman"/>
          <w:b w:val="false"/>
          <w:i w:val="false"/>
          <w:color w:val="000000"/>
          <w:sz w:val="28"/>
        </w:rPr>
        <w:t>
      адам тіндерін (тінінің бөлігін), қан мен оның компоненттерін әкелуге және (немесе) әкетуге лицензия беру кезінде құжаттарды және мәліметтерді тапсырған күннен бастап 1 (бір) жұмыс күні ішінде;</w:t>
      </w:r>
    </w:p>
    <w:p>
      <w:pPr>
        <w:spacing w:after="0"/>
        <w:ind w:left="0"/>
        <w:jc w:val="both"/>
      </w:pPr>
      <w:r>
        <w:rPr>
          <w:rFonts w:ascii="Times New Roman"/>
          <w:b w:val="false"/>
          <w:i w:val="false"/>
          <w:color w:val="000000"/>
          <w:sz w:val="28"/>
        </w:rPr>
        <w:t>
      адам ағзаларын (ағзасының бөлігін) әкелуге және (немесе) әкетуге лицензия беру кезінде құжаттарды және мәліметтерді тапсырған күннен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Бұл ретте, егер ұсынылған құжаттардың және мәліметтердің Тізбенің 8-тармағында көзделген тізбеге сәйкес толық болмау фактісі және (немесе) қолданыс мерзімі өткен құжаттар және мәліметтер анықталған жағдайларда, көрсетілетін қызметті беруші көрсетілген мерзімдерде көрсетілетін қызметті берушінің уәкілетті адамының электрондық цифрлық қолтаңбасымен куәландырылған өтінішті одан әрі қараудан жазбаша дәлелді бас тарту (еркін нысанда) береді.</w:t>
      </w:r>
    </w:p>
    <w:p>
      <w:pPr>
        <w:spacing w:after="0"/>
        <w:ind w:left="0"/>
        <w:jc w:val="both"/>
      </w:pPr>
      <w:r>
        <w:rPr>
          <w:rFonts w:ascii="Times New Roman"/>
          <w:b w:val="false"/>
          <w:i w:val="false"/>
          <w:color w:val="000000"/>
          <w:sz w:val="28"/>
        </w:rPr>
        <w:t xml:space="preserve">
      Бұл ретте, егер көрсетілетін қызметті алушының адам тіндерін (тінінің бір бөлігін), қан мен оның компоненттерін әкелуге және (немесе) әкетуге лицензия беруге арналған құжаттары мен мәліметтерін қарау кезінде Тізбенің 9-тармағына сәйкес бас тарту үшін негіздер болса,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тыңдау рәсімін жүргізеді</w:t>
      </w:r>
    </w:p>
    <w:bookmarkStart w:name="z24" w:id="22"/>
    <w:p>
      <w:pPr>
        <w:spacing w:after="0"/>
        <w:ind w:left="0"/>
        <w:jc w:val="both"/>
      </w:pPr>
      <w:r>
        <w:rPr>
          <w:rFonts w:ascii="Times New Roman"/>
          <w:b w:val="false"/>
          <w:i w:val="false"/>
          <w:color w:val="000000"/>
          <w:sz w:val="28"/>
        </w:rPr>
        <w:t>
      12.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22"/>
    <w:p>
      <w:pPr>
        <w:spacing w:after="0"/>
        <w:ind w:left="0"/>
        <w:jc w:val="both"/>
      </w:pPr>
      <w:r>
        <w:rPr>
          <w:rFonts w:ascii="Times New Roman"/>
          <w:b w:val="false"/>
          <w:i w:val="false"/>
          <w:color w:val="000000"/>
          <w:sz w:val="28"/>
        </w:rPr>
        <w:t xml:space="preserve">
      Заңның 25-бабы </w:t>
      </w:r>
      <w:r>
        <w:rPr>
          <w:rFonts w:ascii="Times New Roman"/>
          <w:b w:val="false"/>
          <w:i w:val="false"/>
          <w:color w:val="000000"/>
          <w:sz w:val="28"/>
        </w:rPr>
        <w:t>2) тармағына</w:t>
      </w:r>
      <w:r>
        <w:rPr>
          <w:rFonts w:ascii="Times New Roman"/>
          <w:b w:val="false"/>
          <w:i w:val="false"/>
          <w:color w:val="000000"/>
          <w:sz w:val="28"/>
        </w:rPr>
        <w:t xml:space="preserve"> сәйкес тікелей мемлекеттік көрсетілетін 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ол тіркелген күннен бастап он бес жұмыс күні ішінде жүргізеді.</w:t>
      </w:r>
    </w:p>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шешімін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w:t>
      </w:r>
    </w:p>
    <w:bookmarkStart w:name="z25" w:id="23"/>
    <w:p>
      <w:pPr>
        <w:spacing w:after="0"/>
        <w:ind w:left="0"/>
        <w:jc w:val="both"/>
      </w:pPr>
      <w:r>
        <w:rPr>
          <w:rFonts w:ascii="Times New Roman"/>
          <w:b w:val="false"/>
          <w:i w:val="false"/>
          <w:color w:val="000000"/>
          <w:sz w:val="28"/>
        </w:rPr>
        <w:t>
      13. Көрсетілетін қызметті беруші осы Қағидаларға өзгеріс және (немесе) толықтыру енгізілген күннен бастап үш жұмыс күні ішінде оны көрсету тәртібі туралы ақпаратты өзектендіреді және ақпаратты "электрондық үкіметтің" ақпараттық-коммуникациялық инфрақұрылым операторына және бірыңғай байланыс орталығына жібереді.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ағзаларын</w:t>
            </w:r>
            <w:r>
              <w:br/>
            </w:r>
            <w:r>
              <w:rPr>
                <w:rFonts w:ascii="Times New Roman"/>
                <w:b w:val="false"/>
                <w:i w:val="false"/>
                <w:color w:val="000000"/>
                <w:sz w:val="20"/>
              </w:rPr>
              <w:t>(ағзасының бөлігін)</w:t>
            </w:r>
            <w:r>
              <w:br/>
            </w:r>
            <w:r>
              <w:rPr>
                <w:rFonts w:ascii="Times New Roman"/>
                <w:b w:val="false"/>
                <w:i w:val="false"/>
                <w:color w:val="000000"/>
                <w:sz w:val="20"/>
              </w:rPr>
              <w:t>және (немесе) тіндерін (тінінің</w:t>
            </w:r>
            <w:r>
              <w:br/>
            </w:r>
            <w:r>
              <w:rPr>
                <w:rFonts w:ascii="Times New Roman"/>
                <w:b w:val="false"/>
                <w:i w:val="false"/>
                <w:color w:val="000000"/>
                <w:sz w:val="20"/>
              </w:rPr>
              <w:t>бөлігін), қан мен</w:t>
            </w:r>
            <w:r>
              <w:br/>
            </w:r>
            <w:r>
              <w:rPr>
                <w:rFonts w:ascii="Times New Roman"/>
                <w:b w:val="false"/>
                <w:i w:val="false"/>
                <w:color w:val="000000"/>
                <w:sz w:val="20"/>
              </w:rPr>
              <w:t xml:space="preserve"> оның компоненттерін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болып</w:t>
            </w:r>
            <w:r>
              <w:br/>
            </w:r>
            <w:r>
              <w:rPr>
                <w:rFonts w:ascii="Times New Roman"/>
                <w:b w:val="false"/>
                <w:i w:val="false"/>
                <w:color w:val="000000"/>
                <w:sz w:val="20"/>
              </w:rPr>
              <w:t>табылмайтын мемлекеттерден</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w:t>
            </w:r>
            <w:r>
              <w:br/>
            </w:r>
            <w:r>
              <w:rPr>
                <w:rFonts w:ascii="Times New Roman"/>
                <w:b w:val="false"/>
                <w:i w:val="false"/>
                <w:color w:val="000000"/>
                <w:sz w:val="20"/>
              </w:rPr>
              <w:t>мемлекеттерге әкетуге лицензия</w:t>
            </w:r>
            <w:r>
              <w:br/>
            </w:r>
            <w:r>
              <w:rPr>
                <w:rFonts w:ascii="Times New Roman"/>
                <w:b w:val="false"/>
                <w:i w:val="false"/>
                <w:color w:val="000000"/>
                <w:sz w:val="20"/>
              </w:rPr>
              <w:t>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1-қосымша</w:t>
            </w:r>
          </w:p>
        </w:tc>
      </w:tr>
    </w:tbl>
    <w:bookmarkStart w:name="z27" w:id="24"/>
    <w:p>
      <w:pPr>
        <w:spacing w:after="0"/>
        <w:ind w:left="0"/>
        <w:jc w:val="left"/>
      </w:pPr>
      <w:r>
        <w:rPr>
          <w:rFonts w:ascii="Times New Roman"/>
          <w:b/>
          <w:i w:val="false"/>
          <w:color w:val="000000"/>
        </w:rPr>
        <w:t xml:space="preserve">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лицензия беру" мемлекеттік қызмет көрсетуге қойылатын негізгі талаптардың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ҚР ДСМ Медициналық және фармацевтикалық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 www.egov.kz, www.elicense.kz порталы (бұдан әрі-портал)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тіндерін (тінінің бөлігін), қан мен оның компоненттерін әкелуге, әкетуге лицензия беру кезінде – 3 (үш) жұмыс күні;</w:t>
            </w:r>
          </w:p>
          <w:p>
            <w:pPr>
              <w:spacing w:after="20"/>
              <w:ind w:left="20"/>
              <w:jc w:val="both"/>
            </w:pPr>
            <w:r>
              <w:rPr>
                <w:rFonts w:ascii="Times New Roman"/>
                <w:b w:val="false"/>
                <w:i w:val="false"/>
                <w:color w:val="000000"/>
                <w:sz w:val="20"/>
              </w:rPr>
              <w:t>
адам ағзаларын (ағзаларының бөліктерін) әкелуге және (немесе) әкетуге лицензия беру кезінде – 1 (бір)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2-қосымшаға сәйкес нысан бойынша Еуразиялық экономикалық одаққа мүше болып табылмайтын мемлекеттерден Қазақстан Республикасының аумағына әкелуге Қазақстан Республикасының аумағынан осы мемлекеттерге адам ағзаларын (ағзаның бір бөлігін) және (немесе) тіндерін (тінінің бөлігін), қан мен оның компоненттерін әкетуге лицензия;</w:t>
            </w:r>
          </w:p>
          <w:p>
            <w:pPr>
              <w:spacing w:after="20"/>
              <w:ind w:left="20"/>
              <w:jc w:val="both"/>
            </w:pPr>
            <w:r>
              <w:rPr>
                <w:rFonts w:ascii="Times New Roman"/>
                <w:b w:val="false"/>
                <w:i w:val="false"/>
                <w:color w:val="000000"/>
                <w:sz w:val="20"/>
              </w:rPr>
              <w:t>
2) осы Қағидаларға 3-қосымшаға сәйкес нысан бойынша мемлекеттік қызмет көрсетуден дәлелді бас тарту Мемлекеттік қызмет денсаулық сақтау ұйымдарына ақылы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денсаулық сақтау ұйымдарына ақылы көрсетіледі, 10 айлық есептік көрсеткіш мөлшерінде лицензиялық алым алынады.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беруші-демалыс және мереке күндерінен басқа, сағат 13.00-ден 14.30-ға дейінгі түскі үзіліспен дүйсенбі-жұма аралығында, сағат 09.00-ден 18.30-ға дейін;</w:t>
            </w:r>
          </w:p>
          <w:p>
            <w:pPr>
              <w:spacing w:after="20"/>
              <w:ind w:left="20"/>
              <w:jc w:val="both"/>
            </w:pPr>
            <w:r>
              <w:rPr>
                <w:rFonts w:ascii="Times New Roman"/>
                <w:b w:val="false"/>
                <w:i w:val="false"/>
                <w:color w:val="000000"/>
                <w:sz w:val="20"/>
              </w:rPr>
              <w:t>
2)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және мәліметтер тізбесі:</w:t>
            </w:r>
          </w:p>
          <w:p>
            <w:pPr>
              <w:spacing w:after="20"/>
              <w:ind w:left="20"/>
              <w:jc w:val="both"/>
            </w:pPr>
            <w:r>
              <w:rPr>
                <w:rFonts w:ascii="Times New Roman"/>
                <w:b w:val="false"/>
                <w:i w:val="false"/>
                <w:color w:val="000000"/>
                <w:sz w:val="20"/>
              </w:rPr>
              <w:t>
1. Адам ағзаларын (ағзаларының бөлігін) және (немесе) тіндерін (тінінің бөлігін) Қазақстан Республикасының аумағына әкелу үшін адамның ағзаларын (ағзаларының бөлігін) және (немесе) тіндерін (тіннің бөлігін) ішкі тұтыну үшін экспорттың немесе шығарудың кедендік рәсімдерімен орналастырған жағдайларда медициналық қызметке арналған лицензияға сәйкес "трансплантология", "гематология" мамандығы бойынша қызметін жүзеге асыратын денсаулық сақтау ұйымы ұсынады:</w:t>
            </w:r>
          </w:p>
          <w:p>
            <w:pPr>
              <w:spacing w:after="20"/>
              <w:ind w:left="20"/>
              <w:jc w:val="both"/>
            </w:pPr>
            <w:r>
              <w:rPr>
                <w:rFonts w:ascii="Times New Roman"/>
                <w:b w:val="false"/>
                <w:i w:val="false"/>
                <w:color w:val="000000"/>
                <w:sz w:val="20"/>
              </w:rPr>
              <w:t>
1) денсаулық сақтау ұйымдарында транспланттау қажет болған кезде:</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нысанындағы сұрау салуды;</w:t>
            </w:r>
          </w:p>
          <w:p>
            <w:pPr>
              <w:spacing w:after="20"/>
              <w:ind w:left="20"/>
              <w:jc w:val="both"/>
            </w:pPr>
            <w:r>
              <w:rPr>
                <w:rFonts w:ascii="Times New Roman"/>
                <w:b w:val="false"/>
                <w:i w:val="false"/>
                <w:color w:val="000000"/>
                <w:sz w:val="20"/>
              </w:rPr>
              <w:t>
2) Қажет болған кезде Қазақстан Республикасының аумағында диагностикалық зерттеулерді:</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нысанындағы сұрау салуды;</w:t>
            </w:r>
          </w:p>
          <w:p>
            <w:pPr>
              <w:spacing w:after="20"/>
              <w:ind w:left="20"/>
              <w:jc w:val="both"/>
            </w:pPr>
            <w:r>
              <w:rPr>
                <w:rFonts w:ascii="Times New Roman"/>
                <w:b w:val="false"/>
                <w:i w:val="false"/>
                <w:color w:val="000000"/>
                <w:sz w:val="20"/>
              </w:rPr>
              <w:t>
сыртқы сауда шартының (келісімшартының), оған қосымшаның және (немесе) толықтырудың электрондық көшірмесі, ал сыртқы сауда шарты (келісімшарты) болмаған жағдайда тараптардың ниетін растайтын өзге де құжаттың электрондық түрде көшірмесі;</w:t>
            </w:r>
          </w:p>
          <w:p>
            <w:pPr>
              <w:spacing w:after="20"/>
              <w:ind w:left="20"/>
              <w:jc w:val="both"/>
            </w:pPr>
            <w:r>
              <w:rPr>
                <w:rFonts w:ascii="Times New Roman"/>
                <w:b w:val="false"/>
                <w:i w:val="false"/>
                <w:color w:val="000000"/>
                <w:sz w:val="20"/>
              </w:rPr>
              <w:t>
адам ағзаларын (ағзаның бөлігін) және (немесе) тіндерін (тінінің бөлігін) әкелу немесе әкету мүмкіндігі туралы шешім қабылдауға уәкілетті үшінші елдердің мемлекеттік органдары рұқсатының электрондық көшірмесі;</w:t>
            </w:r>
          </w:p>
          <w:p>
            <w:pPr>
              <w:spacing w:after="20"/>
              <w:ind w:left="20"/>
              <w:jc w:val="both"/>
            </w:pPr>
            <w:r>
              <w:rPr>
                <w:rFonts w:ascii="Times New Roman"/>
                <w:b w:val="false"/>
                <w:i w:val="false"/>
                <w:color w:val="000000"/>
                <w:sz w:val="20"/>
              </w:rPr>
              <w:t>
3) бірлескен ғылыми зерттеулер жүргізу кезінде:</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сыртқы сауда шартының (келісімшартының), оған қосымшаның және (немесе) толықтырудың электрондық көшірмесі, ал сыртқы сауда шарты (келісімшарты) болмаған жағдайда тараптардың ниетін растайтын өзге де құжаттың электрондық түріндегі көшірмесі;</w:t>
            </w:r>
          </w:p>
          <w:p>
            <w:pPr>
              <w:spacing w:after="20"/>
              <w:ind w:left="20"/>
              <w:jc w:val="both"/>
            </w:pPr>
            <w:r>
              <w:rPr>
                <w:rFonts w:ascii="Times New Roman"/>
                <w:b w:val="false"/>
                <w:i w:val="false"/>
                <w:color w:val="000000"/>
                <w:sz w:val="20"/>
              </w:rPr>
              <w:t>
адам ағзаларын (ағзаның бөлігін) және (немесе) тіндерін (тінінің бөлігін) әкелу немесе әкету мүмкіндігі туралы шешім қабылдауға уәкілетті үшінші елдердің мемлекеттік органдары рұқсатының электрондық көшірмесі.</w:t>
            </w:r>
          </w:p>
          <w:p>
            <w:pPr>
              <w:spacing w:after="20"/>
              <w:ind w:left="20"/>
              <w:jc w:val="both"/>
            </w:pPr>
            <w:r>
              <w:rPr>
                <w:rFonts w:ascii="Times New Roman"/>
                <w:b w:val="false"/>
                <w:i w:val="false"/>
                <w:color w:val="000000"/>
                <w:sz w:val="20"/>
              </w:rPr>
              <w:t>
2. Адам ағзаларын (ағзаларының бөлігін) және (немесе) тіндерін (тінінің бөлігін) Қазақстан Республикасының аумағынан әкету үшін медициналық қызметке арналған лицензияға сәйкес "трансплантология", "гематология" мамандығы бойынша қызметті жүзеге асыратын денсаулық сақтау ұйымы адам ағзаларын (ағзаларының бөлігін) және (немесе) тіндерін (тінінің бөлігін) экспорттың немесе ішкі тұтыну үшін шығарудың кедендік рәсімдерімен орналастырған жағдайларда ұсынады:</w:t>
            </w:r>
          </w:p>
          <w:p>
            <w:pPr>
              <w:spacing w:after="20"/>
              <w:ind w:left="20"/>
              <w:jc w:val="both"/>
            </w:pPr>
            <w:r>
              <w:rPr>
                <w:rFonts w:ascii="Times New Roman"/>
                <w:b w:val="false"/>
                <w:i w:val="false"/>
                <w:color w:val="000000"/>
                <w:sz w:val="20"/>
              </w:rPr>
              <w:t>
1) Қазақстан Республикасының азаматына медициналық көмек көрсету қажет болған кезде адам ағзаларын (ағзаның бір бөлігін) және (немесе) тіндерін (тінінің бір бөлігін) экспорттың кедендік рәсімдерімен орналастыру жағдайларда немесе ішкі тұтыну үшін шығарылған Қазақстан Республикасының шегінен тыс жерлерде жүрген;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нысанындағы сұрау салуды;</w:t>
            </w:r>
          </w:p>
          <w:p>
            <w:pPr>
              <w:spacing w:after="20"/>
              <w:ind w:left="20"/>
              <w:jc w:val="both"/>
            </w:pPr>
            <w:r>
              <w:rPr>
                <w:rFonts w:ascii="Times New Roman"/>
                <w:b w:val="false"/>
                <w:i w:val="false"/>
                <w:color w:val="000000"/>
                <w:sz w:val="20"/>
              </w:rPr>
              <w:t>
2) қажет болған кезде диагностикалық зерттеулерді:</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нысанындағы сұрау салуды;</w:t>
            </w:r>
          </w:p>
          <w:p>
            <w:pPr>
              <w:spacing w:after="20"/>
              <w:ind w:left="20"/>
              <w:jc w:val="both"/>
            </w:pPr>
            <w:r>
              <w:rPr>
                <w:rFonts w:ascii="Times New Roman"/>
                <w:b w:val="false"/>
                <w:i w:val="false"/>
                <w:color w:val="000000"/>
                <w:sz w:val="20"/>
              </w:rPr>
              <w:t>
сыртқы сауда шартының (келісімшартының), оған қосымшаның және (немесе) толықтырудың электрондық көшірмесі, ал сыртқы сауда шарты (келісімшарты) болмаған жағдайда тараптардың ниетін растайтын өзге де құжаттың электрондық түрдегі көшірмесін;</w:t>
            </w:r>
          </w:p>
          <w:p>
            <w:pPr>
              <w:spacing w:after="20"/>
              <w:ind w:left="20"/>
              <w:jc w:val="both"/>
            </w:pPr>
            <w:r>
              <w:rPr>
                <w:rFonts w:ascii="Times New Roman"/>
                <w:b w:val="false"/>
                <w:i w:val="false"/>
                <w:color w:val="000000"/>
                <w:sz w:val="20"/>
              </w:rPr>
              <w:t>
адам ағзаларын (ағзаның бөлігін) және (немесе) тіндерін (тінінің бөлігін) әкелу немесе әкету мүмкіндігі туралы шешім қабылдауға уәкілетті үшінші елдердің мемлекеттік органдары рұқсатының электрондық көшірмесін.</w:t>
            </w:r>
          </w:p>
          <w:p>
            <w:pPr>
              <w:spacing w:after="20"/>
              <w:ind w:left="20"/>
              <w:jc w:val="both"/>
            </w:pPr>
            <w:r>
              <w:rPr>
                <w:rFonts w:ascii="Times New Roman"/>
                <w:b w:val="false"/>
                <w:i w:val="false"/>
                <w:color w:val="000000"/>
                <w:sz w:val="20"/>
              </w:rPr>
              <w:t>
3) бірлескен ғылыми зерттеулер жүргізу кезінде:</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 сұрау салуды;</w:t>
            </w:r>
          </w:p>
          <w:p>
            <w:pPr>
              <w:spacing w:after="20"/>
              <w:ind w:left="20"/>
              <w:jc w:val="both"/>
            </w:pPr>
            <w:r>
              <w:rPr>
                <w:rFonts w:ascii="Times New Roman"/>
                <w:b w:val="false"/>
                <w:i w:val="false"/>
                <w:color w:val="000000"/>
                <w:sz w:val="20"/>
              </w:rPr>
              <w:t>
сыртқы сауда шартының (келісімшартының), оған қосымшаның және (немесе) толықтырудың электрондық көшірмесі, ал сыртқы сауда шарты (келісімшарты) болмаған жағдайда тараптардың ниетін растайтын өзге де құжаттың электрондық түріндегі көшірмесін;</w:t>
            </w:r>
          </w:p>
          <w:p>
            <w:pPr>
              <w:spacing w:after="20"/>
              <w:ind w:left="20"/>
              <w:jc w:val="both"/>
            </w:pPr>
            <w:r>
              <w:rPr>
                <w:rFonts w:ascii="Times New Roman"/>
                <w:b w:val="false"/>
                <w:i w:val="false"/>
                <w:color w:val="000000"/>
                <w:sz w:val="20"/>
              </w:rPr>
              <w:t>
адам ағзаларын (ағзаның бөлігін) және (немесе) тіндерін (тінінің бөлігін) әкелу немесе әкету мүмкіндігі туралы шешім қабылдауға уәкілетті үшінші елдердің мемлекеттік органдары рұқсатының электрондық көшірмесін.</w:t>
            </w:r>
          </w:p>
          <w:p>
            <w:pPr>
              <w:spacing w:after="20"/>
              <w:ind w:left="20"/>
              <w:jc w:val="both"/>
            </w:pPr>
            <w:r>
              <w:rPr>
                <w:rFonts w:ascii="Times New Roman"/>
                <w:b w:val="false"/>
                <w:i w:val="false"/>
                <w:color w:val="000000"/>
                <w:sz w:val="20"/>
              </w:rPr>
              <w:t>
4) Қазақстан Республикасы ратификациялаған халықаралық шарттарда көзделген жағдайларда:</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нысанындағы сұрау салуды ұсынады;</w:t>
            </w:r>
          </w:p>
          <w:p>
            <w:pPr>
              <w:spacing w:after="20"/>
              <w:ind w:left="20"/>
              <w:jc w:val="both"/>
            </w:pPr>
            <w:r>
              <w:rPr>
                <w:rFonts w:ascii="Times New Roman"/>
                <w:b w:val="false"/>
                <w:i w:val="false"/>
                <w:color w:val="000000"/>
                <w:sz w:val="20"/>
              </w:rPr>
              <w:t>
3. Қан мен оның компоненттерін Қазақстан Республикасының аумағына әкелу және әкету үшін, "қан дайындау" қызметі мамандығы бойынша медициналық қызметке арналған лицензияға сәйкес жүзеге асыратын денсаулық сақтау ұйымы ұсынады:</w:t>
            </w:r>
          </w:p>
          <w:p>
            <w:pPr>
              <w:spacing w:after="20"/>
              <w:ind w:left="20"/>
              <w:jc w:val="both"/>
            </w:pPr>
            <w:r>
              <w:rPr>
                <w:rFonts w:ascii="Times New Roman"/>
                <w:b w:val="false"/>
                <w:i w:val="false"/>
                <w:color w:val="000000"/>
                <w:sz w:val="20"/>
              </w:rPr>
              <w:t xml:space="preserve">
1) Қазақстан Республикасының аумағында медициналық көмек көрсету қажет болған кезде: </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 сұрау салу;</w:t>
            </w:r>
          </w:p>
          <w:p>
            <w:pPr>
              <w:spacing w:after="20"/>
              <w:ind w:left="20"/>
              <w:jc w:val="both"/>
            </w:pPr>
            <w:r>
              <w:rPr>
                <w:rFonts w:ascii="Times New Roman"/>
                <w:b w:val="false"/>
                <w:i w:val="false"/>
                <w:color w:val="000000"/>
                <w:sz w:val="20"/>
              </w:rPr>
              <w:t>
2) Қазақстан Республикасына шегінен тыс қары жерде тұратын Қазақстан Республикасының азаматына, сондай-ақ шетелде тұратын реципиенттерге медициналық көмек көрсету қажет болған кезде:</w:t>
            </w:r>
          </w:p>
          <w:p>
            <w:pPr>
              <w:spacing w:after="20"/>
              <w:ind w:left="20"/>
              <w:jc w:val="both"/>
            </w:pPr>
            <w:r>
              <w:rPr>
                <w:rFonts w:ascii="Times New Roman"/>
                <w:b w:val="false"/>
                <w:i w:val="false"/>
                <w:color w:val="000000"/>
                <w:sz w:val="20"/>
              </w:rPr>
              <w:t>
қан мен оның компоненттерін әкету мүмкіндігі туралы шешім қабылдауға уәкілетті үшінші елдердің мемлекеттік органдары рұқсатының электрондық көшірмесі.</w:t>
            </w:r>
          </w:p>
          <w:p>
            <w:pPr>
              <w:spacing w:after="20"/>
              <w:ind w:left="20"/>
              <w:jc w:val="both"/>
            </w:pPr>
            <w:r>
              <w:rPr>
                <w:rFonts w:ascii="Times New Roman"/>
                <w:b w:val="false"/>
                <w:i w:val="false"/>
                <w:color w:val="000000"/>
                <w:sz w:val="20"/>
              </w:rPr>
              <w:t>
3) Қазақстан Республикасының шегінен тыс жердегі Қазақстан Республикасы азаматтарының жақын туыстары мен жұбайларына медициналық көмек көрсету қажет болған кезде тоқтатылады:</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 сұрау салу;</w:t>
            </w:r>
          </w:p>
          <w:p>
            <w:pPr>
              <w:spacing w:after="20"/>
              <w:ind w:left="20"/>
              <w:jc w:val="both"/>
            </w:pPr>
            <w:r>
              <w:rPr>
                <w:rFonts w:ascii="Times New Roman"/>
                <w:b w:val="false"/>
                <w:i w:val="false"/>
                <w:color w:val="000000"/>
                <w:sz w:val="20"/>
              </w:rPr>
              <w:t>
4) Қазақстан Республикасы ратификациялаған халықаралық шарттарда көзделген жағдайларда:</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нысанындағы сұрау салуды ұсынады;</w:t>
            </w:r>
          </w:p>
          <w:p>
            <w:pPr>
              <w:spacing w:after="20"/>
              <w:ind w:left="20"/>
              <w:jc w:val="both"/>
            </w:pPr>
            <w:r>
              <w:rPr>
                <w:rFonts w:ascii="Times New Roman"/>
                <w:b w:val="false"/>
                <w:i w:val="false"/>
                <w:color w:val="000000"/>
                <w:sz w:val="20"/>
              </w:rPr>
              <w:t>
5) Қазақстан Республикасының халқын қан препараттарымен қамтамасыз ету мақсатында шетелдік өндірушінің зауыттарында плазмалық қан препараттарын өндіру үшін Қазақстан Республикасының қан қызметі саласындағы қызметті жүзеге асыратын мемлекеттік денсаулық сақтау ұйымдарында дайындалған қан компоненттерін шетелге жіберген кезде (келісімшарттық фракциялау):</w:t>
            </w:r>
          </w:p>
          <w:p>
            <w:pPr>
              <w:spacing w:after="20"/>
              <w:ind w:left="20"/>
              <w:jc w:val="both"/>
            </w:pPr>
            <w:r>
              <w:rPr>
                <w:rFonts w:ascii="Times New Roman"/>
                <w:b w:val="false"/>
                <w:i w:val="false"/>
                <w:color w:val="000000"/>
                <w:sz w:val="20"/>
              </w:rPr>
              <w:t>
электрондық құжатпен куәландырылған электрондық құжат нысанындағы сұрау салу;</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қолтаңбасымен куәландырылған электрондық құжат нысанында сұрау салу;</w:t>
            </w:r>
          </w:p>
          <w:p>
            <w:pPr>
              <w:spacing w:after="20"/>
              <w:ind w:left="20"/>
              <w:jc w:val="both"/>
            </w:pPr>
            <w:r>
              <w:rPr>
                <w:rFonts w:ascii="Times New Roman"/>
                <w:b w:val="false"/>
                <w:i w:val="false"/>
                <w:color w:val="000000"/>
                <w:sz w:val="20"/>
              </w:rPr>
              <w:t>
сыртқы сауда шартының (келісімшартының), оған қосымшаның және (немесе) толықтырудың электрондық көшірмесі, ал сыртқы сауда шарты (келісімшарты) болмаған жағдайда тараптардың ниетін растайтын өзге де құжаттың электрондық түрде көшірмесі;</w:t>
            </w:r>
          </w:p>
          <w:p>
            <w:pPr>
              <w:spacing w:after="20"/>
              <w:ind w:left="20"/>
              <w:jc w:val="both"/>
            </w:pPr>
            <w:r>
              <w:rPr>
                <w:rFonts w:ascii="Times New Roman"/>
                <w:b w:val="false"/>
                <w:i w:val="false"/>
                <w:color w:val="000000"/>
                <w:sz w:val="20"/>
              </w:rPr>
              <w:t>
қан мен оның компоненттерін әкету мүмкіндігі туралы шешім қабылдауға уәкілетті үшінші елдердің мемлекеттік органдары рұқсатының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алушы мемлекеттік көрсетілетін қызметті алу үшін ұсынған құжаттардың және (немесе) олардағы деректердің (мәліметтердің), оның ішінде Еуразиялық экономикалық одақтың шешімінде белгіленген талаптарға және (немесе) ағзаларды транспланттау мәселелерін реттейтін нормативтік құқықтық актілерге анық еместігі (сәйкес еместігін) </w:t>
            </w:r>
          </w:p>
          <w:p>
            <w:pPr>
              <w:spacing w:after="20"/>
              <w:ind w:left="20"/>
              <w:jc w:val="both"/>
            </w:pPr>
            <w:r>
              <w:rPr>
                <w:rFonts w:ascii="Times New Roman"/>
                <w:b w:val="false"/>
                <w:i w:val="false"/>
                <w:color w:val="000000"/>
                <w:sz w:val="20"/>
              </w:rPr>
              <w:t>
2) лицензиялық алымның енгізілмеуі;</w:t>
            </w:r>
          </w:p>
          <w:p>
            <w:pPr>
              <w:spacing w:after="20"/>
              <w:ind w:left="20"/>
              <w:jc w:val="both"/>
            </w:pPr>
            <w:r>
              <w:rPr>
                <w:rFonts w:ascii="Times New Roman"/>
                <w:b w:val="false"/>
                <w:i w:val="false"/>
                <w:color w:val="000000"/>
                <w:sz w:val="20"/>
              </w:rPr>
              <w:t>
3)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2. Көрсетілетін қызметті алушы электрондық цифрлық қолтанба болған жағдайда Мемлекеттік көрсетілетін қызметті портал арқылы электрондық нысанда алады. 3.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kmfk@ dsm. gov. kz интернет-ресурсында көрсетілген.</w:t>
            </w:r>
          </w:p>
          <w:p>
            <w:pPr>
              <w:spacing w:after="20"/>
              <w:ind w:left="20"/>
              <w:jc w:val="both"/>
            </w:pPr>
            <w:r>
              <w:rPr>
                <w:rFonts w:ascii="Times New Roman"/>
                <w:b w:val="false"/>
                <w:i w:val="false"/>
                <w:color w:val="000000"/>
                <w:sz w:val="20"/>
              </w:rPr>
              <w:t>
4.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5. Мемлекеттік қызметтерді көрсету мәселелері жөніндегі бірыңғай байланыс орталығының телефон нөмірлері-1414, 8-800- 080-7777.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ағзаларын</w:t>
            </w:r>
            <w:r>
              <w:br/>
            </w:r>
            <w:r>
              <w:rPr>
                <w:rFonts w:ascii="Times New Roman"/>
                <w:b w:val="false"/>
                <w:i w:val="false"/>
                <w:color w:val="000000"/>
                <w:sz w:val="20"/>
              </w:rPr>
              <w:t>(ағзасының бөлігін) және</w:t>
            </w:r>
            <w:r>
              <w:br/>
            </w:r>
            <w:r>
              <w:rPr>
                <w:rFonts w:ascii="Times New Roman"/>
                <w:b w:val="false"/>
                <w:i w:val="false"/>
                <w:color w:val="000000"/>
                <w:sz w:val="20"/>
              </w:rPr>
              <w:t>(немесе) тіндерін (тінінің</w:t>
            </w:r>
            <w:r>
              <w:br/>
            </w:r>
            <w:r>
              <w:rPr>
                <w:rFonts w:ascii="Times New Roman"/>
                <w:b w:val="false"/>
                <w:i w:val="false"/>
                <w:color w:val="000000"/>
                <w:sz w:val="20"/>
              </w:rPr>
              <w:t>бөлігін), қан мен оның</w:t>
            </w:r>
            <w:r>
              <w:br/>
            </w:r>
            <w:r>
              <w:rPr>
                <w:rFonts w:ascii="Times New Roman"/>
                <w:b w:val="false"/>
                <w:i w:val="false"/>
                <w:color w:val="000000"/>
                <w:sz w:val="20"/>
              </w:rPr>
              <w:t>компоненттерін Еуразиялық</w:t>
            </w:r>
            <w:r>
              <w:br/>
            </w:r>
            <w:r>
              <w:rPr>
                <w:rFonts w:ascii="Times New Roman"/>
                <w:b w:val="false"/>
                <w:i w:val="false"/>
                <w:color w:val="000000"/>
                <w:sz w:val="20"/>
              </w:rPr>
              <w:t>экономикалық одаққа</w:t>
            </w:r>
            <w:r>
              <w:br/>
            </w:r>
            <w:r>
              <w:rPr>
                <w:rFonts w:ascii="Times New Roman"/>
                <w:b w:val="false"/>
                <w:i w:val="false"/>
                <w:color w:val="000000"/>
                <w:sz w:val="20"/>
              </w:rPr>
              <w:t>мүше болып табылмайтын</w:t>
            </w:r>
            <w:r>
              <w:br/>
            </w:r>
            <w:r>
              <w:rPr>
                <w:rFonts w:ascii="Times New Roman"/>
                <w:b w:val="false"/>
                <w:i w:val="false"/>
                <w:color w:val="000000"/>
                <w:sz w:val="20"/>
              </w:rPr>
              <w:t>мемлекеттерден</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аумағына әкелуге</w:t>
            </w:r>
            <w:r>
              <w:br/>
            </w:r>
            <w:r>
              <w:rPr>
                <w:rFonts w:ascii="Times New Roman"/>
                <w:b w:val="false"/>
                <w:i w:val="false"/>
                <w:color w:val="000000"/>
                <w:sz w:val="20"/>
              </w:rPr>
              <w:t>және 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осы мемлекеттерге әкетуге</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талаптардың</w:t>
            </w:r>
            <w:r>
              <w:br/>
            </w:r>
            <w:r>
              <w:rPr>
                <w:rFonts w:ascii="Times New Roman"/>
                <w:b w:val="false"/>
                <w:i w:val="false"/>
                <w:color w:val="000000"/>
                <w:sz w:val="20"/>
              </w:rPr>
              <w:t>тізбесіне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25"/>
    <w:p>
      <w:pPr>
        <w:spacing w:after="0"/>
        <w:ind w:left="0"/>
        <w:jc w:val="left"/>
      </w:pPr>
      <w:r>
        <w:rPr>
          <w:rFonts w:ascii="Times New Roman"/>
          <w:b/>
          <w:i w:val="false"/>
          <w:color w:val="000000"/>
        </w:rPr>
        <w:t xml:space="preserve"> Тауарлардың жекелеген түрлерін экспорттауға өтініш</w:t>
      </w:r>
    </w:p>
    <w:bookmarkEnd w:id="25"/>
    <w:p>
      <w:pPr>
        <w:spacing w:after="0"/>
        <w:ind w:left="0"/>
        <w:jc w:val="both"/>
      </w:pPr>
      <w:r>
        <w:rPr>
          <w:rFonts w:ascii="Times New Roman"/>
          <w:b w:val="false"/>
          <w:i w:val="false"/>
          <w:color w:val="000000"/>
          <w:sz w:val="28"/>
        </w:rPr>
        <w:t>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Лицензияның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Қолданыс кезеңі – бастап –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p>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Жөнелтілетін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Т.А.Ә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bookmarkStart w:name="z30" w:id="26"/>
    <w:p>
      <w:pPr>
        <w:spacing w:after="0"/>
        <w:ind w:left="0"/>
        <w:jc w:val="left"/>
      </w:pPr>
      <w:r>
        <w:rPr>
          <w:rFonts w:ascii="Times New Roman"/>
          <w:b/>
          <w:i w:val="false"/>
          <w:color w:val="000000"/>
        </w:rPr>
        <w:t xml:space="preserve"> Тауарлардың жекелеген түрлерінің импортына өтініш</w:t>
      </w:r>
    </w:p>
    <w:bookmarkEnd w:id="26"/>
    <w:p>
      <w:pPr>
        <w:spacing w:after="0"/>
        <w:ind w:left="0"/>
        <w:jc w:val="both"/>
      </w:pPr>
      <w:r>
        <w:rPr>
          <w:rFonts w:ascii="Times New Roman"/>
          <w:b w:val="false"/>
          <w:i w:val="false"/>
          <w:color w:val="000000"/>
          <w:sz w:val="28"/>
        </w:rPr>
        <w:t>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Лицензияның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Қолданыс кезеңі – бастап –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p>
          <w:p>
            <w:pPr>
              <w:spacing w:after="20"/>
              <w:ind w:left="20"/>
              <w:jc w:val="both"/>
            </w:pP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Жөнелтілетін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Т.А.Ә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bookmarkStart w:name="z31" w:id="27"/>
    <w:p>
      <w:pPr>
        <w:spacing w:after="0"/>
        <w:ind w:left="0"/>
        <w:jc w:val="left"/>
      </w:pPr>
      <w:r>
        <w:rPr>
          <w:rFonts w:ascii="Times New Roman"/>
          <w:b/>
          <w:i w:val="false"/>
          <w:color w:val="000000"/>
        </w:rPr>
        <w:t xml:space="preserve"> Тауарлардың жекелеген түрлерінің экспортына және (немесе) импортына өтініш</w:t>
      </w:r>
    </w:p>
    <w:bookmarkEnd w:id="27"/>
    <w:p>
      <w:pPr>
        <w:spacing w:after="0"/>
        <w:ind w:left="0"/>
        <w:jc w:val="both"/>
      </w:pPr>
      <w:r>
        <w:rPr>
          <w:rFonts w:ascii="Times New Roman"/>
          <w:b w:val="false"/>
          <w:i w:val="false"/>
          <w:color w:val="000000"/>
          <w:sz w:val="28"/>
        </w:rPr>
        <w:t xml:space="preserve">
      Уәкілетті орган </w:t>
      </w:r>
    </w:p>
    <w:p>
      <w:pPr>
        <w:spacing w:after="0"/>
        <w:ind w:left="0"/>
        <w:jc w:val="both"/>
      </w:pPr>
      <w:r>
        <w:rPr>
          <w:rFonts w:ascii="Times New Roman"/>
          <w:b w:val="false"/>
          <w:i w:val="false"/>
          <w:color w:val="000000"/>
          <w:sz w:val="28"/>
        </w:rPr>
        <w:t>
      № лицензияға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алушының уәкілетті адамы</w:t>
            </w:r>
          </w:p>
          <w:p>
            <w:pPr>
              <w:spacing w:after="20"/>
              <w:ind w:left="20"/>
              <w:jc w:val="both"/>
            </w:pPr>
            <w:r>
              <w:rPr>
                <w:rFonts w:ascii="Times New Roman"/>
                <w:b w:val="false"/>
                <w:i w:val="false"/>
                <w:color w:val="000000"/>
                <w:sz w:val="20"/>
              </w:rPr>
              <w:t>
Т.А.Ә.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және мөрі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ағзаларын</w:t>
            </w:r>
            <w:r>
              <w:br/>
            </w:r>
            <w:r>
              <w:rPr>
                <w:rFonts w:ascii="Times New Roman"/>
                <w:b w:val="false"/>
                <w:i w:val="false"/>
                <w:color w:val="000000"/>
                <w:sz w:val="20"/>
              </w:rPr>
              <w:t>(ағзасының бөлігін)</w:t>
            </w:r>
            <w:r>
              <w:br/>
            </w:r>
            <w:r>
              <w:rPr>
                <w:rFonts w:ascii="Times New Roman"/>
                <w:b w:val="false"/>
                <w:i w:val="false"/>
                <w:color w:val="000000"/>
                <w:sz w:val="20"/>
              </w:rPr>
              <w:t>және (немесе) тіндерін (тінінің</w:t>
            </w:r>
            <w:r>
              <w:br/>
            </w:r>
            <w:r>
              <w:rPr>
                <w:rFonts w:ascii="Times New Roman"/>
                <w:b w:val="false"/>
                <w:i w:val="false"/>
                <w:color w:val="000000"/>
                <w:sz w:val="20"/>
              </w:rPr>
              <w:t xml:space="preserve">бөлігін), қан мен оның </w:t>
            </w:r>
            <w:r>
              <w:br/>
            </w:r>
            <w:r>
              <w:rPr>
                <w:rFonts w:ascii="Times New Roman"/>
                <w:b w:val="false"/>
                <w:i w:val="false"/>
                <w:color w:val="000000"/>
                <w:sz w:val="20"/>
              </w:rPr>
              <w:t>компоненттерін Еуразиялық</w:t>
            </w:r>
            <w:r>
              <w:br/>
            </w:r>
            <w:r>
              <w:rPr>
                <w:rFonts w:ascii="Times New Roman"/>
                <w:b w:val="false"/>
                <w:i w:val="false"/>
                <w:color w:val="000000"/>
                <w:sz w:val="20"/>
              </w:rPr>
              <w:t>экономикалық одаққа мүше</w:t>
            </w:r>
            <w:r>
              <w:br/>
            </w:r>
            <w:r>
              <w:rPr>
                <w:rFonts w:ascii="Times New Roman"/>
                <w:b w:val="false"/>
                <w:i w:val="false"/>
                <w:color w:val="000000"/>
                <w:sz w:val="20"/>
              </w:rPr>
              <w:t>болып табылмайтын</w:t>
            </w:r>
            <w:r>
              <w:br/>
            </w:r>
            <w:r>
              <w:rPr>
                <w:rFonts w:ascii="Times New Roman"/>
                <w:b w:val="false"/>
                <w:i w:val="false"/>
                <w:color w:val="000000"/>
                <w:sz w:val="20"/>
              </w:rPr>
              <w:t>мемлекеттерден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аумағынан осы</w:t>
            </w:r>
            <w:r>
              <w:br/>
            </w:r>
            <w:r>
              <w:rPr>
                <w:rFonts w:ascii="Times New Roman"/>
                <w:b w:val="false"/>
                <w:i w:val="false"/>
                <w:color w:val="000000"/>
                <w:sz w:val="20"/>
              </w:rPr>
              <w:t>мемлекеттерге әкетуге лицензия</w:t>
            </w:r>
            <w:r>
              <w:br/>
            </w:r>
            <w:r>
              <w:rPr>
                <w:rFonts w:ascii="Times New Roman"/>
                <w:b w:val="false"/>
                <w:i w:val="false"/>
                <w:color w:val="000000"/>
                <w:sz w:val="20"/>
              </w:rPr>
              <w:t>беру" мемлекеттік</w:t>
            </w:r>
            <w:r>
              <w:br/>
            </w:r>
            <w:r>
              <w:rPr>
                <w:rFonts w:ascii="Times New Roman"/>
                <w:b w:val="false"/>
                <w:i w:val="false"/>
                <w:color w:val="000000"/>
                <w:sz w:val="20"/>
              </w:rPr>
              <w:t>қызметті 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28"/>
    <w:p>
      <w:pPr>
        <w:spacing w:after="0"/>
        <w:ind w:left="0"/>
        <w:jc w:val="left"/>
      </w:pPr>
      <w:r>
        <w:rPr>
          <w:rFonts w:ascii="Times New Roman"/>
          <w:b/>
          <w:i w:val="false"/>
          <w:color w:val="000000"/>
        </w:rPr>
        <w:t xml:space="preserve"> Тауарлардың жекелеген түрлерінің экспортына лицензия</w:t>
      </w:r>
    </w:p>
    <w:bookmarkEnd w:id="28"/>
    <w:p>
      <w:pPr>
        <w:spacing w:after="0"/>
        <w:ind w:left="0"/>
        <w:jc w:val="both"/>
      </w:pPr>
      <w:r>
        <w:rPr>
          <w:rFonts w:ascii="Times New Roman"/>
          <w:b w:val="false"/>
          <w:i w:val="false"/>
          <w:color w:val="000000"/>
          <w:sz w:val="28"/>
        </w:rPr>
        <w:t>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Лицензияның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Қолданыс кезеңі – бастап – дейін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p>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Жөнелтілетін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Т.А.Ә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bookmarkStart w:name="z34" w:id="29"/>
    <w:p>
      <w:pPr>
        <w:spacing w:after="0"/>
        <w:ind w:left="0"/>
        <w:jc w:val="left"/>
      </w:pPr>
      <w:r>
        <w:rPr>
          <w:rFonts w:ascii="Times New Roman"/>
          <w:b/>
          <w:i w:val="false"/>
          <w:color w:val="000000"/>
        </w:rPr>
        <w:t xml:space="preserve"> Тауарлардың жекелеген түрлерінің импортына лицензия</w:t>
      </w:r>
    </w:p>
    <w:bookmarkEnd w:id="29"/>
    <w:p>
      <w:pPr>
        <w:spacing w:after="0"/>
        <w:ind w:left="0"/>
        <w:jc w:val="both"/>
      </w:pPr>
      <w:r>
        <w:rPr>
          <w:rFonts w:ascii="Times New Roman"/>
          <w:b w:val="false"/>
          <w:i w:val="false"/>
          <w:color w:val="000000"/>
          <w:sz w:val="28"/>
        </w:rPr>
        <w:t>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Лицензияның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Қолданыс кезеңі – бастап –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p>
          <w:p>
            <w:pPr>
              <w:spacing w:after="20"/>
              <w:ind w:left="20"/>
              <w:jc w:val="both"/>
            </w:pP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____ жылғы № 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Жөнелтілетін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p>
            <w:pPr>
              <w:spacing w:after="20"/>
              <w:ind w:left="20"/>
              <w:jc w:val="both"/>
            </w:pPr>
            <w:r>
              <w:rPr>
                <w:rFonts w:ascii="Times New Roman"/>
                <w:b w:val="false"/>
                <w:i w:val="false"/>
                <w:color w:val="000000"/>
                <w:sz w:val="20"/>
              </w:rPr>
              <w:t>
Т.А.Ә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Қолы және мөрі, күні</w:t>
            </w:r>
          </w:p>
        </w:tc>
      </w:tr>
    </w:tbl>
    <w:bookmarkStart w:name="z35" w:id="30"/>
    <w:p>
      <w:pPr>
        <w:spacing w:after="0"/>
        <w:ind w:left="0"/>
        <w:jc w:val="left"/>
      </w:pPr>
      <w:r>
        <w:rPr>
          <w:rFonts w:ascii="Times New Roman"/>
          <w:b/>
          <w:i w:val="false"/>
          <w:color w:val="000000"/>
        </w:rPr>
        <w:t xml:space="preserve"> Тауарлардың жекелеген түрлерінің экспортына және (немесе) импортына арналған лицензияға қосымша</w:t>
      </w:r>
    </w:p>
    <w:bookmarkEnd w:id="30"/>
    <w:p>
      <w:pPr>
        <w:spacing w:after="0"/>
        <w:ind w:left="0"/>
        <w:jc w:val="both"/>
      </w:pPr>
      <w:r>
        <w:rPr>
          <w:rFonts w:ascii="Times New Roman"/>
          <w:b w:val="false"/>
          <w:i w:val="false"/>
          <w:color w:val="000000"/>
          <w:sz w:val="28"/>
        </w:rPr>
        <w:t>
      Уәкілетті орган</w:t>
      </w:r>
    </w:p>
    <w:p>
      <w:pPr>
        <w:spacing w:after="0"/>
        <w:ind w:left="0"/>
        <w:jc w:val="both"/>
      </w:pPr>
      <w:r>
        <w:rPr>
          <w:rFonts w:ascii="Times New Roman"/>
          <w:b w:val="false"/>
          <w:i w:val="false"/>
          <w:color w:val="000000"/>
          <w:sz w:val="28"/>
        </w:rPr>
        <w:t>
      № лицензияға қосымша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Көрсетілетін қызметті алушының уәкілетті адамы</w:t>
            </w:r>
          </w:p>
          <w:p>
            <w:pPr>
              <w:spacing w:after="20"/>
              <w:ind w:left="20"/>
              <w:jc w:val="both"/>
            </w:pPr>
            <w:r>
              <w:rPr>
                <w:rFonts w:ascii="Times New Roman"/>
                <w:b w:val="false"/>
                <w:i w:val="false"/>
                <w:color w:val="000000"/>
                <w:sz w:val="20"/>
              </w:rPr>
              <w:t>
Т.А.Ә. (бар болса)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және мөрі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"Адамның ағзаларын</w:t>
            </w:r>
            <w:r>
              <w:br/>
            </w:r>
            <w:r>
              <w:rPr>
                <w:rFonts w:ascii="Times New Roman"/>
                <w:b w:val="false"/>
                <w:i w:val="false"/>
                <w:color w:val="000000"/>
                <w:sz w:val="20"/>
              </w:rPr>
              <w:t>(ағзасының бөлігін)</w:t>
            </w:r>
            <w:r>
              <w:br/>
            </w:r>
            <w:r>
              <w:rPr>
                <w:rFonts w:ascii="Times New Roman"/>
                <w:b w:val="false"/>
                <w:i w:val="false"/>
                <w:color w:val="000000"/>
                <w:sz w:val="20"/>
              </w:rPr>
              <w:t>және (немесе) тіндерін (тінінің</w:t>
            </w:r>
            <w:r>
              <w:br/>
            </w:r>
            <w:r>
              <w:rPr>
                <w:rFonts w:ascii="Times New Roman"/>
                <w:b w:val="false"/>
                <w:i w:val="false"/>
                <w:color w:val="000000"/>
                <w:sz w:val="20"/>
              </w:rPr>
              <w:t>бөлігін), қан мен</w:t>
            </w:r>
            <w:r>
              <w:br/>
            </w:r>
            <w:r>
              <w:rPr>
                <w:rFonts w:ascii="Times New Roman"/>
                <w:b w:val="false"/>
                <w:i w:val="false"/>
                <w:color w:val="000000"/>
                <w:sz w:val="20"/>
              </w:rPr>
              <w:t>оның компоненттерін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болып</w:t>
            </w:r>
            <w:r>
              <w:br/>
            </w:r>
            <w:r>
              <w:rPr>
                <w:rFonts w:ascii="Times New Roman"/>
                <w:b w:val="false"/>
                <w:i w:val="false"/>
                <w:color w:val="000000"/>
                <w:sz w:val="20"/>
              </w:rPr>
              <w:t>табылмайтын мемлекеттерден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аумағынан осы мемлекеттерге</w:t>
            </w:r>
            <w:r>
              <w:br/>
            </w:r>
            <w:r>
              <w:rPr>
                <w:rFonts w:ascii="Times New Roman"/>
                <w:b w:val="false"/>
                <w:i w:val="false"/>
                <w:color w:val="000000"/>
                <w:sz w:val="20"/>
              </w:rPr>
              <w:t>әкетуге лицензия беру"</w:t>
            </w:r>
            <w:r>
              <w:br/>
            </w:r>
            <w:r>
              <w:rPr>
                <w:rFonts w:ascii="Times New Roman"/>
                <w:b w:val="false"/>
                <w:i w:val="false"/>
                <w:color w:val="000000"/>
                <w:sz w:val="20"/>
              </w:rPr>
              <w:t>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[Көрсетілетін қызметті берушінің атауы қазақ тілінде]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907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1816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[Көрсетілетін қызметті берушінің атауы орыс тілінде]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дәлелді бас тарту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 Сіздің [күні] [өтініш нөмірі]</w:t>
            </w:r>
          </w:p>
          <w:p>
            <w:pPr>
              <w:spacing w:after="20"/>
              <w:ind w:left="20"/>
              <w:jc w:val="both"/>
            </w:pPr>
            <w:r>
              <w:rPr>
                <w:rFonts w:ascii="Times New Roman"/>
                <w:b w:val="false"/>
                <w:i w:val="false"/>
                <w:color w:val="000000"/>
                <w:sz w:val="20"/>
              </w:rPr>
              <w:t>
тіркелген өтінішіңізді қарап мынаны хабарлайды.</w:t>
            </w:r>
          </w:p>
          <w:p>
            <w:pPr>
              <w:spacing w:after="20"/>
              <w:ind w:left="20"/>
              <w:jc w:val="both"/>
            </w:pPr>
            <w:r>
              <w:rPr>
                <w:rFonts w:ascii="Times New Roman"/>
                <w:b w:val="false"/>
                <w:i w:val="false"/>
                <w:color w:val="000000"/>
                <w:sz w:val="20"/>
              </w:rPr>
              <w:t>
[Хат мәтіні]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 [Тегі, аты, әкесінің аты (бар болса)]</w:t>
            </w:r>
          </w:p>
          <w:p>
            <w:pPr>
              <w:spacing w:after="20"/>
              <w:ind w:left="20"/>
              <w:jc w:val="both"/>
            </w:pPr>
          </w:p>
          <w:p>
            <w:pPr>
              <w:spacing w:after="20"/>
              <w:ind w:left="2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93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