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a0eb" w14:textId="21ba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 Қазақстан Республикасы Ұлттық қауіпсіздік комитеті Төрағасының 2016 жылғы 20 желтоқсандағы № 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29 сәуірдегі № 32/қе бұйрығы. Қазақстан Республикасының Әділет министрлігінде 2020 жылғы 4 мамырда № 20560 болып тіркелді. Күші жойылды - Қазақстан Республикасы Ұлттық қауіпсіздік комитеті Төрағасының 2021 жылғы 27 шілдедегі № 85/қе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қауіпсіздік комитеті Төрағасының 27.07.2021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бастап он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 Қазақстан Республикасы Ұлттық қауіпсіздік комитеті Төрағасының 2016 жылғы 20 желтоқсандағы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14680 болып тіркелген, Нормативтік құқықтық актілерінің эталондық бақылау банкінде 2017 жылғы 7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"14. ЖІШ өткізу құралдары жүйелік уақытын Нұр-Сұлтан қаласының уақытымен 1 секунд дәлдігімен синхрондауды және барлық жазылатын телефондық сөйлесулер мен хабарламаларға сәйкес уақыт белгілерін беруді қамтамасыз етуі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"38. АҚА жинау және сақтау құралдары жүйелік уақытын Нұр-Сұлтан қаласының уақытымен 1 секунд дәлдігімен синхрондауды және барлық жазылатын мәліметтерге сәйкес уақыт белгілерін беруді қамтамасыз ету тиіс.".</w:t>
      </w:r>
    </w:p>
    <w:bookmarkEnd w:id="4"/>
    <w:bookmarkStart w:name="z8" w:id="5"/>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заңнамамен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А. Жұмағалиев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және интеграция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Б. Сұлтанов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