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83b7" w14:textId="b018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5 мамырдағы № 374 бұйрығы. Қазақстан Республикасының Әділет министрлігінде 2020 жылғы 11 мамырда № 20613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374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кейбір бұйрықтарына өзгерістер мен толықтырулар енгізу туралы тізбесі</w:t>
      </w:r>
    </w:p>
    <w:bookmarkEnd w:id="8"/>
    <w:bookmarkStart w:name="z11" w:id="9"/>
    <w:p>
      <w:pPr>
        <w:spacing w:after="0"/>
        <w:ind w:left="0"/>
        <w:jc w:val="both"/>
      </w:pPr>
      <w:r>
        <w:rPr>
          <w:rFonts w:ascii="Times New Roman"/>
          <w:b w:val="false"/>
          <w:i w:val="false"/>
          <w:color w:val="000000"/>
          <w:sz w:val="28"/>
        </w:rPr>
        <w:t xml:space="preserve">
      1. "Ішкі істер органдарының қабылдау-тарату орындарында адамдардың жеке басын анықтау жөніндегі іс-шараларды өткізу ережесін бекіту туралы" Қазақстан Республикасы Ішкі істер министрінің 2011 жылғы 23 мамырда № 231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7029 тіркелген, 2011 жылғы 27 тамызда "Казахстанская правда" газетінде № 272-274 (26693-26695) болып жарияланған):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46-1-бабына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орындарында адамдардың жеке басын анықтау жөніндегі іс-шараларды өткізу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3"/>
    <w:p>
      <w:pPr>
        <w:spacing w:after="0"/>
        <w:ind w:left="0"/>
        <w:jc w:val="both"/>
      </w:pPr>
      <w:r>
        <w:rPr>
          <w:rFonts w:ascii="Times New Roman"/>
          <w:b w:val="false"/>
          <w:i w:val="false"/>
          <w:color w:val="000000"/>
          <w:sz w:val="28"/>
        </w:rPr>
        <w:t>
      "2-тарау. Қабылдау-тарату орындарында адамдардың жеке басын анықтау жөніндегі іс-шараларды өткізу";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"5. Қабылдау-тарату орнына орналастырылған адамнан жауап алу ол қабылдау орнында болған бірінші тәулік ішінде жүргізіледі. Жауап алу нәтижелері осы Қағидаларға қосымшаға сәйкес нысан бойынша хаттамамен ресімделеді, оған жауап алынған адам мен жауап алуды жүргізген қызметкер қол қояды.</w:t>
      </w:r>
    </w:p>
    <w:bookmarkEnd w:id="14"/>
    <w:p>
      <w:pPr>
        <w:spacing w:after="0"/>
        <w:ind w:left="0"/>
        <w:jc w:val="both"/>
      </w:pPr>
      <w:r>
        <w:rPr>
          <w:rFonts w:ascii="Times New Roman"/>
          <w:b w:val="false"/>
          <w:i w:val="false"/>
          <w:color w:val="000000"/>
          <w:sz w:val="28"/>
        </w:rPr>
        <w:t>
      Қабылдау-тарату орнына орналастырылған адамның сауалнамалық деректері жеке құжаттарынан, ал олар болмаған жағдайда - тексерілушінің айтуы бойынша тексеру материалдарына жазылады.</w:t>
      </w:r>
    </w:p>
    <w:bookmarkStart w:name="z21" w:id="15"/>
    <w:p>
      <w:pPr>
        <w:spacing w:after="0"/>
        <w:ind w:left="0"/>
        <w:jc w:val="both"/>
      </w:pPr>
      <w:r>
        <w:rPr>
          <w:rFonts w:ascii="Times New Roman"/>
          <w:b w:val="false"/>
          <w:i w:val="false"/>
          <w:color w:val="000000"/>
          <w:sz w:val="28"/>
        </w:rPr>
        <w:t>
      6. Қабылдау-тарату орнына орналастырылған адам туралы мәліметтер 48 сағат ішінде Қазақстан Республикасы Ішкі істер министрлігі Біріктірілген деректер банкінің есептері бойынша тексеріледі";</w:t>
      </w:r>
    </w:p>
    <w:bookmarkEnd w:id="15"/>
    <w:bookmarkStart w:name="z22" w:id="1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"3) көші-қон қызметі бөліністерінің есептері (тұрғылықты жерін тіркеу, "Бүркіт" Бірыңғай ақпараттық жүйесі) бойынша сұрау салулар жолданады.";</w:t>
      </w:r>
    </w:p>
    <w:bookmarkEnd w:id="17"/>
    <w:bookmarkStart w:name="z24" w:id="18"/>
    <w:p>
      <w:pPr>
        <w:spacing w:after="0"/>
        <w:ind w:left="0"/>
        <w:jc w:val="both"/>
      </w:pPr>
      <w:r>
        <w:rPr>
          <w:rFonts w:ascii="Times New Roman"/>
          <w:b w:val="false"/>
          <w:i w:val="false"/>
          <w:color w:val="000000"/>
          <w:sz w:val="28"/>
        </w:rPr>
        <w:t xml:space="preserve">
      2. "Ішкі істер органдары арнайы қабылдау орындарының қызметін ұйымдастыру ережесін бекіту туралы" Қазақстан Республикасы Ішкі істер министрінің 2011 жылғы 23 мамырдағы № 232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7030 болып тіркелген, 2011 жылғы 27 тамызда "Казахстанская правда" газетінде № 272-274 (26693-26695) болып жарияланған):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қызметін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9"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"1. Осы Арнайы қабылдау орындарының қызметін ұйымдастыру Ережесі (бұдан әрі - Ереже) "Қоғамнан уақытша оқшаулауды қамтамасыз ететін арнаулы мекемелерде, арнаулы үй-жайларда адамдарды ұстау тәртібі мен шарттары туралы" 1999 жылғы 30 наурыздағы Қазақстан Республикасы Заңының (бұдан әрі - Заң) </w:t>
      </w:r>
      <w:r>
        <w:rPr>
          <w:rFonts w:ascii="Times New Roman"/>
          <w:b w:val="false"/>
          <w:i w:val="false"/>
          <w:color w:val="000000"/>
          <w:sz w:val="28"/>
        </w:rPr>
        <w:t>9-1-бабына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органдарының арнайы қабылдау орындары қызметінің тәртібін және оны ұйымдастыруды регламенттейді.".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"8. Арнайы қабылдау орындарында медицина қызметкерлері оларда ұсталатын адамдарға медициналық көмек көрсетуді, санитарлық-эпидемиологиялық талаптардың орындалуын бақылауды ұйымдастырады және жүзеге асырады.</w:t>
      </w:r>
    </w:p>
    <w:bookmarkEnd w:id="23"/>
    <w:bookmarkStart w:name="z34" w:id="24"/>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арнайы қабылдау орындарының қызметін әдістемелік қамтамасыз етуді Қазақстан Республикасы Ішкі істер министрлігінің,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bookmarkEnd w:id="24"/>
    <w:bookmarkStart w:name="z35" w:id="25"/>
    <w:p>
      <w:pPr>
        <w:spacing w:after="0"/>
        <w:ind w:left="0"/>
        <w:jc w:val="both"/>
      </w:pPr>
      <w:r>
        <w:rPr>
          <w:rFonts w:ascii="Times New Roman"/>
          <w:b w:val="false"/>
          <w:i w:val="false"/>
          <w:color w:val="000000"/>
          <w:sz w:val="28"/>
        </w:rPr>
        <w:t>
      Әкімшілік қамауға алынған адамды медициналық ұйымдарға орналастыру туралы арнайы қабылдау орнының әкімшілігі прокурорға және судьяға хабарлайды. Сауыққаннан кейін бұл адамдар, егер судьяның өзге шешімі болмаса әкімшілік қамауға алуды одан әрі өтеу үшін арнайы қабылдау орнына орналастырылады.</w:t>
      </w:r>
    </w:p>
    <w:bookmarkEnd w:id="25"/>
    <w:bookmarkStart w:name="z36" w:id="26"/>
    <w:p>
      <w:pPr>
        <w:spacing w:after="0"/>
        <w:ind w:left="0"/>
        <w:jc w:val="both"/>
      </w:pPr>
      <w:r>
        <w:rPr>
          <w:rFonts w:ascii="Times New Roman"/>
          <w:b w:val="false"/>
          <w:i w:val="false"/>
          <w:color w:val="000000"/>
          <w:sz w:val="28"/>
        </w:rPr>
        <w:t xml:space="preserve">
      Адамды қамауға алуды бақылау арнайы қабылдау орнының бастығына жүктеледі. </w:t>
      </w:r>
    </w:p>
    <w:bookmarkEnd w:id="26"/>
    <w:bookmarkStart w:name="z37" w:id="27"/>
    <w:p>
      <w:pPr>
        <w:spacing w:after="0"/>
        <w:ind w:left="0"/>
        <w:jc w:val="both"/>
      </w:pPr>
      <w:r>
        <w:rPr>
          <w:rFonts w:ascii="Times New Roman"/>
          <w:b w:val="false"/>
          <w:i w:val="false"/>
          <w:color w:val="000000"/>
          <w:sz w:val="28"/>
        </w:rPr>
        <w:t>
      "9. Арнайы қабылдау орындарын пайдалану әкімшілік қамауға алынған адамдарды қауіпсіз ұстау үшін жарамды, санитарлық-эпидемиологиялық және өрт қауіпсіздігі талаптарына жауап беретін үй-жайлар болған жағдайда ғана рұқсат етіледі.".</w:t>
      </w:r>
    </w:p>
    <w:bookmarkEnd w:id="27"/>
    <w:bookmarkStart w:name="z38" w:id="28"/>
    <w:p>
      <w:pPr>
        <w:spacing w:after="0"/>
        <w:ind w:left="0"/>
        <w:jc w:val="both"/>
      </w:pPr>
      <w:r>
        <w:rPr>
          <w:rFonts w:ascii="Times New Roman"/>
          <w:b w:val="false"/>
          <w:i w:val="false"/>
          <w:color w:val="000000"/>
          <w:sz w:val="28"/>
        </w:rPr>
        <w:t xml:space="preserve">
      "10. Арнайы қабылдау орындарының қызметі тоқсанға құрастырылатын және полиция органы бастығының жетекшілік ететін орынбасары бекітетін жоспар бойынша құрылады. </w:t>
      </w:r>
    </w:p>
    <w:bookmarkEnd w:id="28"/>
    <w:bookmarkStart w:name="z39" w:id="29"/>
    <w:p>
      <w:pPr>
        <w:spacing w:after="0"/>
        <w:ind w:left="0"/>
        <w:jc w:val="both"/>
      </w:pPr>
      <w:r>
        <w:rPr>
          <w:rFonts w:ascii="Times New Roman"/>
          <w:b w:val="false"/>
          <w:i w:val="false"/>
          <w:color w:val="000000"/>
          <w:sz w:val="28"/>
        </w:rPr>
        <w:t>
      Арнайы қабылдау орындарының қызметін ұйымдастыру арнайы қабылдау орнының бастығына жүктеледі.";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1"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42" w:id="31"/>
    <w:p>
      <w:pPr>
        <w:spacing w:after="0"/>
        <w:ind w:left="0"/>
        <w:jc w:val="both"/>
      </w:pPr>
      <w:r>
        <w:rPr>
          <w:rFonts w:ascii="Times New Roman"/>
          <w:b w:val="false"/>
          <w:i w:val="false"/>
          <w:color w:val="000000"/>
          <w:sz w:val="28"/>
        </w:rPr>
        <w:t>
      "11. Арнайы қабылдау орнының бастығы:".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"4) өзінің қызметкерлері мен арнайы қабылдау орны жұмыскерлерінің лауазымдық нұсқаулықтарын әзірлейді және оларды полиция органының бастығында бекітеді;";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"12) полиция органының басшылығына арнайы қабылдау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арнайы қабылдау орнының қызметкерлеріне арнаулы атақтар беру туралы ұсынымхаттар жолдайды;";</w:t>
      </w:r>
    </w:p>
    <w:bookmarkEnd w:id="33"/>
    <w:bookmarkStart w:name="z47" w:id="3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"8) орналастырылған адамдардың ішкі тәртіп ережесін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50" w:id="36"/>
    <w:p>
      <w:pPr>
        <w:spacing w:after="0"/>
        <w:ind w:left="0"/>
        <w:jc w:val="both"/>
      </w:pPr>
      <w:r>
        <w:rPr>
          <w:rFonts w:ascii="Times New Roman"/>
          <w:b w:val="false"/>
          <w:i w:val="false"/>
          <w:color w:val="000000"/>
          <w:sz w:val="28"/>
        </w:rPr>
        <w:t>
      "14. Инспектор:";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2" w:id="37"/>
    <w:p>
      <w:pPr>
        <w:spacing w:after="0"/>
        <w:ind w:left="0"/>
        <w:jc w:val="both"/>
      </w:pPr>
      <w:r>
        <w:rPr>
          <w:rFonts w:ascii="Times New Roman"/>
          <w:b w:val="false"/>
          <w:i w:val="false"/>
          <w:color w:val="000000"/>
          <w:sz w:val="28"/>
        </w:rPr>
        <w:t>
      "2-тарау. Арнайы қабылдау орындарын құру".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"18. Ішкі істер органдарының арнайы қабылдау орындары Қазақстан Республикасы Ішкі істер министрлігінің шешімімен құрылады, қайта ұйымдастырылады және таратылады."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6" w:id="39"/>
    <w:p>
      <w:pPr>
        <w:spacing w:after="0"/>
        <w:ind w:left="0"/>
        <w:jc w:val="both"/>
      </w:pPr>
      <w:r>
        <w:rPr>
          <w:rFonts w:ascii="Times New Roman"/>
          <w:b w:val="false"/>
          <w:i w:val="false"/>
          <w:color w:val="000000"/>
          <w:sz w:val="28"/>
        </w:rPr>
        <w:t>
      "3-тарау. Арнайы қабылдау орындарының үй-жайлары";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58" w:id="40"/>
    <w:p>
      <w:pPr>
        <w:spacing w:after="0"/>
        <w:ind w:left="0"/>
        <w:jc w:val="both"/>
      </w:pPr>
      <w:r>
        <w:rPr>
          <w:rFonts w:ascii="Times New Roman"/>
          <w:b w:val="false"/>
          <w:i w:val="false"/>
          <w:color w:val="000000"/>
          <w:sz w:val="28"/>
        </w:rPr>
        <w:t>
      Бірінші абзац мынадай редакцияда жазылсын:</w:t>
      </w:r>
    </w:p>
    <w:bookmarkEnd w:id="40"/>
    <w:bookmarkStart w:name="z59" w:id="41"/>
    <w:p>
      <w:pPr>
        <w:spacing w:after="0"/>
        <w:ind w:left="0"/>
        <w:jc w:val="both"/>
      </w:pPr>
      <w:r>
        <w:rPr>
          <w:rFonts w:ascii="Times New Roman"/>
          <w:b w:val="false"/>
          <w:i w:val="false"/>
          <w:color w:val="000000"/>
          <w:sz w:val="28"/>
        </w:rPr>
        <w:t>
      "20. Арнайы қабылдау орындарында: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42"/>
    <w:p>
      <w:pPr>
        <w:spacing w:after="0"/>
        <w:ind w:left="0"/>
        <w:jc w:val="both"/>
      </w:pPr>
      <w:r>
        <w:rPr>
          <w:rFonts w:ascii="Times New Roman"/>
          <w:b w:val="false"/>
          <w:i w:val="false"/>
          <w:color w:val="000000"/>
          <w:sz w:val="28"/>
        </w:rPr>
        <w:t>
      1) ерлер, әйелдер, шетелдіктер және азаматтығы жоқ адамдар үшін, санитарлық тазалаудан өтпеген жаңадан түскендер, жұқпалы аурулармен ауыратын немесе ерекше медициналық күтім мен бақылауға мұқтаж науқастар үшін жеке камералар;";</w:t>
      </w:r>
    </w:p>
    <w:bookmarkEnd w:id="42"/>
    <w:bookmarkStart w:name="z62" w:id="43"/>
    <w:p>
      <w:pPr>
        <w:spacing w:after="0"/>
        <w:ind w:left="0"/>
        <w:jc w:val="both"/>
      </w:pPr>
      <w:r>
        <w:rPr>
          <w:rFonts w:ascii="Times New Roman"/>
          <w:b w:val="false"/>
          <w:i w:val="false"/>
          <w:color w:val="000000"/>
          <w:sz w:val="28"/>
        </w:rPr>
        <w:t xml:space="preserve">
      3. "Ішкі істер органдары қабылдау-тарату орындарының қызметін ұйымдастыру ережесін бекіту туралы" Қазақстан Республикасы Ішкі істер министрінің 2011 жылғы 23 мамырдағы № 233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7031 болып тіркелген, 2011 жылғы 22 қарашада Қазақстан Республикасының орталық атқарушы және өзге де орталық мемлекеттік органдарының актілер жинағында № 30 болып жарияланған):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4" w:id="44"/>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44"/>
    <w:bookmarkStart w:name="z65" w:id="45"/>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орындарының қызметін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7" w:id="46"/>
    <w:p>
      <w:pPr>
        <w:spacing w:after="0"/>
        <w:ind w:left="0"/>
        <w:jc w:val="both"/>
      </w:pPr>
      <w:r>
        <w:rPr>
          <w:rFonts w:ascii="Times New Roman"/>
          <w:b w:val="false"/>
          <w:i w:val="false"/>
          <w:color w:val="000000"/>
          <w:sz w:val="28"/>
        </w:rPr>
        <w:t>
      "1-тарау. Жалпы ережелер";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47"/>
    <w:p>
      <w:pPr>
        <w:spacing w:after="0"/>
        <w:ind w:left="0"/>
        <w:jc w:val="both"/>
      </w:pPr>
      <w:r>
        <w:rPr>
          <w:rFonts w:ascii="Times New Roman"/>
          <w:b w:val="false"/>
          <w:i w:val="false"/>
          <w:color w:val="000000"/>
          <w:sz w:val="28"/>
        </w:rPr>
        <w:t xml:space="preserve">
      "1. Осы Ішкі істер органдары қабылдау-тарату орындарының қызметін ұйымдастыру ережесі (бұдан әрі - Ереже) "Қоғамнан уақытша оқшаулауды қамтамасыз ететін арнаулы мекемелерде, арнаулы үй-жайларда адамдарды ұстау тәртібі мен шарттары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 және ұстау режимін қамтамасыз ету мақсатында ішкі істер органдарының қабылдау-тарату орындары қызметінің тәртібін және оны ұйымдастыруды реттейді";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"7. Қабылдау-тарату орындарында медицина қызметкерлері оларда ұсталатын адамдарға медициналық көмек көрсетуді ұйымдастырады және жүзеге асырады, санитарлық-эпидемиологиялық талаптардың орындалуын бақылайды.</w:t>
      </w:r>
    </w:p>
    <w:bookmarkEnd w:id="48"/>
    <w:bookmarkStart w:name="z72" w:id="49"/>
    <w:p>
      <w:pPr>
        <w:spacing w:after="0"/>
        <w:ind w:left="0"/>
        <w:jc w:val="both"/>
      </w:pPr>
      <w:r>
        <w:rPr>
          <w:rFonts w:ascii="Times New Roman"/>
          <w:b w:val="false"/>
          <w:i w:val="false"/>
          <w:color w:val="000000"/>
          <w:sz w:val="28"/>
        </w:rPr>
        <w:t>
      Емдеу-профилактикалық және санитарлық-эпидемияға қарсы жұмыс мәселелері бойынша қабылдау-тарату орындарының қызметін әдістемелік қамтамасыз етуді Қазақстан Республикасы Ішкі істер министрлігі, республикалық маңызы бар қалалардың және астананың, облыстардың полиция департаменттерінің медицина қызметтері және денсаулық сақтау саласындағы уәкілетті орган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4" w:id="50"/>
    <w:p>
      <w:pPr>
        <w:spacing w:after="0"/>
        <w:ind w:left="0"/>
        <w:jc w:val="both"/>
      </w:pPr>
      <w:r>
        <w:rPr>
          <w:rFonts w:ascii="Times New Roman"/>
          <w:b w:val="false"/>
          <w:i w:val="false"/>
          <w:color w:val="000000"/>
          <w:sz w:val="28"/>
        </w:rPr>
        <w:t xml:space="preserve">
      "9. Қабылдау-тарату орнының қызметі тоқсанға құрастырылатын және Полиция департаменті бастығының жетекшілік ететін орынбасары бекітетін жоспар бойынша құрылады. </w:t>
      </w:r>
    </w:p>
    <w:bookmarkEnd w:id="50"/>
    <w:bookmarkStart w:name="z75" w:id="51"/>
    <w:p>
      <w:pPr>
        <w:spacing w:after="0"/>
        <w:ind w:left="0"/>
        <w:jc w:val="both"/>
      </w:pPr>
      <w:r>
        <w:rPr>
          <w:rFonts w:ascii="Times New Roman"/>
          <w:b w:val="false"/>
          <w:i w:val="false"/>
          <w:color w:val="000000"/>
          <w:sz w:val="28"/>
        </w:rPr>
        <w:t>
      Қабылдау-тарату орнының қызметін ұйымдастыру қабылдау-тарату орнының бастығына жүктеледі.";</w:t>
      </w:r>
    </w:p>
    <w:bookmarkEnd w:id="51"/>
    <w:bookmarkStart w:name="z76" w:id="5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52"/>
    <w:bookmarkStart w:name="z77" w:id="53"/>
    <w:p>
      <w:pPr>
        <w:spacing w:after="0"/>
        <w:ind w:left="0"/>
        <w:jc w:val="both"/>
      </w:pPr>
      <w:r>
        <w:rPr>
          <w:rFonts w:ascii="Times New Roman"/>
          <w:b w:val="false"/>
          <w:i w:val="false"/>
          <w:color w:val="000000"/>
          <w:sz w:val="28"/>
        </w:rPr>
        <w:t>
      "15) Полиция департаментінің басшылығына қабылдау-тарату орнының қызметкерлері мен жұмыскерлерін лауазымға тағайындау, жылжыту және лауазымнан босату, сондай-ақ оларды көтермелеу немесе тәртіптік жазаға тарту туралы ұсыныстар енгізеді, қабылдау-тарату орнының қызметкерлеріне арнаулы атақтар беру туралы ұсынымхаттар жолдайды;";</w:t>
      </w:r>
    </w:p>
    <w:bookmarkEnd w:id="53"/>
    <w:bookmarkStart w:name="z78" w:id="54"/>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4"/>
    <w:bookmarkStart w:name="z79" w:id="55"/>
    <w:p>
      <w:pPr>
        <w:spacing w:after="0"/>
        <w:ind w:left="0"/>
        <w:jc w:val="both"/>
      </w:pPr>
      <w:r>
        <w:rPr>
          <w:rFonts w:ascii="Times New Roman"/>
          <w:b w:val="false"/>
          <w:i w:val="false"/>
          <w:color w:val="000000"/>
          <w:sz w:val="28"/>
        </w:rPr>
        <w:t xml:space="preserve">
      "6) орналастырылған адамдардың ішкі тәртіп ережелерін қатаң сақтауын бақылайды, бекет нарядының қызмет өткеруін ұдайы бақылауды жүзеге асырады, орналастырылған адамдардың денсаулығы нашарлаған жағдайда медицина қызметкеріне хабарлайды, ал ол болмаған жағдайда жедел медициналық жәрдем бригадасын шақырады және шұғыл медициналық көмек көрсетеді;";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1" w:id="56"/>
    <w:p>
      <w:pPr>
        <w:spacing w:after="0"/>
        <w:ind w:left="0"/>
        <w:jc w:val="both"/>
      </w:pPr>
      <w:r>
        <w:rPr>
          <w:rFonts w:ascii="Times New Roman"/>
          <w:b w:val="false"/>
          <w:i w:val="false"/>
          <w:color w:val="000000"/>
          <w:sz w:val="28"/>
        </w:rPr>
        <w:t>
      "2-тарау. Қабылдау-тарату орындарын құру";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3" w:id="57"/>
    <w:p>
      <w:pPr>
        <w:spacing w:after="0"/>
        <w:ind w:left="0"/>
        <w:jc w:val="both"/>
      </w:pPr>
      <w:r>
        <w:rPr>
          <w:rFonts w:ascii="Times New Roman"/>
          <w:b w:val="false"/>
          <w:i w:val="false"/>
          <w:color w:val="000000"/>
          <w:sz w:val="28"/>
        </w:rPr>
        <w:t>
      "3-тарау. Қабылдау-тарату орындарының үй-жайлары":</w:t>
      </w:r>
    </w:p>
    <w:bookmarkEnd w:id="57"/>
    <w:bookmarkStart w:name="z84" w:id="58"/>
    <w:p>
      <w:pPr>
        <w:spacing w:after="0"/>
        <w:ind w:left="0"/>
        <w:jc w:val="both"/>
      </w:pPr>
      <w:r>
        <w:rPr>
          <w:rFonts w:ascii="Times New Roman"/>
          <w:b w:val="false"/>
          <w:i w:val="false"/>
          <w:color w:val="000000"/>
          <w:sz w:val="28"/>
        </w:rPr>
        <w:t xml:space="preserve">
      4.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7414 болып тіркелген, 2012 жылғы 19 мамырда "Казахстанская правда" газетінде № 144-145 (26963-26964) болып жарияланған):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6" w:id="59"/>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46-1-бабына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59"/>
    <w:bookmarkStart w:name="z87" w:id="60"/>
    <w:p>
      <w:pPr>
        <w:spacing w:after="0"/>
        <w:ind w:left="0"/>
        <w:jc w:val="both"/>
      </w:pPr>
      <w:r>
        <w:rPr>
          <w:rFonts w:ascii="Times New Roman"/>
          <w:b w:val="false"/>
          <w:i w:val="false"/>
          <w:color w:val="000000"/>
          <w:sz w:val="28"/>
        </w:rPr>
        <w:t xml:space="preserve">
      көрсетілген бұйрықпен бекітілген Ішкі істер органдары қабылдау-тарату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9" w:id="61"/>
    <w:p>
      <w:pPr>
        <w:spacing w:after="0"/>
        <w:ind w:left="0"/>
        <w:jc w:val="both"/>
      </w:pPr>
      <w:r>
        <w:rPr>
          <w:rFonts w:ascii="Times New Roman"/>
          <w:b w:val="false"/>
          <w:i w:val="false"/>
          <w:color w:val="000000"/>
          <w:sz w:val="28"/>
        </w:rPr>
        <w:t>
      "1-тарау. Жалпы ережелер";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1" w:id="62"/>
    <w:p>
      <w:pPr>
        <w:spacing w:after="0"/>
        <w:ind w:left="0"/>
        <w:jc w:val="both"/>
      </w:pPr>
      <w:r>
        <w:rPr>
          <w:rFonts w:ascii="Times New Roman"/>
          <w:b w:val="false"/>
          <w:i w:val="false"/>
          <w:color w:val="000000"/>
          <w:sz w:val="28"/>
        </w:rPr>
        <w:t xml:space="preserve">
      "1. Осы Ішкі істер органдары қабылдау-тарату орындары ішкі тәртібінің қағидасы (бұдан әрі - Қағида)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ұстау режимін қамтамасыз ету мақсатында қабылдау-тарату орындарының ішкі тәртібін белгілейді.";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3" w:id="63"/>
    <w:p>
      <w:pPr>
        <w:spacing w:after="0"/>
        <w:ind w:left="0"/>
        <w:jc w:val="both"/>
      </w:pPr>
      <w:r>
        <w:rPr>
          <w:rFonts w:ascii="Times New Roman"/>
          <w:b w:val="false"/>
          <w:i w:val="false"/>
          <w:color w:val="000000"/>
          <w:sz w:val="28"/>
        </w:rPr>
        <w:t>
      "2-тарау. Жеке тексеруді жүргізу, медициналық куәландыру, санитарлық өңдеу, саусақ іздерін алу, суретке түсіру тәртібі және медициналық-санитарлық қызмет көрсету нормалары";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5" w:id="64"/>
    <w:p>
      <w:pPr>
        <w:spacing w:after="0"/>
        <w:ind w:left="0"/>
        <w:jc w:val="both"/>
      </w:pPr>
      <w:r>
        <w:rPr>
          <w:rFonts w:ascii="Times New Roman"/>
          <w:b w:val="false"/>
          <w:i w:val="false"/>
          <w:color w:val="000000"/>
          <w:sz w:val="28"/>
        </w:rPr>
        <w:t>
      "3-тарау. Қабылдау-тарату орындарында ұстау шарттары, материалдық-тұрмыстық қызмет көрсету нормалары";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7" w:id="65"/>
    <w:p>
      <w:pPr>
        <w:spacing w:after="0"/>
        <w:ind w:left="0"/>
        <w:jc w:val="both"/>
      </w:pPr>
      <w:r>
        <w:rPr>
          <w:rFonts w:ascii="Times New Roman"/>
          <w:b w:val="false"/>
          <w:i w:val="false"/>
          <w:color w:val="000000"/>
          <w:sz w:val="28"/>
        </w:rPr>
        <w:t>
      "4-тарау. Камералардың жабдықталуы";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99" w:id="66"/>
    <w:p>
      <w:pPr>
        <w:spacing w:after="0"/>
        <w:ind w:left="0"/>
        <w:jc w:val="both"/>
      </w:pPr>
      <w:r>
        <w:rPr>
          <w:rFonts w:ascii="Times New Roman"/>
          <w:b w:val="false"/>
          <w:i w:val="false"/>
          <w:color w:val="000000"/>
          <w:sz w:val="28"/>
        </w:rPr>
        <w:t>
      "5-тарау. Алып қоюға жататын заттар тізбесі";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01" w:id="67"/>
    <w:p>
      <w:pPr>
        <w:spacing w:after="0"/>
        <w:ind w:left="0"/>
        <w:jc w:val="both"/>
      </w:pPr>
      <w:r>
        <w:rPr>
          <w:rFonts w:ascii="Times New Roman"/>
          <w:b w:val="false"/>
          <w:i w:val="false"/>
          <w:color w:val="000000"/>
          <w:sz w:val="28"/>
        </w:rPr>
        <w:t xml:space="preserve">
      5. "Ішкі істер органдары арнайы қабылдау орындарының ішкі тәртіп қағидаларын бекіту туралы" Қазақстан Республикасы Ішкі істер министрінің 2012 жылғы 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7415 болып тіркелген, "Казахстанская правда" газетінде 2012 жылғы 19 мамырда № 144-145 (26963-26964) болып жарияланған):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3" w:id="68"/>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68"/>
    <w:bookmarkStart w:name="z104" w:id="69"/>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6" w:id="70"/>
    <w:p>
      <w:pPr>
        <w:spacing w:after="0"/>
        <w:ind w:left="0"/>
        <w:jc w:val="both"/>
      </w:pPr>
      <w:r>
        <w:rPr>
          <w:rFonts w:ascii="Times New Roman"/>
          <w:b w:val="false"/>
          <w:i w:val="false"/>
          <w:color w:val="000000"/>
          <w:sz w:val="28"/>
        </w:rPr>
        <w:t>
      "1-тарау. Жалпы ережелер"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8" w:id="71"/>
    <w:p>
      <w:pPr>
        <w:spacing w:after="0"/>
        <w:ind w:left="0"/>
        <w:jc w:val="both"/>
      </w:pPr>
      <w:r>
        <w:rPr>
          <w:rFonts w:ascii="Times New Roman"/>
          <w:b w:val="false"/>
          <w:i w:val="false"/>
          <w:color w:val="000000"/>
          <w:sz w:val="28"/>
        </w:rPr>
        <w:t xml:space="preserve">
      "1. Осы Ішкі істер органдары арнайы қабылдау орындары ішкі тәртібінің қағидасы (бұдан әрі - Қағида)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ұстау режимін қамтамасыз ету мақсатында арнайы қабылдау орындарының ішкі тәртібін белгілейді";</w:t>
      </w:r>
    </w:p>
    <w:bookmarkEnd w:id="71"/>
    <w:bookmarkStart w:name="z109" w:id="72"/>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72"/>
    <w:bookmarkStart w:name="z110" w:id="73"/>
    <w:p>
      <w:pPr>
        <w:spacing w:after="0"/>
        <w:ind w:left="0"/>
        <w:jc w:val="both"/>
      </w:pPr>
      <w:r>
        <w:rPr>
          <w:rFonts w:ascii="Times New Roman"/>
          <w:b w:val="false"/>
          <w:i w:val="false"/>
          <w:color w:val="000000"/>
          <w:sz w:val="28"/>
        </w:rPr>
        <w:t>
      "2-1. Арнайы қабылдау орнының қызметкерлері қызметтік жұмыста ұсталған адамдармен заңдылық, азаматтардың заң алдындағы теңдігі, ізгілік, жеке бастың ар-намысы мен абыройын құрметтеу қағидаттарына сәйкес қарым-қатынаста болады, сондай-ақ дөрекілік пен немқұрайлық көріністеріне ықпал ететін себептер мен жағдайларды болдырмауды көздейтін өзге де шараларды қабылдайды.";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2" w:id="74"/>
    <w:p>
      <w:pPr>
        <w:spacing w:after="0"/>
        <w:ind w:left="0"/>
        <w:jc w:val="both"/>
      </w:pPr>
      <w:r>
        <w:rPr>
          <w:rFonts w:ascii="Times New Roman"/>
          <w:b w:val="false"/>
          <w:i w:val="false"/>
          <w:color w:val="000000"/>
          <w:sz w:val="28"/>
        </w:rPr>
        <w:t>
      "2-тарау. Арнайы қабылдау орнына жеткізілген адамдарды тіркеу тәртібі";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4" w:id="75"/>
    <w:p>
      <w:pPr>
        <w:spacing w:after="0"/>
        <w:ind w:left="0"/>
        <w:jc w:val="both"/>
      </w:pPr>
      <w:r>
        <w:rPr>
          <w:rFonts w:ascii="Times New Roman"/>
          <w:b w:val="false"/>
          <w:i w:val="false"/>
          <w:color w:val="000000"/>
          <w:sz w:val="28"/>
        </w:rPr>
        <w:t xml:space="preserve">
      "8. Арнайы қабылдау орнына орналастырылған ер адамдар әйелдерден бөлек орналастырылады. </w:t>
      </w:r>
    </w:p>
    <w:bookmarkEnd w:id="75"/>
    <w:p>
      <w:pPr>
        <w:spacing w:after="0"/>
        <w:ind w:left="0"/>
        <w:jc w:val="both"/>
      </w:pPr>
      <w:r>
        <w:rPr>
          <w:rFonts w:ascii="Times New Roman"/>
          <w:b w:val="false"/>
          <w:i w:val="false"/>
          <w:color w:val="000000"/>
          <w:sz w:val="28"/>
        </w:rPr>
        <w:t>
      Туберкулездің жұқпалы түрімен, соз және басқа да жұқпалы аурулармен ауыратын, ерекше медициналық күтімді, бақылауды, жеке қауіпсіздігін қамтамасыз етуді қажет ететін науқастар басқа адамдардан оқшауланады.".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6" w:id="76"/>
    <w:p>
      <w:pPr>
        <w:spacing w:after="0"/>
        <w:ind w:left="0"/>
        <w:jc w:val="both"/>
      </w:pPr>
      <w:r>
        <w:rPr>
          <w:rFonts w:ascii="Times New Roman"/>
          <w:b w:val="false"/>
          <w:i w:val="false"/>
          <w:color w:val="000000"/>
          <w:sz w:val="28"/>
        </w:rPr>
        <w:t>
      "3-тарау. Арнайы қабылдау орнына орналастырылған адамдарды жеке тексеруді жүргізу, медициналық куәландыру, дактилоскопиялау, суретке түсіру тәртібі және медициналық-санитарлық қызмет көрсету нормалары".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8" w:id="77"/>
    <w:p>
      <w:pPr>
        <w:spacing w:after="0"/>
        <w:ind w:left="0"/>
        <w:jc w:val="both"/>
      </w:pPr>
      <w:r>
        <w:rPr>
          <w:rFonts w:ascii="Times New Roman"/>
          <w:b w:val="false"/>
          <w:i w:val="false"/>
          <w:color w:val="000000"/>
          <w:sz w:val="28"/>
        </w:rPr>
        <w:t>
      "4-тарау. Әкімшілік қамауға алынған адамдарға материалдық-тұрмыстық қызмет көрсету нормалары".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0" w:id="78"/>
    <w:p>
      <w:pPr>
        <w:spacing w:after="0"/>
        <w:ind w:left="0"/>
        <w:jc w:val="both"/>
      </w:pPr>
      <w:r>
        <w:rPr>
          <w:rFonts w:ascii="Times New Roman"/>
          <w:b w:val="false"/>
          <w:i w:val="false"/>
          <w:color w:val="000000"/>
          <w:sz w:val="28"/>
        </w:rPr>
        <w:t>
      "5-тарау. Алып қоюға жататын заттардың тізбесі".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2" w:id="79"/>
    <w:p>
      <w:pPr>
        <w:spacing w:after="0"/>
        <w:ind w:left="0"/>
        <w:jc w:val="both"/>
      </w:pPr>
      <w:r>
        <w:rPr>
          <w:rFonts w:ascii="Times New Roman"/>
          <w:b w:val="false"/>
          <w:i w:val="false"/>
          <w:color w:val="000000"/>
          <w:sz w:val="28"/>
        </w:rPr>
        <w:t>
      "6-тарау. Қорытынды ережелер";</w:t>
      </w:r>
    </w:p>
    <w:bookmarkEnd w:id="79"/>
    <w:bookmarkStart w:name="z123" w:id="80"/>
    <w:p>
      <w:pPr>
        <w:spacing w:after="0"/>
        <w:ind w:left="0"/>
        <w:jc w:val="both"/>
      </w:pPr>
      <w:r>
        <w:rPr>
          <w:rFonts w:ascii="Times New Roman"/>
          <w:b w:val="false"/>
          <w:i w:val="false"/>
          <w:color w:val="000000"/>
          <w:sz w:val="28"/>
        </w:rPr>
        <w:t>
      мынадай мазмұндағы 52-1, 52-2-тармақтармен толықтырылсын:</w:t>
      </w:r>
    </w:p>
    <w:bookmarkEnd w:id="80"/>
    <w:bookmarkStart w:name="z124" w:id="81"/>
    <w:p>
      <w:pPr>
        <w:spacing w:after="0"/>
        <w:ind w:left="0"/>
        <w:jc w:val="both"/>
      </w:pPr>
      <w:r>
        <w:rPr>
          <w:rFonts w:ascii="Times New Roman"/>
          <w:b w:val="false"/>
          <w:i w:val="false"/>
          <w:color w:val="000000"/>
          <w:sz w:val="28"/>
        </w:rPr>
        <w:t xml:space="preserve">
      "52-1. Әкімшілік қамауға алынған адамдар "Адвокаттық қызмет және заң көмегі туралы" 2018 жылғы 5 шілдедегі </w:t>
      </w:r>
      <w:r>
        <w:rPr>
          <w:rFonts w:ascii="Times New Roman"/>
          <w:b w:val="false"/>
          <w:i w:val="false"/>
          <w:color w:val="000000"/>
          <w:sz w:val="28"/>
        </w:rPr>
        <w:t>Заңға</w:t>
      </w:r>
      <w:r>
        <w:rPr>
          <w:rFonts w:ascii="Times New Roman"/>
          <w:b w:val="false"/>
          <w:i w:val="false"/>
          <w:color w:val="000000"/>
          <w:sz w:val="28"/>
        </w:rPr>
        <w:t xml:space="preserve"> сәйкес адвокаттың қызметін пайдалана алады.</w:t>
      </w:r>
    </w:p>
    <w:bookmarkEnd w:id="81"/>
    <w:bookmarkStart w:name="z125" w:id="82"/>
    <w:p>
      <w:pPr>
        <w:spacing w:after="0"/>
        <w:ind w:left="0"/>
        <w:jc w:val="both"/>
      </w:pPr>
      <w:r>
        <w:rPr>
          <w:rFonts w:ascii="Times New Roman"/>
          <w:b w:val="false"/>
          <w:i w:val="false"/>
          <w:color w:val="000000"/>
          <w:sz w:val="28"/>
        </w:rPr>
        <w:t>
      52-2. Шет мемлекеттердің дипломатиялық өкілдіктерінің немесе консулдық мекемелерінің ресми өкілдерінің өкілдік ететін мемлекеттің әкімшілік қамауға алынған азаматына олардың өкілеттігін растайтын құжаттарды көрсеткеннен кейін келуіне жол беріледі.</w:t>
      </w:r>
    </w:p>
    <w:bookmarkEnd w:id="82"/>
    <w:bookmarkStart w:name="z126" w:id="83"/>
    <w:p>
      <w:pPr>
        <w:spacing w:after="0"/>
        <w:ind w:left="0"/>
        <w:jc w:val="both"/>
      </w:pPr>
      <w:r>
        <w:rPr>
          <w:rFonts w:ascii="Times New Roman"/>
          <w:b w:val="false"/>
          <w:i w:val="false"/>
          <w:color w:val="000000"/>
          <w:sz w:val="28"/>
        </w:rPr>
        <w:t>
      Әңгімелесу кезінде жеке қауіпсіздікті қамтамасыз ету арнайы мекеменің әкімшілігіне жүктеледі.";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28" w:id="84"/>
    <w:p>
      <w:pPr>
        <w:spacing w:after="0"/>
        <w:ind w:left="0"/>
        <w:jc w:val="both"/>
      </w:pPr>
      <w:r>
        <w:rPr>
          <w:rFonts w:ascii="Times New Roman"/>
          <w:b w:val="false"/>
          <w:i w:val="false"/>
          <w:color w:val="000000"/>
          <w:sz w:val="28"/>
        </w:rPr>
        <w:t>
      "53. Әкімшілік қамауға алынған адам қайтыс болған жағдайда, арнайы қабылдау орнының әкімшілігі бұл туралы тез арада полиция органының кезекші бөліміне, сондай-ақ прокурорға хабарлайды.";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30" w:id="85"/>
    <w:p>
      <w:pPr>
        <w:spacing w:after="0"/>
        <w:ind w:left="0"/>
        <w:jc w:val="both"/>
      </w:pPr>
      <w:r>
        <w:rPr>
          <w:rFonts w:ascii="Times New Roman"/>
          <w:b w:val="false"/>
          <w:i w:val="false"/>
          <w:color w:val="000000"/>
          <w:sz w:val="28"/>
        </w:rPr>
        <w:t>
      "55. Шетелдік қайтыс болған жағдайда арнайы қабылдау орнының әкімшілігі бұл туралы полиция органының кезекші бөліміне, Қазақстан Республикасының Бас прокуратурасына, Сыртқы істер министрлігіне, Ұлттық қауіпсіздік комитетіне және Ішкі істер министрлігіне хабарлайды.";</w:t>
      </w:r>
    </w:p>
    <w:bookmarkEnd w:id="85"/>
    <w:bookmarkStart w:name="z131" w:id="86"/>
    <w:p>
      <w:pPr>
        <w:spacing w:after="0"/>
        <w:ind w:left="0"/>
        <w:jc w:val="both"/>
      </w:pPr>
      <w:r>
        <w:rPr>
          <w:rFonts w:ascii="Times New Roman"/>
          <w:b w:val="false"/>
          <w:i w:val="false"/>
          <w:color w:val="000000"/>
          <w:sz w:val="28"/>
        </w:rPr>
        <w:t xml:space="preserve">
      6. "Қоғамдық бақылау комиссияларының ішкі істер органдарының арнаулы мекемелеріне бару қағидасын бекіту туралы" Қазақстан Республикасы Ішкі істер министрінің 2012 жылғы 22 мамырдағы № 312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7743 болып тіркелді және "Казахстанская правда" газетінде 2012 жылғы 22 тамызда № 280-281 (27099-27100) болып жарияланған):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3" w:id="87"/>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51-бабы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87"/>
    <w:bookmarkStart w:name="z134" w:id="88"/>
    <w:p>
      <w:pPr>
        <w:spacing w:after="0"/>
        <w:ind w:left="0"/>
        <w:jc w:val="both"/>
      </w:pPr>
      <w:r>
        <w:rPr>
          <w:rFonts w:ascii="Times New Roman"/>
          <w:b w:val="false"/>
          <w:i w:val="false"/>
          <w:color w:val="000000"/>
          <w:sz w:val="28"/>
        </w:rPr>
        <w:t xml:space="preserve">
      көрсетілген бұйрықпен бекітілген Қоғамдық бақылау комиссияларының ішкі істер органдарының арнаулы мекемелеріне бару </w:t>
      </w:r>
      <w:r>
        <w:rPr>
          <w:rFonts w:ascii="Times New Roman"/>
          <w:b w:val="false"/>
          <w:i w:val="false"/>
          <w:color w:val="000000"/>
          <w:sz w:val="28"/>
        </w:rPr>
        <w:t>қағидасында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6" w:id="89"/>
    <w:p>
      <w:pPr>
        <w:spacing w:after="0"/>
        <w:ind w:left="0"/>
        <w:jc w:val="both"/>
      </w:pPr>
      <w:r>
        <w:rPr>
          <w:rFonts w:ascii="Times New Roman"/>
          <w:b w:val="false"/>
          <w:i w:val="false"/>
          <w:color w:val="000000"/>
          <w:sz w:val="28"/>
        </w:rPr>
        <w:t>
      "1-тарау. Жалпы ережелер".</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8" w:id="90"/>
    <w:p>
      <w:pPr>
        <w:spacing w:after="0"/>
        <w:ind w:left="0"/>
        <w:jc w:val="both"/>
      </w:pPr>
      <w:r>
        <w:rPr>
          <w:rFonts w:ascii="Times New Roman"/>
          <w:b w:val="false"/>
          <w:i w:val="false"/>
          <w:color w:val="000000"/>
          <w:sz w:val="28"/>
        </w:rPr>
        <w:t xml:space="preserve">
      "1. Осы Қоғамдық бақылау комиссияларының ішкі істер органдарының арнаулы мекемелеріне бару қағидасы (бұдан әрі - Қағида)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қоғамдық бақылау комиссиялары мүшелерінің ішкі істер органдарының (бұдан әрі - ІІО) уақытша ұстау изоляторына, қабылдау-тарату орнына және әкімшілік қамауға алынған адамдарды ұстайтын арнайы қабылдау орнына бару тәртібін айқындайды.".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0" w:id="91"/>
    <w:p>
      <w:pPr>
        <w:spacing w:after="0"/>
        <w:ind w:left="0"/>
        <w:jc w:val="both"/>
      </w:pPr>
      <w:r>
        <w:rPr>
          <w:rFonts w:ascii="Times New Roman"/>
          <w:b w:val="false"/>
          <w:i w:val="false"/>
          <w:color w:val="000000"/>
          <w:sz w:val="28"/>
        </w:rPr>
        <w:t>
      "2-тарау. ҚБК арнаулы мекемелерге бару тәртібі".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43" w:id="92"/>
    <w:p>
      <w:pPr>
        <w:spacing w:after="0"/>
        <w:ind w:left="0"/>
        <w:jc w:val="both"/>
      </w:pPr>
      <w:r>
        <w:rPr>
          <w:rFonts w:ascii="Times New Roman"/>
          <w:b w:val="false"/>
          <w:i w:val="false"/>
          <w:color w:val="000000"/>
          <w:sz w:val="28"/>
        </w:rPr>
        <w:t>
      "1) ҚБК арнаулы мекемелер қарамағына жататын Полиция департаментіне (бұдан әрі - ПД) дербес құрамы бекітілген және төрағасы сайланған ҚБК отырысының хаттамалық шешімін (бұдан әрі - Хаттама) жолдайды;</w:t>
      </w:r>
    </w:p>
    <w:bookmarkEnd w:id="92"/>
    <w:bookmarkStart w:name="z144" w:id="93"/>
    <w:p>
      <w:pPr>
        <w:spacing w:after="0"/>
        <w:ind w:left="0"/>
        <w:jc w:val="both"/>
      </w:pPr>
      <w:r>
        <w:rPr>
          <w:rFonts w:ascii="Times New Roman"/>
          <w:b w:val="false"/>
          <w:i w:val="false"/>
          <w:color w:val="000000"/>
          <w:sz w:val="28"/>
        </w:rPr>
        <w:t>
      2) Хаттаманы алғаннан кейін ПД бастығы ІІО немесе арнаулы мекемелердің бастықтарына ҚБК кемінде екі мүшесінің құрамында осы Қағидаларда айқындалатын тәртіпте арнайы мекемелерге кедергісіз баруға құқық беретін Хаттаманың көшірмесін жолдайды;";</w:t>
      </w:r>
    </w:p>
    <w:bookmarkEnd w:id="93"/>
    <w:bookmarkStart w:name="z145" w:id="94"/>
    <w:p>
      <w:pPr>
        <w:spacing w:after="0"/>
        <w:ind w:left="0"/>
        <w:jc w:val="both"/>
      </w:pPr>
      <w:r>
        <w:rPr>
          <w:rFonts w:ascii="Times New Roman"/>
          <w:b w:val="false"/>
          <w:i w:val="false"/>
          <w:color w:val="000000"/>
          <w:sz w:val="28"/>
        </w:rPr>
        <w:t xml:space="preserve">
      7.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12892 болып тіркелген, "Әділет" ақпараттық-құқықтық жүйесінде 2016 жылғы 28 қаңтарда жарияланған):</w:t>
      </w:r>
    </w:p>
    <w:bookmarkEnd w:id="94"/>
    <w:bookmarkStart w:name="z146" w:id="95"/>
    <w:p>
      <w:pPr>
        <w:spacing w:after="0"/>
        <w:ind w:left="0"/>
        <w:jc w:val="both"/>
      </w:pPr>
      <w:r>
        <w:rPr>
          <w:rFonts w:ascii="Times New Roman"/>
          <w:b w:val="false"/>
          <w:i w:val="false"/>
          <w:color w:val="000000"/>
          <w:sz w:val="28"/>
        </w:rPr>
        <w:t xml:space="preserve">
      көрсетілген бұйрықпен бекітілген мемлекеттік тіркеу нөмірі белгілерінің нысандары мен </w:t>
      </w:r>
      <w:r>
        <w:rPr>
          <w:rFonts w:ascii="Times New Roman"/>
          <w:b w:val="false"/>
          <w:i w:val="false"/>
          <w:color w:val="000000"/>
          <w:sz w:val="28"/>
        </w:rPr>
        <w:t>үлгілерінде</w:t>
      </w:r>
      <w:r>
        <w:rPr>
          <w:rFonts w:ascii="Times New Roman"/>
          <w:b w:val="false"/>
          <w:i w:val="false"/>
          <w:color w:val="000000"/>
          <w:sz w:val="28"/>
        </w:rPr>
        <w:t>:</w:t>
      </w:r>
    </w:p>
    <w:bookmarkEnd w:id="95"/>
    <w:bookmarkStart w:name="z147" w:id="96"/>
    <w:p>
      <w:pPr>
        <w:spacing w:after="0"/>
        <w:ind w:left="0"/>
        <w:jc w:val="both"/>
      </w:pPr>
      <w:r>
        <w:rPr>
          <w:rFonts w:ascii="Times New Roman"/>
          <w:b w:val="false"/>
          <w:i w:val="false"/>
          <w:color w:val="000000"/>
          <w:sz w:val="28"/>
        </w:rPr>
        <w:t>
      мынадай мазмұндағы 44-тармақпен толықтырылсын:</w:t>
      </w:r>
    </w:p>
    <w:bookmarkEnd w:id="96"/>
    <w:bookmarkStart w:name="z148" w:id="97"/>
    <w:p>
      <w:pPr>
        <w:spacing w:after="0"/>
        <w:ind w:left="0"/>
        <w:jc w:val="both"/>
      </w:pPr>
      <w:r>
        <w:rPr>
          <w:rFonts w:ascii="Times New Roman"/>
          <w:b w:val="false"/>
          <w:i w:val="false"/>
          <w:color w:val="000000"/>
          <w:sz w:val="28"/>
        </w:rPr>
        <w:t>
      "44. Қажет болған жағдайда, жол жүрісі қауіпсіздігін қамтамасыз ету жөніндегі уәкілетті орган өңірлердің өзге де цифрлық кодтарын, мемлекеттік тіркеу нөмірі белгілерінің әріптік және цифрлық белгілеулерін пайдалана, сондай-ақ оларды қорғау элементтерін және параметрлерін өзгерте алады.".</w:t>
      </w:r>
    </w:p>
    <w:bookmarkEnd w:id="97"/>
    <w:bookmarkStart w:name="z149" w:id="98"/>
    <w:p>
      <w:pPr>
        <w:spacing w:after="0"/>
        <w:ind w:left="0"/>
        <w:jc w:val="both"/>
      </w:pPr>
      <w:r>
        <w:rPr>
          <w:rFonts w:ascii="Times New Roman"/>
          <w:b w:val="false"/>
          <w:i w:val="false"/>
          <w:color w:val="000000"/>
          <w:sz w:val="28"/>
        </w:rPr>
        <w:t xml:space="preserve">
      8. "Күдіктілерді, айыпталушыларды және сотталғандарды айдауылдау қағидаларын бекіту туралы" Қазақстан Республикасы Ішкі істер министрінің 2016 жылғы 2 желтоқсандағы № 1122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15011 болып тіркелген, "Әділет" ақпараттық-құқықтық жүйесінде 2016 жылғы 30 желтоқсанда жарияланған):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1" w:id="99"/>
    <w:p>
      <w:pPr>
        <w:spacing w:after="0"/>
        <w:ind w:left="0"/>
        <w:jc w:val="both"/>
      </w:pPr>
      <w:r>
        <w:rPr>
          <w:rFonts w:ascii="Times New Roman"/>
          <w:b w:val="false"/>
          <w:i w:val="false"/>
          <w:color w:val="000000"/>
          <w:sz w:val="28"/>
        </w:rPr>
        <w:t>
      "2. Айдауылдау жөніндегі міндеттерді орындау үшін ішкі істер органдарының құрамында, сондай-ақ тікелей Ішкі істер министрлігінде, облыстардың, республикалық маңызы бар қалалардың және астананың полиция департаменттерінде, қылмыстық-атқару жүйесі мекемелерінде айдауылдау бөліністері құрылады.</w:t>
      </w:r>
    </w:p>
    <w:bookmarkEnd w:id="99"/>
    <w:bookmarkStart w:name="z152" w:id="100"/>
    <w:p>
      <w:pPr>
        <w:spacing w:after="0"/>
        <w:ind w:left="0"/>
        <w:jc w:val="both"/>
      </w:pPr>
      <w:r>
        <w:rPr>
          <w:rFonts w:ascii="Times New Roman"/>
          <w:b w:val="false"/>
          <w:i w:val="false"/>
          <w:color w:val="000000"/>
          <w:sz w:val="28"/>
        </w:rPr>
        <w:t xml:space="preserve">
      Айыпталушылар мен сотталғандарды айдауылдауды "Қазақстан Республикасының Ұлттық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ұланның (бұдан әрі - Ұлттық ұлан) бөліністері жүзеге асырады.</w:t>
      </w:r>
    </w:p>
    <w:bookmarkEnd w:id="100"/>
    <w:bookmarkStart w:name="z153" w:id="101"/>
    <w:p>
      <w:pPr>
        <w:spacing w:after="0"/>
        <w:ind w:left="0"/>
        <w:jc w:val="both"/>
      </w:pPr>
      <w:r>
        <w:rPr>
          <w:rFonts w:ascii="Times New Roman"/>
          <w:b w:val="false"/>
          <w:i w:val="false"/>
          <w:color w:val="000000"/>
          <w:sz w:val="28"/>
        </w:rPr>
        <w:t>
      ҚАЖ мекемесі орналасқан жерлердегі елді мекендерде Ұлттық ұлан бөліністері болмаған кезде айыпталушылар мен сотталғандарды айдауылдауды Қазақстан Республикасы Ішкі істер министрлігі Қылмыстық-атқару жүйесі комитетінің бөліністері жүзеге асырады.".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5" w:id="102"/>
    <w:p>
      <w:pPr>
        <w:spacing w:after="0"/>
        <w:ind w:left="0"/>
        <w:jc w:val="both"/>
      </w:pPr>
      <w:r>
        <w:rPr>
          <w:rFonts w:ascii="Times New Roman"/>
          <w:b w:val="false"/>
          <w:i w:val="false"/>
          <w:color w:val="000000"/>
          <w:sz w:val="28"/>
        </w:rPr>
        <w:t>
      "32. Айдауылға қабылданатын адамдар олардың құжаттарына сәйкес жол журналына тіркеледі, осыдан кейін олар жеке тінтіледі, ал олардың заттары мен азық-түліктеріне тексеру жүргізіледі. Осы мақсатта айдауыл құрамынан 4-6 айдауылданушыға бір тінтуші есебімен айдауылдар тағайындалады.</w:t>
      </w:r>
    </w:p>
    <w:bookmarkEnd w:id="102"/>
    <w:bookmarkStart w:name="z156" w:id="103"/>
    <w:p>
      <w:pPr>
        <w:spacing w:after="0"/>
        <w:ind w:left="0"/>
        <w:jc w:val="both"/>
      </w:pPr>
      <w:r>
        <w:rPr>
          <w:rFonts w:ascii="Times New Roman"/>
          <w:b w:val="false"/>
          <w:i w:val="false"/>
          <w:color w:val="000000"/>
          <w:sz w:val="28"/>
        </w:rPr>
        <w:t xml:space="preserve">
      Тінту және тексеру нәтижелері туралы айдауыл бастығы жол журналына тінту жүргізген қызметкердің тегін көрсете отырып, жазба жүргізеді. </w:t>
      </w:r>
    </w:p>
    <w:bookmarkEnd w:id="103"/>
    <w:bookmarkStart w:name="z157" w:id="104"/>
    <w:p>
      <w:pPr>
        <w:spacing w:after="0"/>
        <w:ind w:left="0"/>
        <w:jc w:val="both"/>
      </w:pPr>
      <w:r>
        <w:rPr>
          <w:rFonts w:ascii="Times New Roman"/>
          <w:b w:val="false"/>
          <w:i w:val="false"/>
          <w:color w:val="000000"/>
          <w:sz w:val="28"/>
        </w:rPr>
        <w:t xml:space="preserve">
      Айдауылданушылардан табылған сақтауға рұқсат етілмеген заттар мен құралдар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алып қойылады.</w:t>
      </w:r>
    </w:p>
    <w:bookmarkEnd w:id="104"/>
    <w:bookmarkStart w:name="z158" w:id="105"/>
    <w:p>
      <w:pPr>
        <w:spacing w:after="0"/>
        <w:ind w:left="0"/>
        <w:jc w:val="both"/>
      </w:pPr>
      <w:r>
        <w:rPr>
          <w:rFonts w:ascii="Times New Roman"/>
          <w:b w:val="false"/>
          <w:i w:val="false"/>
          <w:color w:val="000000"/>
          <w:sz w:val="28"/>
        </w:rPr>
        <w:t>
      Өткір-үшкір және айдауылданатын адамдар айдауылға шабуыл жасау немесе өз-өзіне немесе жан-жағындаларға қандай бір дене жарақатын келтіру үшін пайдалануы мүмкін басқа да заттар алып қойылады және айдауыл бастығына олар тиесілі адамның деректері көрсетіліп, жеке пакетте беріледі. Алып қойылған заттар айдауылданушыларға оларды соңғы пунктке жеткізгеннен кейін қайтарылады.".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60" w:id="106"/>
    <w:p>
      <w:pPr>
        <w:spacing w:after="0"/>
        <w:ind w:left="0"/>
        <w:jc w:val="both"/>
      </w:pPr>
      <w:r>
        <w:rPr>
          <w:rFonts w:ascii="Times New Roman"/>
          <w:b w:val="false"/>
          <w:i w:val="false"/>
          <w:color w:val="000000"/>
          <w:sz w:val="28"/>
        </w:rPr>
        <w:t>
      "49. Күдіктілер, айыпталушылар мен сотталғандар ұшақтарда облыстардың, республикалық маңызы бар қалалардың және астананың полиция департаменттері бастықтарының, қылмыстық-атқару жүйесінің уәкілетті органы басшылығының жазбаша рұқсатымен айдауылданады.";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62" w:id="107"/>
    <w:p>
      <w:pPr>
        <w:spacing w:after="0"/>
        <w:ind w:left="0"/>
        <w:jc w:val="both"/>
      </w:pPr>
      <w:r>
        <w:rPr>
          <w:rFonts w:ascii="Times New Roman"/>
          <w:b w:val="false"/>
          <w:i w:val="false"/>
          <w:color w:val="000000"/>
          <w:sz w:val="28"/>
        </w:rPr>
        <w:t>
      "59. Айдауылданушыларды теңіз және өзен кемелерінде, жолаушылар поездарының вагондарында тасымалдау облыстардың, республикалық маңызы бар қалалардың және астананың полиция департаменттері, қылмыстық-атқару жүйесінің аумақтық органдары бастықтарының жазбаша рұқсатымен осы қатынас жолдарында жоспарлы айдауылдау бағдарлары болмаған немесе айдауылданушыларды межелі орынға өзге тәсілмен жеткізу мүмкін болмаған кезде жүзеге асырылады.";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164" w:id="108"/>
    <w:p>
      <w:pPr>
        <w:spacing w:after="0"/>
        <w:ind w:left="0"/>
        <w:jc w:val="both"/>
      </w:pPr>
      <w:r>
        <w:rPr>
          <w:rFonts w:ascii="Times New Roman"/>
          <w:b w:val="false"/>
          <w:i w:val="false"/>
          <w:color w:val="000000"/>
          <w:sz w:val="28"/>
        </w:rPr>
        <w:t>
      "84. Айдауылдаудың жоспарлы бағдарларында жаңа алмастыру пункттері облыстардың, республикалық маңызы бар қалалардың және астананың полиция департаменттерінің, қылмыстық-атқару жүйесінің аумақтық органдарының ұсынымы бойынша Ұлттық ұлан Бас қолбасшылығының шешімімен ашылады. Алмастыру пунктін жабу қажеттігі туралы облыстардың, республикалық маңызы бар қалалардың және астананың полиция департаменттері, қылмыстық-атқару жүйесінің аумақтық органдары жоспарлы қарауыл жасақталатын айдауылдау бөлінісінің командирін хабардар етеді.</w:t>
      </w:r>
    </w:p>
    <w:bookmarkEnd w:id="108"/>
    <w:bookmarkStart w:name="z165" w:id="109"/>
    <w:p>
      <w:pPr>
        <w:spacing w:after="0"/>
        <w:ind w:left="0"/>
        <w:jc w:val="both"/>
      </w:pPr>
      <w:r>
        <w:rPr>
          <w:rFonts w:ascii="Times New Roman"/>
          <w:b w:val="false"/>
          <w:i w:val="false"/>
          <w:color w:val="000000"/>
          <w:sz w:val="28"/>
        </w:rPr>
        <w:t>
      85. Күдіктілер мен айыпталушыларды соттарға айдауылдау осы мекемелерді қызмет көрсетуге қабылдағаннан кейін облыстардың, республикалық маңызы бар қалалардың және астананың полиция департаменттері бастықтарының бұйрықтарының негізінде жүзеге асырылады.";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оныншы абзацы мынадай редакцияда жазылсын:</w:t>
      </w:r>
    </w:p>
    <w:bookmarkStart w:name="z167" w:id="110"/>
    <w:p>
      <w:pPr>
        <w:spacing w:after="0"/>
        <w:ind w:left="0"/>
        <w:jc w:val="both"/>
      </w:pPr>
      <w:r>
        <w:rPr>
          <w:rFonts w:ascii="Times New Roman"/>
          <w:b w:val="false"/>
          <w:i w:val="false"/>
          <w:color w:val="000000"/>
          <w:sz w:val="28"/>
        </w:rPr>
        <w:t>
      "Сотқа қызмет көрсету техникалық жарақтандыру және айдауыл үй-жайларын, сот отырыстары залдарын және айдауылданатындарды ұстау үшін басқа да сот үй-жайларын жабдықтау сәйкес келмеген кезде Қазақстан Республикасы Ішкі істер министрлігінің, Полиция департаменттерінің, полиция басқармаларының, қалалық, аудандық полиция бөлімдерінің бастамасы бойынша тоқтатылады".</w:t>
      </w:r>
    </w:p>
    <w:bookmarkEnd w:id="110"/>
    <w:bookmarkStart w:name="z168" w:id="111"/>
    <w:p>
      <w:pPr>
        <w:spacing w:after="0"/>
        <w:ind w:left="0"/>
        <w:jc w:val="both"/>
      </w:pPr>
      <w:r>
        <w:rPr>
          <w:rFonts w:ascii="Times New Roman"/>
          <w:b w:val="false"/>
          <w:i w:val="false"/>
          <w:color w:val="000000"/>
          <w:sz w:val="28"/>
        </w:rPr>
        <w:t xml:space="preserve">
      9. "Уақытша ұстау изоляторларында ұсталатын күдіктілер мен айыптаушыларды күзетуді қамтамасыз ету жөніндегі қызметті атқаруды ұйымдастыру қағидаларын бекіту туралы" Қазақстан Республикасы Ішкі істер министрінің 2017 жылғы 9 наурыздағы № 166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15011 болып тіркелген, Қазақстан Республикасы Нормативтік құқықтық актілерінің эталондық бақылау банкінде 2017 жылғы 19 сәуірде электронды түрде жарияланған):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70" w:id="112"/>
    <w:p>
      <w:pPr>
        <w:spacing w:after="0"/>
        <w:ind w:left="0"/>
        <w:jc w:val="both"/>
      </w:pPr>
      <w:r>
        <w:rPr>
          <w:rFonts w:ascii="Times New Roman"/>
          <w:b w:val="false"/>
          <w:i w:val="false"/>
          <w:color w:val="000000"/>
          <w:sz w:val="28"/>
        </w:rPr>
        <w:t xml:space="preserve">
      10. "Ішкі істер органдарындағы уақытша ұстау изоляторларының ішкі тәртіптеме қағидаларын бекіту туралы" Қазақстан Республикасы Ішкі істер министрінің 2018 жылғы 5 ақпандағы № 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16389 болып тіркелген, Қазақстан Республикасы Нормативтік құқықтық актілерінің эталондық бақылау банкінде 2018 жылғы 23 ақпанда электронды түрде жарияланған):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72" w:id="113"/>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174" w:id="114"/>
    <w:p>
      <w:pPr>
        <w:spacing w:after="0"/>
        <w:ind w:left="0"/>
        <w:jc w:val="both"/>
      </w:pPr>
      <w:r>
        <w:rPr>
          <w:rFonts w:ascii="Times New Roman"/>
          <w:b w:val="false"/>
          <w:i w:val="false"/>
          <w:color w:val="000000"/>
          <w:sz w:val="28"/>
        </w:rPr>
        <w:t>
      6) қорғаушылар уақытша ұстау изоляторларының тергеу кабинеттеріне -қорғау (өкілдік ету) туралы жазбаша хабарлама, адвокаттың куәлігі мен жеке куәлігін көрсеткен кезде;";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6" w:id="115"/>
    <w:p>
      <w:pPr>
        <w:spacing w:after="0"/>
        <w:ind w:left="0"/>
        <w:jc w:val="both"/>
      </w:pPr>
      <w:r>
        <w:rPr>
          <w:rFonts w:ascii="Times New Roman"/>
          <w:b w:val="false"/>
          <w:i w:val="false"/>
          <w:color w:val="000000"/>
          <w:sz w:val="28"/>
        </w:rPr>
        <w:t xml:space="preserve">
      "6. Ұстау хаттамалары, күзетпен ұстау туралы қаулылар және басқа да тиісті құжаттар Қазақстан Республикасы ҚПК және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 бұза отырып ресімделген адамды ұстау үшін уақытша ұстау изоляторына қабылданбайды.";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1) тармақшасы мынадай редакцияда жазылсын:</w:t>
      </w:r>
    </w:p>
    <w:bookmarkStart w:name="z178" w:id="116"/>
    <w:p>
      <w:pPr>
        <w:spacing w:after="0"/>
        <w:ind w:left="0"/>
        <w:jc w:val="both"/>
      </w:pPr>
      <w:r>
        <w:rPr>
          <w:rFonts w:ascii="Times New Roman"/>
          <w:b w:val="false"/>
          <w:i w:val="false"/>
          <w:color w:val="000000"/>
          <w:sz w:val="28"/>
        </w:rPr>
        <w:t xml:space="preserve">
      "1) іске қорғаушы ретінде қатысатын адвокатпен - адвокаттың куәлігі мен қорғау (өкілдік ету) туралы жазбаша хабарламаны көрсеткен кезде". </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"____"__________</w:t>
            </w:r>
          </w:p>
        </w:tc>
      </w:tr>
    </w:tbl>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адамға ықпал ету шараларын қолдану туралы ҚАУЛЫ</w:t>
      </w:r>
    </w:p>
    <w:p>
      <w:pPr>
        <w:spacing w:after="0"/>
        <w:ind w:left="0"/>
        <w:jc w:val="both"/>
      </w:pPr>
      <w:r>
        <w:rPr>
          <w:rFonts w:ascii="Times New Roman"/>
          <w:b w:val="false"/>
          <w:i w:val="false"/>
          <w:color w:val="000000"/>
          <w:sz w:val="28"/>
        </w:rPr>
        <w:t xml:space="preserve">
      20__жылғы "___" ____________                              қала (кент)_________________ </w:t>
      </w:r>
    </w:p>
    <w:p>
      <w:pPr>
        <w:spacing w:after="0"/>
        <w:ind w:left="0"/>
        <w:jc w:val="both"/>
      </w:pPr>
      <w:r>
        <w:rPr>
          <w:rFonts w:ascii="Times New Roman"/>
          <w:b w:val="false"/>
          <w:i w:val="false"/>
          <w:color w:val="000000"/>
          <w:sz w:val="28"/>
        </w:rPr>
        <w:t xml:space="preserve">
      Мен 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20___жылғы "__"____ұсталған және 20___ "___" бастап қабылдау-тарату орнында ұсталған </w:t>
      </w:r>
    </w:p>
    <w:p>
      <w:pPr>
        <w:spacing w:after="0"/>
        <w:ind w:left="0"/>
        <w:jc w:val="both"/>
      </w:pPr>
      <w:r>
        <w:rPr>
          <w:rFonts w:ascii="Times New Roman"/>
          <w:b w:val="false"/>
          <w:i w:val="false"/>
          <w:color w:val="000000"/>
          <w:sz w:val="28"/>
        </w:rPr>
        <w:t xml:space="preserve">
      Аз._____________________________________________________________________________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теріс қылығын қарап, </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(жасалған теріс қылықтың фабуласы) </w:t>
      </w:r>
    </w:p>
    <w:p>
      <w:pPr>
        <w:spacing w:after="0"/>
        <w:ind w:left="0"/>
        <w:jc w:val="left"/>
      </w:pPr>
      <w:r>
        <w:rPr>
          <w:rFonts w:ascii="Times New Roman"/>
          <w:b/>
          <w:i w:val="false"/>
          <w:color w:val="000000"/>
        </w:rPr>
        <w:t xml:space="preserve"> ҚАУЛЫ ЕТТІ: </w:t>
      </w:r>
    </w:p>
    <w:p>
      <w:pPr>
        <w:spacing w:after="0"/>
        <w:ind w:left="0"/>
        <w:jc w:val="both"/>
      </w:pPr>
      <w:r>
        <w:rPr>
          <w:rFonts w:ascii="Times New Roman"/>
          <w:b w:val="false"/>
          <w:i w:val="false"/>
          <w:color w:val="000000"/>
          <w:sz w:val="28"/>
        </w:rPr>
        <w:t xml:space="preserve">
      Аз.______________________________________________________________________қатысты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w:t>
      </w:r>
    </w:p>
    <w:p>
      <w:pPr>
        <w:spacing w:after="0"/>
        <w:ind w:left="0"/>
        <w:jc w:val="both"/>
      </w:pPr>
      <w:r>
        <w:rPr>
          <w:rFonts w:ascii="Times New Roman"/>
          <w:b w:val="false"/>
          <w:i w:val="false"/>
          <w:color w:val="000000"/>
          <w:sz w:val="28"/>
        </w:rPr>
        <w:t xml:space="preserve">
      арнаулы үй-жайларда ұстау тәртібі мен шарттары туралы" 1999 жылғы 30 наурыздағы </w:t>
      </w:r>
    </w:p>
    <w:p>
      <w:pPr>
        <w:spacing w:after="0"/>
        <w:ind w:left="0"/>
        <w:jc w:val="both"/>
      </w:pPr>
      <w:r>
        <w:rPr>
          <w:rFonts w:ascii="Times New Roman"/>
          <w:b w:val="false"/>
          <w:i w:val="false"/>
          <w:color w:val="000000"/>
          <w:sz w:val="28"/>
        </w:rPr>
        <w:t xml:space="preserve">
      Қазақстан Республикасының Заңы 46-5-бабының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ішкі тәртіп </w:t>
      </w:r>
    </w:p>
    <w:p>
      <w:pPr>
        <w:spacing w:after="0"/>
        <w:ind w:left="0"/>
        <w:jc w:val="both"/>
      </w:pPr>
      <w:r>
        <w:rPr>
          <w:rFonts w:ascii="Times New Roman"/>
          <w:b w:val="false"/>
          <w:i w:val="false"/>
          <w:color w:val="000000"/>
          <w:sz w:val="28"/>
        </w:rPr>
        <w:t xml:space="preserve">
      қағидаларын бұзғаны үшін: мынадай ___________________________________________ ықпал </w:t>
      </w:r>
    </w:p>
    <w:p>
      <w:pPr>
        <w:spacing w:after="0"/>
        <w:ind w:left="0"/>
        <w:jc w:val="both"/>
      </w:pPr>
      <w:r>
        <w:rPr>
          <w:rFonts w:ascii="Times New Roman"/>
          <w:b w:val="false"/>
          <w:i w:val="false"/>
          <w:color w:val="000000"/>
          <w:sz w:val="28"/>
        </w:rPr>
        <w:t xml:space="preserve">
      ету шарасы қолданылсын. </w:t>
      </w:r>
    </w:p>
    <w:p>
      <w:pPr>
        <w:spacing w:after="0"/>
        <w:ind w:left="0"/>
        <w:jc w:val="both"/>
      </w:pPr>
      <w:r>
        <w:rPr>
          <w:rFonts w:ascii="Times New Roman"/>
          <w:b w:val="false"/>
          <w:i w:val="false"/>
          <w:color w:val="000000"/>
          <w:sz w:val="28"/>
        </w:rPr>
        <w:t xml:space="preserve">
      (ескерту, қабылдау-тарату орнының үй-жайларын жинастыру бойынша кезектен тыс нарядқа түсу)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(қаулы шығарған қызметкердің қолы) </w:t>
      </w:r>
    </w:p>
    <w:p>
      <w:pPr>
        <w:spacing w:after="0"/>
        <w:ind w:left="0"/>
        <w:jc w:val="both"/>
      </w:pPr>
      <w:r>
        <w:rPr>
          <w:rFonts w:ascii="Times New Roman"/>
          <w:b w:val="false"/>
          <w:i w:val="false"/>
          <w:color w:val="000000"/>
          <w:sz w:val="28"/>
        </w:rPr>
        <w:t>
      Қаулы маған жарияланды ______________________ 20___жылғы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w:t>
            </w:r>
            <w:r>
              <w:br/>
            </w:r>
            <w:r>
              <w:rPr>
                <w:rFonts w:ascii="Times New Roman"/>
                <w:b w:val="false"/>
                <w:i w:val="false"/>
                <w:color w:val="000000"/>
                <w:sz w:val="20"/>
              </w:rPr>
              <w:t>изоляторларында</w:t>
            </w:r>
            <w:r>
              <w:br/>
            </w:r>
            <w:r>
              <w:rPr>
                <w:rFonts w:ascii="Times New Roman"/>
                <w:b w:val="false"/>
                <w:i w:val="false"/>
                <w:color w:val="000000"/>
                <w:sz w:val="20"/>
              </w:rPr>
              <w:t>ұсталатын күдіктілер мен</w:t>
            </w:r>
            <w:r>
              <w:br/>
            </w:r>
            <w:r>
              <w:rPr>
                <w:rFonts w:ascii="Times New Roman"/>
                <w:b w:val="false"/>
                <w:i w:val="false"/>
                <w:color w:val="000000"/>
                <w:sz w:val="20"/>
              </w:rPr>
              <w:t xml:space="preserve">айыпталушыларды күзетуді </w:t>
            </w:r>
            <w:r>
              <w:br/>
            </w:r>
            <w:r>
              <w:rPr>
                <w:rFonts w:ascii="Times New Roman"/>
                <w:b w:val="false"/>
                <w:i w:val="false"/>
                <w:color w:val="000000"/>
                <w:sz w:val="20"/>
              </w:rPr>
              <w:t>қамтамасыз ету жөніндегі</w:t>
            </w:r>
            <w:r>
              <w:br/>
            </w:r>
            <w:r>
              <w:rPr>
                <w:rFonts w:ascii="Times New Roman"/>
                <w:b w:val="false"/>
                <w:i w:val="false"/>
                <w:color w:val="000000"/>
                <w:sz w:val="20"/>
              </w:rPr>
              <w:t>қызметті атқаруды ұйымдастыру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Полиция органының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p>
        </w:tc>
      </w:tr>
    </w:tbl>
    <w:p>
      <w:pPr>
        <w:spacing w:after="0"/>
        <w:ind w:left="0"/>
        <w:jc w:val="left"/>
      </w:pPr>
      <w:r>
        <w:rPr>
          <w:rFonts w:ascii="Times New Roman"/>
          <w:b/>
          <w:i w:val="false"/>
          <w:color w:val="000000"/>
        </w:rPr>
        <w:t xml:space="preserve"> Уақытша ұстау изоляторын күзету жөніндегі бекеттер табелі</w:t>
      </w:r>
    </w:p>
    <w:p>
      <w:pPr>
        <w:spacing w:after="0"/>
        <w:ind w:left="0"/>
        <w:jc w:val="both"/>
      </w:pPr>
      <w:r>
        <w:rPr>
          <w:rFonts w:ascii="Times New Roman"/>
          <w:b w:val="false"/>
          <w:i w:val="false"/>
          <w:color w:val="000000"/>
          <w:sz w:val="28"/>
        </w:rPr>
        <w:t xml:space="preserve">
      Жасақшаның құрамы,            Күзет неден тұрады            Негізгі міндеттер </w:t>
      </w:r>
    </w:p>
    <w:p>
      <w:pPr>
        <w:spacing w:after="0"/>
        <w:ind w:left="0"/>
        <w:jc w:val="both"/>
      </w:pPr>
      <w:r>
        <w:rPr>
          <w:rFonts w:ascii="Times New Roman"/>
          <w:b w:val="false"/>
          <w:i w:val="false"/>
          <w:color w:val="000000"/>
          <w:sz w:val="28"/>
        </w:rPr>
        <w:t>
      бекеттердің саны мен атауы</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бойынша кезекші _________________________________________________________________</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бойынша бекет қызметкері_________________________________________________________</w:t>
      </w:r>
    </w:p>
    <w:p>
      <w:pPr>
        <w:spacing w:after="0"/>
        <w:ind w:left="0"/>
        <w:jc w:val="both"/>
      </w:pPr>
      <w:r>
        <w:rPr>
          <w:rFonts w:ascii="Times New Roman"/>
          <w:b w:val="false"/>
          <w:i w:val="false"/>
          <w:color w:val="000000"/>
          <w:sz w:val="28"/>
        </w:rPr>
        <w:t xml:space="preserve">
      Алып шығушы (күдіктілер мен </w:t>
      </w:r>
    </w:p>
    <w:p>
      <w:pPr>
        <w:spacing w:after="0"/>
        <w:ind w:left="0"/>
        <w:jc w:val="both"/>
      </w:pPr>
      <w:r>
        <w:rPr>
          <w:rFonts w:ascii="Times New Roman"/>
          <w:b w:val="false"/>
          <w:i w:val="false"/>
          <w:color w:val="000000"/>
          <w:sz w:val="28"/>
        </w:rPr>
        <w:t xml:space="preserve">
      айыпталушыларды камерадан </w:t>
      </w:r>
    </w:p>
    <w:p>
      <w:pPr>
        <w:spacing w:after="0"/>
        <w:ind w:left="0"/>
        <w:jc w:val="both"/>
      </w:pPr>
      <w:r>
        <w:rPr>
          <w:rFonts w:ascii="Times New Roman"/>
          <w:b w:val="false"/>
          <w:i w:val="false"/>
          <w:color w:val="000000"/>
          <w:sz w:val="28"/>
        </w:rPr>
        <w:t xml:space="preserve">
      шығару, уақытша ұстау изоляторының </w:t>
      </w:r>
    </w:p>
    <w:p>
      <w:pPr>
        <w:spacing w:after="0"/>
        <w:ind w:left="0"/>
        <w:jc w:val="both"/>
      </w:pPr>
      <w:r>
        <w:rPr>
          <w:rFonts w:ascii="Times New Roman"/>
          <w:b w:val="false"/>
          <w:i w:val="false"/>
          <w:color w:val="000000"/>
          <w:sz w:val="28"/>
        </w:rPr>
        <w:t xml:space="preserve">
      шегінде ілесіп жүру тергеу кабинеттерінде </w:t>
      </w:r>
    </w:p>
    <w:p>
      <w:pPr>
        <w:spacing w:after="0"/>
        <w:ind w:left="0"/>
        <w:jc w:val="both"/>
      </w:pPr>
      <w:r>
        <w:rPr>
          <w:rFonts w:ascii="Times New Roman"/>
          <w:b w:val="false"/>
          <w:i w:val="false"/>
          <w:color w:val="000000"/>
          <w:sz w:val="28"/>
        </w:rPr>
        <w:t>
      және кездесу бөлмелерінде күзету үшін)______________________________________________</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полиция департаменті </w:t>
      </w:r>
    </w:p>
    <w:p>
      <w:pPr>
        <w:spacing w:after="0"/>
        <w:ind w:left="0"/>
        <w:jc w:val="both"/>
      </w:pPr>
      <w:r>
        <w:rPr>
          <w:rFonts w:ascii="Times New Roman"/>
          <w:b w:val="false"/>
          <w:i w:val="false"/>
          <w:color w:val="000000"/>
          <w:sz w:val="28"/>
        </w:rPr>
        <w:t xml:space="preserve">
      бойынша кезекші тел.___шақыру белгісі____________________________ </w:t>
      </w:r>
    </w:p>
    <w:p>
      <w:pPr>
        <w:spacing w:after="0"/>
        <w:ind w:left="0"/>
        <w:jc w:val="both"/>
      </w:pPr>
      <w:r>
        <w:rPr>
          <w:rFonts w:ascii="Times New Roman"/>
          <w:b w:val="false"/>
          <w:i w:val="false"/>
          <w:color w:val="000000"/>
          <w:sz w:val="28"/>
        </w:rPr>
        <w:t xml:space="preserve">
      Полиция басқармасы бойынша кезекші тел.______шақыру белгісі ________________ </w:t>
      </w:r>
    </w:p>
    <w:p>
      <w:pPr>
        <w:spacing w:after="0"/>
        <w:ind w:left="0"/>
        <w:jc w:val="both"/>
      </w:pPr>
      <w:r>
        <w:rPr>
          <w:rFonts w:ascii="Times New Roman"/>
          <w:b w:val="false"/>
          <w:i w:val="false"/>
          <w:color w:val="000000"/>
          <w:sz w:val="28"/>
        </w:rPr>
        <w:t>
      Аудандық полиция бөлімі бойынша кезекші тел.___шақыру белгісі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