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a631" w14:textId="7d2a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аккредиттеу"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12 мамырдағы № 196 бұйрығы. Қазақстан Республикасының Әділет министрлігінде 2020 жылғы 13 мамырда № 20626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 субъектілерін аккредиттеу"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Ғылым комитеті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Білім және ғылым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196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мемлекеттік қызметін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Ғылым және жоғары білім министрінің м.а. 16.06.2023 </w:t>
      </w:r>
      <w:r>
        <w:rPr>
          <w:rFonts w:ascii="Times New Roman"/>
          <w:b w:val="false"/>
          <w:i w:val="false"/>
          <w:color w:val="ff0000"/>
          <w:sz w:val="28"/>
        </w:rPr>
        <w:t>№ 283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0"/>
    <w:p>
      <w:pPr>
        <w:spacing w:after="0"/>
        <w:ind w:left="0"/>
        <w:jc w:val="both"/>
      </w:pPr>
      <w:r>
        <w:rPr>
          <w:rFonts w:ascii="Times New Roman"/>
          <w:b w:val="false"/>
          <w:i w:val="false"/>
          <w:color w:val="000000"/>
          <w:sz w:val="28"/>
        </w:rPr>
        <w:t xml:space="preserve">
      1. Осы "Ғылыми және (немесе) ғылыми-техникалық қызмет субъектілерін аккредиттеу"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"Ғылыми және (немесе) ғылыми-техникалық қызмет субъектілерін аккредиттеу" мемлекеттік қызмет көрсету (бұдан әрі – мемлекеттік көрсетілетін қызмет) тәртібін айқындайды.</w:t>
      </w:r>
    </w:p>
    <w:bookmarkEnd w:id="10"/>
    <w:bookmarkStart w:name="z16" w:id="11"/>
    <w:p>
      <w:pPr>
        <w:spacing w:after="0"/>
        <w:ind w:left="0"/>
        <w:jc w:val="both"/>
      </w:pPr>
      <w:r>
        <w:rPr>
          <w:rFonts w:ascii="Times New Roman"/>
          <w:b w:val="false"/>
          <w:i w:val="false"/>
          <w:color w:val="000000"/>
          <w:sz w:val="28"/>
        </w:rPr>
        <w:t>
      2. Мемлекеттік қызметті Қазақстан Республикасы Ғылым және жоғары білім министрлігінің Ғылым комитеті (бұдан әрі – көрсетілетін қызметті беруші) жеке немесе заңды тұлғаларға (бұдан әрі – көрсетілетін қызметті алушы) осы Қағидаларға сәйкес көрсетеді.</w:t>
      </w:r>
    </w:p>
    <w:bookmarkEnd w:id="11"/>
    <w:bookmarkStart w:name="z17" w:id="12"/>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2"/>
    <w:p>
      <w:pPr>
        <w:spacing w:after="0"/>
        <w:ind w:left="0"/>
        <w:jc w:val="both"/>
      </w:pPr>
      <w:r>
        <w:rPr>
          <w:rFonts w:ascii="Times New Roman"/>
          <w:b w:val="false"/>
          <w:i w:val="false"/>
          <w:color w:val="000000"/>
          <w:sz w:val="28"/>
        </w:rPr>
        <w:t>
      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w:t>
      </w:r>
    </w:p>
    <w:p>
      <w:pPr>
        <w:spacing w:after="0"/>
        <w:ind w:left="0"/>
        <w:jc w:val="both"/>
      </w:pPr>
      <w:r>
        <w:rPr>
          <w:rFonts w:ascii="Times New Roman"/>
          <w:b w:val="false"/>
          <w:i w:val="false"/>
          <w:color w:val="000000"/>
          <w:sz w:val="28"/>
        </w:rPr>
        <w:t>
      2) аккредиттеу туралы куәлік – жеке немесе заңды тұлға жүзеге асыратын ғылыми, ғылыми-техникалық қызметті уәкілетті органның ресми тануын растайтын белгіленген үлгідегі құжат.</w:t>
      </w:r>
    </w:p>
    <w:bookmarkStart w:name="z18"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19" w:id="14"/>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"Ғылыми және (немесе) ғылыми-техникалық қызмет субъектілерін аккредиттеу" мемлекеттік қызмет көрсетуге қойылатын негізгі талаптар тізбесінің 8-тармағында (бұдан әрі – Негізгі талаптар тізбесі) көрсетілген құжаттар топтамасын көрсетілетін қызметті берушіге не "Азаматтарға арналған үкімет" мемлекеттік корпорациясы" коммерциялық емес акционерлік қоғамы (бұдан әрі – Мемлекеттік корпорациясы) арқылы ұсынады. </w:t>
      </w:r>
    </w:p>
    <w:bookmarkEnd w:id="14"/>
    <w:bookmarkStart w:name="z20" w:id="15"/>
    <w:p>
      <w:pPr>
        <w:spacing w:after="0"/>
        <w:ind w:left="0"/>
        <w:jc w:val="both"/>
      </w:pPr>
      <w:r>
        <w:rPr>
          <w:rFonts w:ascii="Times New Roman"/>
          <w:b w:val="false"/>
          <w:i w:val="false"/>
          <w:color w:val="000000"/>
          <w:sz w:val="28"/>
        </w:rPr>
        <w:t>
      5. Процестің сипаттамаларын, нысандарын,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негізгі талаптар тізбесінде келтірілген.</w:t>
      </w:r>
    </w:p>
    <w:bookmarkEnd w:id="15"/>
    <w:bookmarkStart w:name="z21" w:id="16"/>
    <w:p>
      <w:pPr>
        <w:spacing w:after="0"/>
        <w:ind w:left="0"/>
        <w:jc w:val="both"/>
      </w:pPr>
      <w:r>
        <w:rPr>
          <w:rFonts w:ascii="Times New Roman"/>
          <w:b w:val="false"/>
          <w:i w:val="false"/>
          <w:color w:val="000000"/>
          <w:sz w:val="28"/>
        </w:rPr>
        <w:t>
      6. Көрсетілетін қызметті алушының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w:t>
      </w:r>
    </w:p>
    <w:bookmarkEnd w:id="16"/>
    <w:p>
      <w:pPr>
        <w:spacing w:after="0"/>
        <w:ind w:left="0"/>
        <w:jc w:val="both"/>
      </w:pPr>
      <w:r>
        <w:rPr>
          <w:rFonts w:ascii="Times New Roman"/>
          <w:b w:val="false"/>
          <w:i w:val="false"/>
          <w:color w:val="000000"/>
          <w:sz w:val="28"/>
        </w:rPr>
        <w:t>
      Құжаттарды Мемлекеттік корпорация арқылы қабылдағанда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Негізгі талаптар тізбесінде көрсетілген тізімге сәйкес қажетті құжаттарды толық ұсынбаса не құжаттардың мерзімі өтіп кеткен жағдайда Мемлекеттік корпорацияның қызметкері өтінішті қабылдаудан бастартады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Тізілімнің екі данасы бар қалыптастырылған өтініштер (құжаттар топтамасымен бірге) кестеге сәйкес курьерлік және (немесе) почта байланысы арқылы және (немесе) ақпараттық жүйе арқылы тиісті көрсетілетін қызметті берушіге жіберіледі. Тізілімнің екінші данасы тиісті көрсетілетін қызметті берушінің алғаны туралы белгісі бар Мемлекеттік корпорацияға қайтарылады.</w:t>
      </w:r>
    </w:p>
    <w:p>
      <w:pPr>
        <w:spacing w:after="0"/>
        <w:ind w:left="0"/>
        <w:jc w:val="both"/>
      </w:pPr>
      <w:r>
        <w:rPr>
          <w:rFonts w:ascii="Times New Roman"/>
          <w:b w:val="false"/>
          <w:i w:val="false"/>
          <w:color w:val="000000"/>
          <w:sz w:val="28"/>
        </w:rPr>
        <w:t>
      Қабылданған өтініштерді қоса берілген құжаттармен бірге тиісті көрсетілетін қызметті берушіге және кері жеткізу осы өтініштерді қабылдаған күні кемінде екі рет жүзеге асырылады.</w:t>
      </w:r>
    </w:p>
    <w:bookmarkStart w:name="z22" w:id="17"/>
    <w:p>
      <w:pPr>
        <w:spacing w:after="0"/>
        <w:ind w:left="0"/>
        <w:jc w:val="both"/>
      </w:pPr>
      <w:r>
        <w:rPr>
          <w:rFonts w:ascii="Times New Roman"/>
          <w:b w:val="false"/>
          <w:i w:val="false"/>
          <w:color w:val="000000"/>
          <w:sz w:val="28"/>
        </w:rPr>
        <w:t>
      7. Көрсетілетін қызметті берушінің кеңсе қызметкері құжаттарды келген күні қабылдайды және тіркейді, және оны көрсетілетін қызметті берушінің басшысына жолдайды, ол 1 жұмыс күні ішінде құрылымдық бөлімшенің жауапты орындаушысын анықтайды (бұдан әрі – жауапты орындаушы).</w:t>
      </w:r>
    </w:p>
    <w:bookmarkEnd w:id="17"/>
    <w:bookmarkStart w:name="z23" w:id="18"/>
    <w:p>
      <w:pPr>
        <w:spacing w:after="0"/>
        <w:ind w:left="0"/>
        <w:jc w:val="both"/>
      </w:pPr>
      <w:r>
        <w:rPr>
          <w:rFonts w:ascii="Times New Roman"/>
          <w:b w:val="false"/>
          <w:i w:val="false"/>
          <w:color w:val="000000"/>
          <w:sz w:val="28"/>
        </w:rPr>
        <w:t>
      8. Көрсетілетін қызметті алушы негізгі талаптар тізбесінде көзделген тізбеге сәйкес құжаттар топтамасын және (немесе) қолданылу мерзімі өткен құжаттарды толық ұсынбаған жағдайларда көрсетілетін қызметті беруші өтінішті қабылдаудан бас тартады.</w:t>
      </w:r>
    </w:p>
    <w:bookmarkEnd w:id="18"/>
    <w:p>
      <w:pPr>
        <w:spacing w:after="0"/>
        <w:ind w:left="0"/>
        <w:jc w:val="both"/>
      </w:pPr>
      <w:r>
        <w:rPr>
          <w:rFonts w:ascii="Times New Roman"/>
          <w:b w:val="false"/>
          <w:i w:val="false"/>
          <w:color w:val="000000"/>
          <w:sz w:val="28"/>
        </w:rPr>
        <w:t>
      Жауапты орындаушы өтініш келіп түскеннен бастап ұсынылған құжаттардың, оның ішіндегі деректердің (мәліметтердің) мемлекеттік көрсетілетін қызмет Негізгі талаптар тізбесіне сәйкестігін тексереді.</w:t>
      </w:r>
    </w:p>
    <w:p>
      <w:pPr>
        <w:spacing w:after="0"/>
        <w:ind w:left="0"/>
        <w:jc w:val="both"/>
      </w:pPr>
      <w:r>
        <w:rPr>
          <w:rFonts w:ascii="Times New Roman"/>
          <w:b w:val="false"/>
          <w:i w:val="false"/>
          <w:color w:val="000000"/>
          <w:sz w:val="28"/>
        </w:rPr>
        <w:t xml:space="preserve">
      Ұсынылған құжаттар Негізгі талаптар тізбесіне сәйкес болмаған жағдайда жауапты орындаушы ғылыми және (немесе) ғылыми-техникалық қызмет субъектісін аккредиттеу бойынша сараптама актісін (еркін нысанда) (бұдан әрі – Сараптама актісі) жасайды және оны жауапты құрылымдық бөлімшенің басшысымен келіседі. </w:t>
      </w:r>
    </w:p>
    <w:p>
      <w:pPr>
        <w:spacing w:after="0"/>
        <w:ind w:left="0"/>
        <w:jc w:val="both"/>
      </w:pPr>
      <w:r>
        <w:rPr>
          <w:rFonts w:ascii="Times New Roman"/>
          <w:b w:val="false"/>
          <w:i w:val="false"/>
          <w:color w:val="000000"/>
          <w:sz w:val="28"/>
        </w:rPr>
        <w:t xml:space="preserve">
      Сараптама актісі негізінде жауапты орындаушы бас тарту туралы дәлелді жауап дайындайды, ол жауапты бір жұмыс күні ішінде құрылымдық бөлімшенің басшысымен келісіп, көрсетілетін қызметті алушыға жіберу үшін көрсетілетін қызметті берушінің басшысымен не оның орынбасарымен қол қойылады. </w:t>
      </w:r>
    </w:p>
    <w:bookmarkStart w:name="z24" w:id="19"/>
    <w:p>
      <w:pPr>
        <w:spacing w:after="0"/>
        <w:ind w:left="0"/>
        <w:jc w:val="both"/>
      </w:pPr>
      <w:r>
        <w:rPr>
          <w:rFonts w:ascii="Times New Roman"/>
          <w:b w:val="false"/>
          <w:i w:val="false"/>
          <w:color w:val="000000"/>
          <w:sz w:val="28"/>
        </w:rPr>
        <w:t xml:space="preserve">
      9. Көрсетілетін қызметті алушының ұсынылған құжаттары негізгі талаптар тізбесіне сәйкес болған жағдайда жауапты орындаушы сараптама актісін (еркін нысанда) жасайды және оны жауапты құрылымдық бөлімшенің басшысымен және (немесе) көрсетілетін қызметті беруші басшысының орынбасарымен келіседі, оған сәйкес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бес жыл мерзімге аккредиттеу туралы куәлік беру туралы шешімді ресімдейді және оған көрсетілетін қызметті берушінің басшысынан не оны алмастыратын адамнан қол қояды.</w:t>
      </w:r>
    </w:p>
    <w:bookmarkEnd w:id="19"/>
    <w:p>
      <w:pPr>
        <w:spacing w:after="0"/>
        <w:ind w:left="0"/>
        <w:jc w:val="both"/>
      </w:pPr>
      <w:r>
        <w:rPr>
          <w:rFonts w:ascii="Times New Roman"/>
          <w:b w:val="false"/>
          <w:i w:val="false"/>
          <w:color w:val="000000"/>
          <w:sz w:val="28"/>
        </w:rPr>
        <w:t>
      Бұл ретте бұрын берілген аккредиттеу туралы куәліктің күші жойылды деп танылады.</w:t>
      </w:r>
    </w:p>
    <w:bookmarkStart w:name="z25" w:id="20"/>
    <w:p>
      <w:pPr>
        <w:spacing w:after="0"/>
        <w:ind w:left="0"/>
        <w:jc w:val="both"/>
      </w:pPr>
      <w:r>
        <w:rPr>
          <w:rFonts w:ascii="Times New Roman"/>
          <w:b w:val="false"/>
          <w:i w:val="false"/>
          <w:color w:val="000000"/>
          <w:sz w:val="28"/>
        </w:rPr>
        <w:t>
      10. Мемлекеттік қызмет көрсетуден бас тарту үшін негіздер анықталған кезде жауапты орындаушы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bookmarkEnd w:id="20"/>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аккредиттеу туралы куәлік немесе Мемлекеттік қызмет көрсетуден дәлелді бас тарту қалыптастырылады.</w:t>
      </w:r>
    </w:p>
    <w:bookmarkStart w:name="z26" w:id="21"/>
    <w:p>
      <w:pPr>
        <w:spacing w:after="0"/>
        <w:ind w:left="0"/>
        <w:jc w:val="both"/>
      </w:pPr>
      <w:r>
        <w:rPr>
          <w:rFonts w:ascii="Times New Roman"/>
          <w:b w:val="false"/>
          <w:i w:val="false"/>
          <w:color w:val="000000"/>
          <w:sz w:val="28"/>
        </w:rPr>
        <w:t xml:space="preserve">
      11. Көрсетілетін қызметті алушыға аккредиттеу туралы дайын куәлік беру жеке басын куәландыратын құжатты немесе цифрлық құжаттар сервисінен (жеке басын сәйкестендіру үшін) электрондық құжатты (не оның өкілін: ұйымның сенімхаты бойынша заңды тұлғаны; өкілеттіктері ҚР ӘРПК-нің </w:t>
      </w:r>
      <w:r>
        <w:rPr>
          <w:rFonts w:ascii="Times New Roman"/>
          <w:b w:val="false"/>
          <w:i w:val="false"/>
          <w:color w:val="000000"/>
          <w:sz w:val="28"/>
        </w:rPr>
        <w:t>68-бабына</w:t>
      </w:r>
      <w:r>
        <w:rPr>
          <w:rFonts w:ascii="Times New Roman"/>
          <w:b w:val="false"/>
          <w:i w:val="false"/>
          <w:color w:val="000000"/>
          <w:sz w:val="28"/>
        </w:rPr>
        <w:t xml:space="preserve"> сәйкес ресімделген нотариат куәландырған сенімхат бойынша жеке тұлғаларды немесе оның өкілін) ұсынған кезде жүзеге асырылады Қазақстан Республикасы).</w:t>
      </w:r>
    </w:p>
    <w:bookmarkEnd w:id="21"/>
    <w:bookmarkStart w:name="z27" w:id="22"/>
    <w:p>
      <w:pPr>
        <w:spacing w:after="0"/>
        <w:ind w:left="0"/>
        <w:jc w:val="both"/>
      </w:pPr>
      <w:r>
        <w:rPr>
          <w:rFonts w:ascii="Times New Roman"/>
          <w:b w:val="false"/>
          <w:i w:val="false"/>
          <w:color w:val="000000"/>
          <w:sz w:val="28"/>
        </w:rPr>
        <w:t>
      12. Мемлекеттік қызмет көрсету нәтижелерін жеткізуді көрсетілетін қызметті беруші Астана мемлекеттік корпорациясы үшін 1 (бір) күнтізбелік күн ішінде курьер арқылы, басқа өңірлердің Мемлекеттік корпорациясы үшін - пошта байланысы арқылы 7 (жеті) күнтізбелік күн ішінде жүзеге асырады.</w:t>
      </w:r>
    </w:p>
    <w:bookmarkEnd w:id="22"/>
    <w:p>
      <w:pPr>
        <w:spacing w:after="0"/>
        <w:ind w:left="0"/>
        <w:jc w:val="both"/>
      </w:pPr>
      <w:r>
        <w:rPr>
          <w:rFonts w:ascii="Times New Roman"/>
          <w:b w:val="false"/>
          <w:i w:val="false"/>
          <w:color w:val="000000"/>
          <w:sz w:val="28"/>
        </w:rPr>
        <w:t xml:space="preserve">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 </w:t>
      </w:r>
    </w:p>
    <w:bookmarkStart w:name="z28" w:id="23"/>
    <w:p>
      <w:pPr>
        <w:spacing w:after="0"/>
        <w:ind w:left="0"/>
        <w:jc w:val="both"/>
      </w:pPr>
      <w:r>
        <w:rPr>
          <w:rFonts w:ascii="Times New Roman"/>
          <w:b w:val="false"/>
          <w:i w:val="false"/>
          <w:color w:val="000000"/>
          <w:sz w:val="28"/>
        </w:rPr>
        <w:t>
      13. Мемлекеттік корпорациясы мемлекеттік қызмет көрсету нәтижесін (бір) ай бойы сақтауды қамтамасыз етеді, кейін одан әрі сақтау үшін көрсетілетін қызметті берішуге 1 (бір) жыл мерзімге сақтау үшін өткізеді. көрсетілетін қызметті алушы 1 (бір) ай өткен соң, жүгінген жағдайда Мемлекеттік корпорацияның сұрауы бойынша (10) он күн ішінде (Астана қаласында орналасса 1 (бір) жұмыс күні ішінде) көрсетілетін қызмет алушуға дайын құжаттарды береді.</w:t>
      </w:r>
    </w:p>
    <w:bookmarkEnd w:id="23"/>
    <w:bookmarkStart w:name="z29" w:id="24"/>
    <w:p>
      <w:pPr>
        <w:spacing w:after="0"/>
        <w:ind w:left="0"/>
        <w:jc w:val="both"/>
      </w:pPr>
      <w:r>
        <w:rPr>
          <w:rFonts w:ascii="Times New Roman"/>
          <w:b w:val="false"/>
          <w:i w:val="false"/>
          <w:color w:val="000000"/>
          <w:sz w:val="28"/>
        </w:rPr>
        <w:t>
      14. Аккредиттеуге өз қызметін 1 жыл жүзеге асыратын, қызмет түрлерінің бірі ғылыми және (немесе) ғылыми-техникалық қызмет болып табылатын жеке және заңды және заңды тұлғалар беріледі.</w:t>
      </w:r>
    </w:p>
    <w:bookmarkEnd w:id="24"/>
    <w:p>
      <w:pPr>
        <w:spacing w:after="0"/>
        <w:ind w:left="0"/>
        <w:jc w:val="both"/>
      </w:pPr>
      <w:r>
        <w:rPr>
          <w:rFonts w:ascii="Times New Roman"/>
          <w:b w:val="false"/>
          <w:i w:val="false"/>
          <w:color w:val="000000"/>
          <w:sz w:val="28"/>
        </w:rPr>
        <w:t>
      Ғалымдардың ғылымометриялық деректерін 2 реттен артық емес беруге болады (жеке тұлға ретінде немесе ғалымның негізгі жұмыс орнынан).</w:t>
      </w:r>
    </w:p>
    <w:bookmarkStart w:name="z30" w:id="25"/>
    <w:p>
      <w:pPr>
        <w:spacing w:after="0"/>
        <w:ind w:left="0"/>
        <w:jc w:val="both"/>
      </w:pPr>
      <w:r>
        <w:rPr>
          <w:rFonts w:ascii="Times New Roman"/>
          <w:b w:val="false"/>
          <w:i w:val="false"/>
          <w:color w:val="000000"/>
          <w:sz w:val="28"/>
        </w:rPr>
        <w:t>
      15. Филиалдарды аккредиттеу бас ұйымның құрамында жүргізіледі.</w:t>
      </w:r>
    </w:p>
    <w:bookmarkEnd w:id="25"/>
    <w:bookmarkStart w:name="z31" w:id="26"/>
    <w:p>
      <w:pPr>
        <w:spacing w:after="0"/>
        <w:ind w:left="0"/>
        <w:jc w:val="both"/>
      </w:pPr>
      <w:r>
        <w:rPr>
          <w:rFonts w:ascii="Times New Roman"/>
          <w:b w:val="false"/>
          <w:i w:val="false"/>
          <w:color w:val="000000"/>
          <w:sz w:val="28"/>
        </w:rPr>
        <w:t>
      16. Көрсетілетін қызметті беріші аккредиттеу туралы куәлік алған, сондай-ақ куәліктердің қолданысын тоқтатқан аккредиттелген субъектілердің уәкілетті органның интернет-ресурстарында орналастырылған деректер базасын қалыптастырады.</w:t>
      </w:r>
    </w:p>
    <w:bookmarkEnd w:id="26"/>
    <w:bookmarkStart w:name="z32" w:id="27"/>
    <w:p>
      <w:pPr>
        <w:spacing w:after="0"/>
        <w:ind w:left="0"/>
        <w:jc w:val="both"/>
      </w:pPr>
      <w:r>
        <w:rPr>
          <w:rFonts w:ascii="Times New Roman"/>
          <w:b w:val="false"/>
          <w:i w:val="false"/>
          <w:color w:val="000000"/>
          <w:sz w:val="28"/>
        </w:rPr>
        <w:t>
      17. Көрсетілетін қызметті алушының (жеке тұлғаның) тегі, аты, әкесінің аты және (немесе) көрсетілетін қызметті алушының (заңды тұлғаның) атауы өзгерген жағдайда, аккредиттелген субъектілер уәкілетті органға ос Қағидалардың 11-қосымшасына сәйкес аккредиттеу туралы куәлікті қайта ресімдеу туралы өтініш пен мемлекеттік қызметтің стандартының 8-тармағына сәйкес құжаттар ұсынады, соның негізінде көрсетілетін қызметті алушыға алдында берілген мерзімге сәйкес жаңа куәлік береді.</w:t>
      </w:r>
    </w:p>
    <w:bookmarkEnd w:id="27"/>
    <w:bookmarkStart w:name="z33" w:id="28"/>
    <w:p>
      <w:pPr>
        <w:spacing w:after="0"/>
        <w:ind w:left="0"/>
        <w:jc w:val="both"/>
      </w:pPr>
      <w:r>
        <w:rPr>
          <w:rFonts w:ascii="Times New Roman"/>
          <w:b w:val="false"/>
          <w:i w:val="false"/>
          <w:color w:val="000000"/>
          <w:sz w:val="28"/>
        </w:rPr>
        <w:t>
      18. Аккредиттеу туралы куәлік жоғалған жағдайда көрсетілетін қызметті беріші аккредиттелген субъектінің жазбаша өтініші бойынша бес жұмыс күнге дейінгі мерзімде аккредиттеу туралы куәліктің телнұсқасын береді.</w:t>
      </w:r>
    </w:p>
    <w:bookmarkEnd w:id="28"/>
    <w:bookmarkStart w:name="z34" w:id="29"/>
    <w:p>
      <w:pPr>
        <w:spacing w:after="0"/>
        <w:ind w:left="0"/>
        <w:jc w:val="both"/>
      </w:pPr>
      <w:r>
        <w:rPr>
          <w:rFonts w:ascii="Times New Roman"/>
          <w:b w:val="false"/>
          <w:i w:val="false"/>
          <w:color w:val="000000"/>
          <w:sz w:val="28"/>
        </w:rPr>
        <w:t>
      19. Аккредиттеу туралы куәліктің мерзімі өткенге дейін оның қолданысы мынадай:</w:t>
      </w:r>
    </w:p>
    <w:bookmarkEnd w:id="29"/>
    <w:p>
      <w:pPr>
        <w:spacing w:after="0"/>
        <w:ind w:left="0"/>
        <w:jc w:val="both"/>
      </w:pPr>
      <w:r>
        <w:rPr>
          <w:rFonts w:ascii="Times New Roman"/>
          <w:b w:val="false"/>
          <w:i w:val="false"/>
          <w:color w:val="000000"/>
          <w:sz w:val="28"/>
        </w:rPr>
        <w:t>
      1) заңды тұлға қайта ұйымдастырылған (бiрiктiру, қосу, бөлу, бөлiп шығару, қайта құру) немесе таратылған;</w:t>
      </w:r>
    </w:p>
    <w:p>
      <w:pPr>
        <w:spacing w:after="0"/>
        <w:ind w:left="0"/>
        <w:jc w:val="both"/>
      </w:pPr>
      <w:r>
        <w:rPr>
          <w:rFonts w:ascii="Times New Roman"/>
          <w:b w:val="false"/>
          <w:i w:val="false"/>
          <w:color w:val="000000"/>
          <w:sz w:val="28"/>
        </w:rPr>
        <w:t>
      2) куәліктің қолданысын тоқтату туралы субъектінің жазбаша өтініші болған;</w:t>
      </w:r>
    </w:p>
    <w:p>
      <w:pPr>
        <w:spacing w:after="0"/>
        <w:ind w:left="0"/>
        <w:jc w:val="both"/>
      </w:pPr>
      <w:r>
        <w:rPr>
          <w:rFonts w:ascii="Times New Roman"/>
          <w:b w:val="false"/>
          <w:i w:val="false"/>
          <w:color w:val="000000"/>
          <w:sz w:val="28"/>
        </w:rPr>
        <w:t>
      3) аккредиттеу туралы куәлікті алған жеке тұлға қайтыс болған (белгілі бір салада жұмыспен байланысты субъектінің арнайы құқықтан айырылуына негіз болған соттың әрекетке қабілетсіз деп тану туралы шешімі заңды күшіне енген) жағдайларда тоқтатылады.</w:t>
      </w:r>
    </w:p>
    <w:bookmarkStart w:name="z35" w:id="30"/>
    <w:p>
      <w:pPr>
        <w:spacing w:after="0"/>
        <w:ind w:left="0"/>
        <w:jc w:val="both"/>
      </w:pPr>
      <w:r>
        <w:rPr>
          <w:rFonts w:ascii="Times New Roman"/>
          <w:b w:val="false"/>
          <w:i w:val="false"/>
          <w:color w:val="000000"/>
          <w:sz w:val="28"/>
        </w:rPr>
        <w:t xml:space="preserve">
      20.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30"/>
    <w:bookmarkStart w:name="z36" w:id="31"/>
    <w:p>
      <w:pPr>
        <w:spacing w:after="0"/>
        <w:ind w:left="0"/>
        <w:jc w:val="both"/>
      </w:pPr>
      <w:r>
        <w:rPr>
          <w:rFonts w:ascii="Times New Roman"/>
          <w:b w:val="false"/>
          <w:i w:val="false"/>
          <w:color w:val="000000"/>
          <w:sz w:val="28"/>
        </w:rPr>
        <w:t>
      21. Көрсетілетін қызметті беруші осы Қағидаларға өзгерістер және (немесе) толықтырулар қолданысқа енгізілген сәттен бастап 3 (үш) жұмыс күні ішінде ақпарат "Азаматтарға арналған үкімет" Мемлекеттік корпорациясына, сондай-ақ Бірыңғай байланыс орталығына жіберіледі</w:t>
      </w:r>
    </w:p>
    <w:bookmarkEnd w:id="31"/>
    <w:bookmarkStart w:name="z37" w:id="32"/>
    <w:p>
      <w:pPr>
        <w:spacing w:after="0"/>
        <w:ind w:left="0"/>
        <w:jc w:val="left"/>
      </w:pPr>
      <w:r>
        <w:rPr>
          <w:rFonts w:ascii="Times New Roman"/>
          <w:b/>
          <w:i w:val="false"/>
          <w:color w:val="000000"/>
        </w:rPr>
        <w:t xml:space="preserve"> 3-тарау. Мемлекеттік қызметтерді көрсету мәселелері бойынша лауазымды тұлғаның әрекеттеріне (әрекетсіздігіне) шағымдану тәртібі</w:t>
      </w:r>
    </w:p>
    <w:bookmarkEnd w:id="32"/>
    <w:bookmarkStart w:name="z38" w:id="33"/>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bookmarkStart w:name="z39" w:id="34"/>
    <w:p>
      <w:pPr>
        <w:spacing w:after="0"/>
        <w:ind w:left="0"/>
        <w:jc w:val="both"/>
      </w:pPr>
      <w:r>
        <w:rPr>
          <w:rFonts w:ascii="Times New Roman"/>
          <w:b w:val="false"/>
          <w:i w:val="false"/>
          <w:color w:val="000000"/>
          <w:sz w:val="28"/>
        </w:rPr>
        <w:t>
      23. Егер заңда өзгеше көзделмесе, шағым берілгеннен кейін сотқа дейінгі тәртіппен сотқа жүгінуге жол беріледі.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1-қосымша</w:t>
            </w:r>
          </w:p>
        </w:tc>
      </w:tr>
    </w:tbl>
    <w:bookmarkStart w:name="z41" w:id="35"/>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мемлекеттік қызмет көрсетуге қойылатын негізгі талаптардың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беру министрлігінің Ғылым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қызметті берушінің кеңсесі немесе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өтініш, құжаттар келіп түскен күннен бастап:</w:t>
            </w:r>
          </w:p>
          <w:p>
            <w:pPr>
              <w:spacing w:after="20"/>
              <w:ind w:left="20"/>
              <w:jc w:val="both"/>
            </w:pPr>
            <w:r>
              <w:rPr>
                <w:rFonts w:ascii="Times New Roman"/>
                <w:b w:val="false"/>
                <w:i w:val="false"/>
                <w:color w:val="000000"/>
                <w:sz w:val="20"/>
              </w:rPr>
              <w:t xml:space="preserve">
 1) көрсетілетін қызметті алушылар (жеке тұлғалар) үшін 5 (бес) жұмыс күн ішінде; </w:t>
            </w:r>
          </w:p>
          <w:p>
            <w:pPr>
              <w:spacing w:after="20"/>
              <w:ind w:left="20"/>
              <w:jc w:val="both"/>
            </w:pPr>
            <w:r>
              <w:rPr>
                <w:rFonts w:ascii="Times New Roman"/>
                <w:b w:val="false"/>
                <w:i w:val="false"/>
                <w:color w:val="000000"/>
                <w:sz w:val="20"/>
              </w:rPr>
              <w:t>
2) көрсетілетін қызметті алушылар (заңды тұлғалар) үшін 19 (он тоғыз) жұмыс күн ішінде.</w:t>
            </w:r>
          </w:p>
          <w:p>
            <w:pPr>
              <w:spacing w:after="20"/>
              <w:ind w:left="20"/>
              <w:jc w:val="both"/>
            </w:pPr>
            <w:r>
              <w:rPr>
                <w:rFonts w:ascii="Times New Roman"/>
                <w:b w:val="false"/>
                <w:i w:val="false"/>
                <w:color w:val="000000"/>
                <w:sz w:val="20"/>
              </w:rPr>
              <w:t>
Көрсетілетін қызметті алушының (жеке тұлғаның) тегі, аты, әкесінің аты және (немесе) көрсетілетін қызметті алушының (заңды тұлғаның) атауы өзгерген жағдайда көрсетілетін қызметті иісті жазбаша өтініш берілген күннен бастап:</w:t>
            </w:r>
          </w:p>
          <w:p>
            <w:pPr>
              <w:spacing w:after="20"/>
              <w:ind w:left="20"/>
              <w:jc w:val="both"/>
            </w:pPr>
            <w:r>
              <w:rPr>
                <w:rFonts w:ascii="Times New Roman"/>
                <w:b w:val="false"/>
                <w:i w:val="false"/>
                <w:color w:val="000000"/>
                <w:sz w:val="20"/>
              </w:rPr>
              <w:t>
1) көрсетілетін қызметті алушыларға (жеке тұлғаларға) 3 (үш) жұмыс күннен кешіктірмей;</w:t>
            </w:r>
          </w:p>
          <w:p>
            <w:pPr>
              <w:spacing w:after="20"/>
              <w:ind w:left="20"/>
              <w:jc w:val="both"/>
            </w:pPr>
            <w:r>
              <w:rPr>
                <w:rFonts w:ascii="Times New Roman"/>
                <w:b w:val="false"/>
                <w:i w:val="false"/>
                <w:color w:val="000000"/>
                <w:sz w:val="20"/>
              </w:rPr>
              <w:t>
2) көрсетілетін қызметті алушыларға (заңды тұлғаларға) 7 (жеті) жұмыс күннен кешіктірмей аккредиттеу туралы куәлікті қайта ресімдейді.</w:t>
            </w:r>
          </w:p>
          <w:p>
            <w:pPr>
              <w:spacing w:after="20"/>
              <w:ind w:left="20"/>
              <w:jc w:val="both"/>
            </w:pPr>
            <w:r>
              <w:rPr>
                <w:rFonts w:ascii="Times New Roman"/>
                <w:b w:val="false"/>
                <w:i w:val="false"/>
                <w:color w:val="000000"/>
                <w:sz w:val="20"/>
              </w:rPr>
              <w:t>
Мемлекеттік корпорация арқылы келіп түскен құжаттар бойынша уәкілетті орган ғылыми және (немесе) ғылыми-техникалық қызмет субъектілерін аккредиттеу туралы не аккредиттеуден бас тарту туралы шешімді:</w:t>
            </w:r>
          </w:p>
          <w:p>
            <w:pPr>
              <w:spacing w:after="20"/>
              <w:ind w:left="20"/>
              <w:jc w:val="both"/>
            </w:pPr>
            <w:r>
              <w:rPr>
                <w:rFonts w:ascii="Times New Roman"/>
                <w:b w:val="false"/>
                <w:i w:val="false"/>
                <w:color w:val="000000"/>
                <w:sz w:val="20"/>
              </w:rPr>
              <w:t>
1) көрсетілетін қызметті алушыларға (жеке тұлғаларға) 13 (он үш) жұмыс күннен аспайтын мерзім ішінде қабылдайды (Астана қаласының мемлекеттік корпорация бөлімдері арқылы ұсынса – 5 (бес) жұмыс күн);</w:t>
            </w:r>
          </w:p>
          <w:p>
            <w:pPr>
              <w:spacing w:after="20"/>
              <w:ind w:left="20"/>
              <w:jc w:val="both"/>
            </w:pPr>
            <w:r>
              <w:rPr>
                <w:rFonts w:ascii="Times New Roman"/>
                <w:b w:val="false"/>
                <w:i w:val="false"/>
                <w:color w:val="000000"/>
                <w:sz w:val="20"/>
              </w:rPr>
              <w:t>
2) көрсетілетін қызметті алушыларға (заңды тұлғаларға) 25 (жиырма бес) жұмыс күні ішінде (Астана қаласының мемлекеттік корпорация бөлімдері арқылы ұсынса - күнтізбелік жиырма бес күн) аспайтын мерзім ішінде;</w:t>
            </w:r>
          </w:p>
          <w:p>
            <w:pPr>
              <w:spacing w:after="20"/>
              <w:ind w:left="20"/>
              <w:jc w:val="both"/>
            </w:pPr>
            <w:r>
              <w:rPr>
                <w:rFonts w:ascii="Times New Roman"/>
                <w:b w:val="false"/>
                <w:i w:val="false"/>
                <w:color w:val="000000"/>
                <w:sz w:val="20"/>
              </w:rPr>
              <w:t>
Көрсетілетін қызметті алушының (жеке тұлғалардың) тегі, аты, әкесінің аты және (немесе) атауы өзгерген жағдайда, көрсетілетін қызметті беруші Мемлекеттік корпорацияға құжаттар топтамасы берілген күннен бастап:</w:t>
            </w:r>
          </w:p>
          <w:p>
            <w:pPr>
              <w:spacing w:after="20"/>
              <w:ind w:left="20"/>
              <w:jc w:val="both"/>
            </w:pPr>
            <w:r>
              <w:rPr>
                <w:rFonts w:ascii="Times New Roman"/>
                <w:b w:val="false"/>
                <w:i w:val="false"/>
                <w:color w:val="000000"/>
                <w:sz w:val="20"/>
              </w:rPr>
              <w:t>
1) көрсетілетін қызметті алушыларға (жеке тұлғаларға) күнтізбелік он күннен кешіктірмей (Астана қаласының мемлекеттік корпорация бөлімдері арқылы ұсынса - 5 (бес) жұмыс күн);</w:t>
            </w:r>
          </w:p>
          <w:p>
            <w:pPr>
              <w:spacing w:after="20"/>
              <w:ind w:left="20"/>
              <w:jc w:val="both"/>
            </w:pPr>
            <w:r>
              <w:rPr>
                <w:rFonts w:ascii="Times New Roman"/>
                <w:b w:val="false"/>
                <w:i w:val="false"/>
                <w:color w:val="000000"/>
                <w:sz w:val="20"/>
              </w:rPr>
              <w:t>
2) көрсетілетін қызметті алушыларға (заңды тұлғаларға) 20 (жиырма) жұмыс күннен кешіктірмей (Астана қаласының мемлекеттік корпорация бөлімдері арқылы ұсынса - 5 (бес) жұмыс күн) аккредиттеу туралы куәлікті қайта ресімдейді.</w:t>
            </w:r>
          </w:p>
          <w:p>
            <w:pPr>
              <w:spacing w:after="20"/>
              <w:ind w:left="20"/>
              <w:jc w:val="both"/>
            </w:pPr>
            <w:r>
              <w:rPr>
                <w:rFonts w:ascii="Times New Roman"/>
                <w:b w:val="false"/>
                <w:i w:val="false"/>
                <w:color w:val="000000"/>
                <w:sz w:val="20"/>
              </w:rPr>
              <w:t>
Көрсетілетін қызметті алушының мемлекеттік корпорацияға құжаттар топтамасын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Қағиданың </w:t>
            </w:r>
            <w:r>
              <w:rPr>
                <w:rFonts w:ascii="Times New Roman"/>
                <w:b w:val="false"/>
                <w:i w:val="false"/>
                <w:color w:val="000000"/>
                <w:sz w:val="20"/>
              </w:rPr>
              <w:t>3-қосымшасына</w:t>
            </w:r>
            <w:r>
              <w:rPr>
                <w:rFonts w:ascii="Times New Roman"/>
                <w:b w:val="false"/>
                <w:i w:val="false"/>
                <w:color w:val="000000"/>
                <w:sz w:val="20"/>
              </w:rPr>
              <w:t xml:space="preserve"> сәйкес Аккредиттеу туралы куәлік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тұлңаларға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күндерінен басқа, дүйсенбі - жұма аралығында сағат 13.00 - ден 14.00 - ге дейінгі түскі үзіліспен сағат 9.00 - ден 18.00-ге дейін;</w:t>
            </w:r>
          </w:p>
          <w:p>
            <w:pPr>
              <w:spacing w:after="20"/>
              <w:ind w:left="20"/>
              <w:jc w:val="both"/>
            </w:pPr>
            <w:r>
              <w:rPr>
                <w:rFonts w:ascii="Times New Roman"/>
                <w:b w:val="false"/>
                <w:i w:val="false"/>
                <w:color w:val="000000"/>
                <w:sz w:val="20"/>
              </w:rPr>
              <w:t xml:space="preserve">
2)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 алу үшін көрсетілетін қызметті алушылар (жеке тұлғалар) көрсетілетін қызметті берушіге немесе Мемлекеттік корпорацияға мынадай құжаттарды ұсынады:</w:t>
            </w:r>
          </w:p>
          <w:p>
            <w:pPr>
              <w:spacing w:after="20"/>
              <w:ind w:left="20"/>
              <w:jc w:val="both"/>
            </w:pPr>
            <w:r>
              <w:rPr>
                <w:rFonts w:ascii="Times New Roman"/>
                <w:b w:val="false"/>
                <w:i w:val="false"/>
                <w:color w:val="000000"/>
                <w:sz w:val="20"/>
              </w:rPr>
              <w:t xml:space="preserve">
1) осы Қағидаға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 (тұлғаны салыстыру үшін)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мыналардың: жоғары білім туралы дипломның; магистр дипломының және (немесе) ғылыми дәрежені (ғылым кандидаты, ғылым докторы), философия докторының (PhD) дәрежесін,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нотариат растаған көшірмелері (шетелдік білім беру ұйымдары берген білімі туралы құжаттар Қазақстан Республикасының аумағында білім саласындағы заңнамаға сәйкес танылады);</w:t>
            </w:r>
          </w:p>
          <w:p>
            <w:pPr>
              <w:spacing w:after="20"/>
              <w:ind w:left="20"/>
              <w:jc w:val="both"/>
            </w:pPr>
            <w:r>
              <w:rPr>
                <w:rFonts w:ascii="Times New Roman"/>
                <w:b w:val="false"/>
                <w:i w:val="false"/>
                <w:color w:val="000000"/>
                <w:sz w:val="20"/>
              </w:rPr>
              <w:t>
4) соңғы 5 жылда жарияланған ғылыми мақалалар: техникалық және жаратылыстану ғылымдары үшін 1 халықаралық патент немесе Clarivate Analytics (Кларивэйт Аналитикс) компаниясының Journal Citation Reports (Джоурнал Ситэйшн Рэпортс) деректері бойынша нөлдік емес импакт-факторы бар халықаралық рецензияланатын ғылыми журналда, немесе Scopus (Скопус) деректер базасында ғылыми салалардың ең болмағанда біреуі бойынша CiteScore (СайтСкор) бойынша кемінде 35 процентиль көрсеткіші бар басылымдарда 1 (бір) мақала, әлеуметтік және гуманитарлық ғылымдар үшін Clarivate Analytics (Кларивэйт Аналитикс) компаниясының Journal Citation Reports (Джоурнал Ситэйшн Рэпортс) деректері бойынша нөлдік емес импакт-факторы бар немесе Web of Science Core Collection (Уэп оф Сайнс Кор Калэкшн) деректер базасында (Arts and Humanities Citation Index(Артс энд Хюманитис Ситэйшн Индекс), Science Citation Index Expanded (Сайнс Ситэйшн Индекс Экспандэд), Social Sciences Citation Index бөлімінде) (Сошл Сайнс Ситиэйшн Индекс) 1 (бір) мақала, сондай-ақ Қазақстан Республикасы Ғылым және жоғары білім беру министрлігінің Ғылым және жоғары білім беру саласында сапаны қамтамасыз ету комитеті ұсынған ғылыми журналда 3 (үш) мақала.</w:t>
            </w:r>
          </w:p>
          <w:p>
            <w:pPr>
              <w:spacing w:after="20"/>
              <w:ind w:left="20"/>
              <w:jc w:val="both"/>
            </w:pPr>
            <w:r>
              <w:rPr>
                <w:rFonts w:ascii="Times New Roman"/>
                <w:b w:val="false"/>
                <w:i w:val="false"/>
                <w:color w:val="000000"/>
                <w:sz w:val="20"/>
              </w:rPr>
              <w:t>
Көретілентін қызметті алушылар (заңды тұлғалар) аккредиттеу алу үшін көрсетілетін қызметті берушіге мынадай құжаттарды ұсынады:</w:t>
            </w:r>
          </w:p>
          <w:p>
            <w:pPr>
              <w:spacing w:after="20"/>
              <w:ind w:left="20"/>
              <w:jc w:val="both"/>
            </w:pPr>
            <w:r>
              <w:rPr>
                <w:rFonts w:ascii="Times New Roman"/>
                <w:b w:val="false"/>
                <w:i w:val="false"/>
                <w:color w:val="000000"/>
                <w:sz w:val="20"/>
              </w:rPr>
              <w:t xml:space="preserve">
1) осы Қағидаға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осы Қағидаға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10-қосымшаларға</w:t>
            </w:r>
            <w:r>
              <w:rPr>
                <w:rFonts w:ascii="Times New Roman"/>
                <w:b w:val="false"/>
                <w:i w:val="false"/>
                <w:color w:val="000000"/>
                <w:sz w:val="20"/>
              </w:rPr>
              <w:t xml:space="preserve"> сәйкес толтырылған мәліметтер;</w:t>
            </w:r>
          </w:p>
          <w:p>
            <w:pPr>
              <w:spacing w:after="20"/>
              <w:ind w:left="20"/>
              <w:jc w:val="both"/>
            </w:pPr>
            <w:r>
              <w:rPr>
                <w:rFonts w:ascii="Times New Roman"/>
                <w:b w:val="false"/>
                <w:i w:val="false"/>
                <w:color w:val="000000"/>
                <w:sz w:val="20"/>
              </w:rPr>
              <w:t>
3) ұйым жарғысының көшірмесі;</w:t>
            </w:r>
          </w:p>
          <w:p>
            <w:pPr>
              <w:spacing w:after="20"/>
              <w:ind w:left="20"/>
              <w:jc w:val="both"/>
            </w:pPr>
            <w:r>
              <w:rPr>
                <w:rFonts w:ascii="Times New Roman"/>
                <w:b w:val="false"/>
                <w:i w:val="false"/>
                <w:color w:val="000000"/>
                <w:sz w:val="20"/>
              </w:rPr>
              <w:t>
4) соңғы 5 жыл ішіндегі осы Қағиданың 4, 5, 6, 7, 8, 9, 10-қосымшаларына сәйкес көрсетілген мәліметтерді растайтын құжаттардың көшірмелері.</w:t>
            </w:r>
          </w:p>
          <w:p>
            <w:pPr>
              <w:spacing w:after="20"/>
              <w:ind w:left="20"/>
              <w:jc w:val="both"/>
            </w:pPr>
            <w:r>
              <w:rPr>
                <w:rFonts w:ascii="Times New Roman"/>
                <w:b w:val="false"/>
                <w:i w:val="false"/>
                <w:color w:val="000000"/>
                <w:sz w:val="20"/>
              </w:rPr>
              <w:t>
Егер субъект қызметінің кезеңі 5 жылдан аспаса, онда растайтын құжаттар оның қызметінің барлық кезеңіндегі құжаттар ұсынылады.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мәліметтерді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Аккредиттеу туралы куәлікті қайта ресімдеу үшін көрсетілетін қызметті алушылар көрсетілетін қызметті берушіге немесе Мемлекеттік корпорацияға мынадай құжаттарды ұсынады:</w:t>
            </w:r>
          </w:p>
          <w:p>
            <w:pPr>
              <w:spacing w:after="20"/>
              <w:ind w:left="20"/>
              <w:jc w:val="both"/>
            </w:pPr>
            <w:r>
              <w:rPr>
                <w:rFonts w:ascii="Times New Roman"/>
                <w:b w:val="false"/>
                <w:i w:val="false"/>
                <w:color w:val="000000"/>
                <w:sz w:val="20"/>
              </w:rPr>
              <w:t>
Көрсетілетін қызметті алушылар (жеке тұлғалар):</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 бұдан бұрын алған аккредиттеу туралы куәліктің көшірмесі.</w:t>
            </w:r>
          </w:p>
          <w:p>
            <w:pPr>
              <w:spacing w:after="20"/>
              <w:ind w:left="20"/>
              <w:jc w:val="both"/>
            </w:pPr>
            <w:r>
              <w:rPr>
                <w:rFonts w:ascii="Times New Roman"/>
                <w:b w:val="false"/>
                <w:i w:val="false"/>
                <w:color w:val="000000"/>
                <w:sz w:val="20"/>
              </w:rPr>
              <w:t>
Көрсетілетін қызметті алушылар (заңды тұлғалар):</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 Қызметті алушылардың атауын өзгерту туралы шешім (Қаулы/бұйрық/хаттама);</w:t>
            </w:r>
          </w:p>
          <w:p>
            <w:pPr>
              <w:spacing w:after="20"/>
              <w:ind w:left="20"/>
              <w:jc w:val="both"/>
            </w:pPr>
            <w:r>
              <w:rPr>
                <w:rFonts w:ascii="Times New Roman"/>
                <w:b w:val="false"/>
                <w:i w:val="false"/>
                <w:color w:val="000000"/>
                <w:sz w:val="20"/>
              </w:rPr>
              <w:t>
- бұдан бұрын алған аккредиттеу туралы куәліктің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6) қайта аккредиттеу кезінде аккредиттеу туралы куәлік берілген сәттен бастап үш жыл мемлекеттік бюджет қаражаты есебінен ғылыми-техникалық жобалар мен бағдарламалардың орындалмауы.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тұрақты бұзылып,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8-800-080-7777 арқылы жүгіну арқылы тұрғылықты жеріне барып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-жөні (болған жағдайда),</w:t>
            </w:r>
            <w:r>
              <w:br/>
            </w:r>
            <w:r>
              <w:rPr>
                <w:rFonts w:ascii="Times New Roman"/>
                <w:b w:val="false"/>
                <w:i w:val="false"/>
                <w:color w:val="000000"/>
                <w:sz w:val="20"/>
              </w:rPr>
              <w:t>(қызмет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bookmarkStart w:name="z43" w:id="36"/>
    <w:p>
      <w:pPr>
        <w:spacing w:after="0"/>
        <w:ind w:left="0"/>
        <w:jc w:val="left"/>
      </w:pPr>
      <w:r>
        <w:rPr>
          <w:rFonts w:ascii="Times New Roman"/>
          <w:b/>
          <w:i w:val="false"/>
          <w:color w:val="000000"/>
        </w:rPr>
        <w:t xml:space="preserve"> Құжаттарды қабылдаудан бас тарту туралы қолхат</w:t>
      </w:r>
    </w:p>
    <w:bookmarkEnd w:id="36"/>
    <w:p>
      <w:pPr>
        <w:spacing w:after="0"/>
        <w:ind w:left="0"/>
        <w:jc w:val="both"/>
      </w:pPr>
      <w:r>
        <w:rPr>
          <w:rFonts w:ascii="Times New Roman"/>
          <w:b w:val="false"/>
          <w:i w:val="false"/>
          <w:color w:val="000000"/>
          <w:sz w:val="28"/>
        </w:rPr>
        <w:t xml:space="preserve">
      "Мемлекеттік қызмет көрсету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2-тармағын басшылыққа ала отырып "Азаматтарға арналған үкімет" мемлекеттік корпорацясы филиалының № __ бөлімі (мекенжайын көрсету) мемлекеттік қызмет көрсету қағидасында көрсетілген тізбеге сәйкес Сіз ұсынған құжаттардың пакеті толық болмауына байланысты мемлекеттік қызмет көрсетуге (мемлекет қызмет көрсету стандартына сәйкес көрсетілетін мемлекеттік қызметтің атауы) құжаттарыңызды қабылдаудан бас тартады, атап айтқанда:</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xml:space="preserve">
      1.________________________________________; </w:t>
      </w:r>
    </w:p>
    <w:p>
      <w:pPr>
        <w:spacing w:after="0"/>
        <w:ind w:left="0"/>
        <w:jc w:val="both"/>
      </w:pPr>
      <w:r>
        <w:rPr>
          <w:rFonts w:ascii="Times New Roman"/>
          <w:b w:val="false"/>
          <w:i w:val="false"/>
          <w:color w:val="000000"/>
          <w:sz w:val="28"/>
        </w:rPr>
        <w:t xml:space="preserve">
      2.________________________________________... </w:t>
      </w:r>
    </w:p>
    <w:p>
      <w:pPr>
        <w:spacing w:after="0"/>
        <w:ind w:left="0"/>
        <w:jc w:val="both"/>
      </w:pPr>
      <w:r>
        <w:rPr>
          <w:rFonts w:ascii="Times New Roman"/>
          <w:b w:val="false"/>
          <w:i w:val="false"/>
          <w:color w:val="000000"/>
          <w:sz w:val="28"/>
        </w:rPr>
        <w:t xml:space="preserve">
      Осы қолхат әртарап үшін бір-бірден 2 данада құрастырылды, әр тарапқа бір данадан.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корпорацясы </w:t>
      </w:r>
    </w:p>
    <w:p>
      <w:pPr>
        <w:spacing w:after="0"/>
        <w:ind w:left="0"/>
        <w:jc w:val="both"/>
      </w:pPr>
      <w:r>
        <w:rPr>
          <w:rFonts w:ascii="Times New Roman"/>
          <w:b w:val="false"/>
          <w:i w:val="false"/>
          <w:color w:val="000000"/>
          <w:sz w:val="28"/>
        </w:rPr>
        <w:t xml:space="preserve">
      қызметкерінің аты-жөні, тегі (болған жағдайда)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Орындаушы: _____________________________________________________________ </w:t>
      </w:r>
    </w:p>
    <w:p>
      <w:pPr>
        <w:spacing w:after="0"/>
        <w:ind w:left="0"/>
        <w:jc w:val="both"/>
      </w:pPr>
      <w:r>
        <w:rPr>
          <w:rFonts w:ascii="Times New Roman"/>
          <w:b w:val="false"/>
          <w:i w:val="false"/>
          <w:color w:val="000000"/>
          <w:sz w:val="28"/>
        </w:rPr>
        <w:t xml:space="preserve">
      (аты-жөні, тегі (болған жағдайда)) (қолы)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Қабылдады: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(аты-жөні, тегі (болған жағдайда)) (көрсетілетін қызмет берушінің қолы) </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Аккредиттеу туралы куәлік</w:t>
      </w:r>
    </w:p>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25.09.2024 </w:t>
      </w:r>
      <w:r>
        <w:rPr>
          <w:rFonts w:ascii="Times New Roman"/>
          <w:b w:val="false"/>
          <w:i w:val="false"/>
          <w:color w:val="ff0000"/>
          <w:sz w:val="28"/>
        </w:rPr>
        <w:t>№ 461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 / жеке тұлғаның тегі, аты, әкесінің аты (бар болған жағдайда))</w:t>
      </w:r>
    </w:p>
    <w:p>
      <w:pPr>
        <w:spacing w:after="0"/>
        <w:ind w:left="0"/>
        <w:jc w:val="both"/>
      </w:pPr>
      <w:r>
        <w:rPr>
          <w:rFonts w:ascii="Times New Roman"/>
          <w:b w:val="false"/>
          <w:i w:val="false"/>
          <w:color w:val="000000"/>
          <w:sz w:val="28"/>
        </w:rPr>
        <w:t>
      ғылыми және (немесе) ғылыми-техникалық қызмет субъектісі ретінде бес жыл мерзімге аккредиттелді. Куәлік мемлекеттік бюджеттен, халықаралық ұйымдар мен қорлардан, бизнес, үкіметтік емес қорлар мен ұйымдардан қаржыландырылатын ғылыми, ғылыми-техникалық жобалар мен бағдарламалар конкурстарына қатысу үшін беріледі.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Сериясы _______ №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7"/>
    <w:p>
      <w:pPr>
        <w:spacing w:after="0"/>
        <w:ind w:left="0"/>
        <w:jc w:val="left"/>
      </w:pPr>
      <w:r>
        <w:rPr>
          <w:rFonts w:ascii="Times New Roman"/>
          <w:b/>
          <w:i w:val="false"/>
          <w:color w:val="000000"/>
        </w:rPr>
        <w:t xml:space="preserve"> Ұйым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мемлекеттік тіркелген күні (құрылған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p>
            <w:pPr>
              <w:spacing w:after="20"/>
              <w:ind w:left="20"/>
              <w:jc w:val="both"/>
            </w:pPr>
            <w:r>
              <w:rPr>
                <w:rFonts w:ascii="Times New Roman"/>
                <w:b w:val="false"/>
                <w:i w:val="false"/>
                <w:color w:val="000000"/>
                <w:sz w:val="20"/>
              </w:rPr>
              <w:t>
мемлекеттік/жеке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субъектілерінің аккредиттеуі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телефоны,электрондық почтасы, интернет-ресурс і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(күні, куәліктің сериялық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ұйым жарғысының көшірмесі;</w:t>
      </w:r>
    </w:p>
    <w:p>
      <w:pPr>
        <w:spacing w:after="0"/>
        <w:ind w:left="0"/>
        <w:jc w:val="both"/>
      </w:pPr>
      <w:r>
        <w:rPr>
          <w:rFonts w:ascii="Times New Roman"/>
          <w:b w:val="false"/>
          <w:i w:val="false"/>
          <w:color w:val="000000"/>
          <w:sz w:val="28"/>
        </w:rPr>
        <w:t>
      - аккредиттеуге қайта ұсыныған жағдайда бұрынғы аккредиттеу туралы куәліктің көшірмесі ұсынылады</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8"/>
    <w:p>
      <w:pPr>
        <w:spacing w:after="0"/>
        <w:ind w:left="0"/>
        <w:jc w:val="left"/>
      </w:pPr>
      <w:r>
        <w:rPr>
          <w:rFonts w:ascii="Times New Roman"/>
          <w:b/>
          <w:i w:val="false"/>
          <w:color w:val="000000"/>
        </w:rPr>
        <w:t xml:space="preserve"> Ғылыми және (немесе) ғылыми-техникалық қызметпен айналысқан қызметкерлер, ғылыми дәрежелері бар ғылым докторы, ғылым кандидаты, философия докторы (PhD), бейіні бойынша доктор, қауымдастырылған профессор (доцент) немесе профессор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академиялық дәрежесі (мамандығы, берілген жылы)туралы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докторының (PhD)" немесе "бейіні бойынша доктор", (мамандығы, берілген жылы) ғылыми дәрежелері бойынша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w:t>
            </w:r>
          </w:p>
          <w:p>
            <w:pPr>
              <w:spacing w:after="20"/>
              <w:ind w:left="20"/>
              <w:jc w:val="both"/>
            </w:pPr>
            <w:r>
              <w:rPr>
                <w:rFonts w:ascii="Times New Roman"/>
                <w:b w:val="false"/>
                <w:i w:val="false"/>
                <w:color w:val="000000"/>
                <w:sz w:val="20"/>
              </w:rPr>
              <w:t>
(мамандығы, берілген жылы) ғылыми дәрежелері бойынша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(мамандығы, берілген жылы) ғылыми дәрежелері бойынша мәлімет ) ғылыми атағы туралы мәлімет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дипломдар көшірмелері;</w:t>
      </w:r>
    </w:p>
    <w:p>
      <w:pPr>
        <w:spacing w:after="0"/>
        <w:ind w:left="0"/>
        <w:jc w:val="both"/>
      </w:pPr>
      <w:r>
        <w:rPr>
          <w:rFonts w:ascii="Times New Roman"/>
          <w:b w:val="false"/>
          <w:i w:val="false"/>
          <w:color w:val="000000"/>
          <w:sz w:val="28"/>
        </w:rPr>
        <w:t>
      - еңбек шарты және (немесе) қызметкерлерді жұмысқа қабылдау туралы бұйрық.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аккредиттеуге штатында кемінде 5 ғылыми қызметкері бар, осы ұйымда 6 айдан астам жұмыс істейтін ұйымдар береді;</w:t>
      </w:r>
    </w:p>
    <w:p>
      <w:pPr>
        <w:spacing w:after="0"/>
        <w:ind w:left="0"/>
        <w:jc w:val="both"/>
      </w:pPr>
      <w:r>
        <w:rPr>
          <w:rFonts w:ascii="Times New Roman"/>
          <w:b w:val="false"/>
          <w:i w:val="false"/>
          <w:color w:val="000000"/>
          <w:sz w:val="28"/>
        </w:rPr>
        <w:t>
      - Ғылыми және (немесе) ғылыми-техникалық қызметпен айналысқан қызметкерлер бойынша мәліметтер ұйыммен анықталады, сондай-ақ, ғылыми қызметпен айналықан бұрын жұмыс жасаған қызметкерлер туралы ақпарат, кесте түрінде аты-жөні, лауазымы және ғылыми дәрежесі/атағы</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9"/>
    <w:p>
      <w:pPr>
        <w:spacing w:after="0"/>
        <w:ind w:left="0"/>
        <w:jc w:val="left"/>
      </w:pPr>
      <w:r>
        <w:rPr>
          <w:rFonts w:ascii="Times New Roman"/>
          <w:b/>
          <w:i w:val="false"/>
          <w:color w:val="000000"/>
        </w:rPr>
        <w:t xml:space="preserve"> Ғылыми-зерттеу жұмыстарын жүргізу үшін тиісті жабдықталған халықаралық және (немесе) республикалық деңгейдегі зертханалардың болуы туралы мәліметтер (зертханалардың болуын қажет етпейтін гуманитарлық, әлеуметтік және экономикалық ғылымдардан басқа)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жұмыстарына арналған зертхананың болуы, атауы мен аумағы көрсетілу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немесе аттестатталған (аккредиттелген) зертхананың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деңгейде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деңгейде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Сертификатталған немесе аттестатталған (аккредиттелген) зертхана куәлігінің көшірмесі және (немесе) зертхана көрсетілген ұйымның құрылымы;</w:t>
      </w:r>
    </w:p>
    <w:p>
      <w:pPr>
        <w:spacing w:after="0"/>
        <w:ind w:left="0"/>
        <w:jc w:val="both"/>
      </w:pPr>
      <w:r>
        <w:rPr>
          <w:rFonts w:ascii="Times New Roman"/>
          <w:b w:val="false"/>
          <w:i w:val="false"/>
          <w:color w:val="000000"/>
          <w:sz w:val="28"/>
        </w:rPr>
        <w:t>
      - зертхана паспорты;</w:t>
      </w:r>
    </w:p>
    <w:p>
      <w:pPr>
        <w:spacing w:after="0"/>
        <w:ind w:left="0"/>
        <w:jc w:val="both"/>
      </w:pPr>
      <w:r>
        <w:rPr>
          <w:rFonts w:ascii="Times New Roman"/>
          <w:b w:val="false"/>
          <w:i w:val="false"/>
          <w:color w:val="000000"/>
          <w:sz w:val="28"/>
        </w:rPr>
        <w:t>
      - егер ұйым зерттеу жұмыстарына зертхана жалға алса, жалға алу шартын ұсынады;</w:t>
      </w:r>
    </w:p>
    <w:p>
      <w:pPr>
        <w:spacing w:after="0"/>
        <w:ind w:left="0"/>
        <w:jc w:val="both"/>
      </w:pPr>
      <w:r>
        <w:rPr>
          <w:rFonts w:ascii="Times New Roman"/>
          <w:b w:val="false"/>
          <w:i w:val="false"/>
          <w:color w:val="000000"/>
          <w:sz w:val="28"/>
        </w:rPr>
        <w:t>
      - жүзеге асыратын ғылыми қызмет түріне зертхана қажет болмаған жағдайда, түсәндірме (еркін нысанда) ұсынылады.</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Соңғы 5 (бес) жылдағы біліктілікті арттыру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әкесінің-аты (бар болғанда)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өту мерзімі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республикалық деңгейде өткен оқудын (курс)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деңгейде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біліктілікті арттырғандығы туралы сертификат көшірмесі және (немесе) куәлік</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Соңғы 5 (бес) жылдағы ҒЗЖ қаржыландыру және орындалған ғылыми, ғылыми- техникалық жобалар мен бағдарламаларды орындау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w:t>
            </w:r>
          </w:p>
          <w:p>
            <w:pPr>
              <w:spacing w:after="20"/>
              <w:ind w:left="20"/>
              <w:jc w:val="both"/>
            </w:pPr>
            <w:r>
              <w:rPr>
                <w:rFonts w:ascii="Times New Roman"/>
                <w:b w:val="false"/>
                <w:i w:val="false"/>
                <w:color w:val="000000"/>
                <w:sz w:val="20"/>
              </w:rPr>
              <w:t>
(ГҚ)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p>
            <w:pPr>
              <w:spacing w:after="20"/>
              <w:ind w:left="20"/>
              <w:jc w:val="both"/>
            </w:pPr>
            <w:r>
              <w:rPr>
                <w:rFonts w:ascii="Times New Roman"/>
                <w:b w:val="false"/>
                <w:i w:val="false"/>
                <w:color w:val="000000"/>
                <w:sz w:val="20"/>
              </w:rPr>
              <w:t>
(БНҚ)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көздердегі гранттар (коммерцияландыру жобалары халықаралық ұйымдар мен қорлардың және т.б. қаржыландыруы)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 (бизнес, үкіметтік емес қорлар мен ұйымдар қаржыландыратын бағдарламалар мен жобалар)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ұлттық мемлекеттік ғылыми-техникалық сараптама орталығында мемлекеттік есептен өткен ғылыми жобалар мен бағдарламалар бойынша ақпараттық картаның көшірмесі;</w:t>
      </w:r>
    </w:p>
    <w:p>
      <w:pPr>
        <w:spacing w:after="0"/>
        <w:ind w:left="0"/>
        <w:jc w:val="both"/>
      </w:pPr>
      <w:r>
        <w:rPr>
          <w:rFonts w:ascii="Times New Roman"/>
          <w:b w:val="false"/>
          <w:i w:val="false"/>
          <w:color w:val="000000"/>
          <w:sz w:val="28"/>
        </w:rPr>
        <w:t>
      - орындалған ғылыми, ғылыми-техникалық бағдарламалар туралы келісім-шарт көшірмелері;</w:t>
      </w:r>
    </w:p>
    <w:p>
      <w:pPr>
        <w:spacing w:after="0"/>
        <w:ind w:left="0"/>
        <w:jc w:val="both"/>
      </w:pPr>
      <w:r>
        <w:rPr>
          <w:rFonts w:ascii="Times New Roman"/>
          <w:b w:val="false"/>
          <w:i w:val="false"/>
          <w:color w:val="000000"/>
          <w:sz w:val="28"/>
        </w:rPr>
        <w:t>
      - ғылыми-зерттеу жұмыстары туралы есеп көшірмелері және (немесе) атқарылған жұмыстар актісі, ақпараттық карта және т.б.</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Соңғы 5 (бес) жылдағы зияткерлік меншік объектілері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 лицензиялық келісімдер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өнертабыс, өнеркәсіптік үлгілер, пайдалы моделдер, селекциялық жетістіктер патенттерінің көшірмелері;</w:t>
      </w:r>
    </w:p>
    <w:p>
      <w:pPr>
        <w:spacing w:after="0"/>
        <w:ind w:left="0"/>
        <w:jc w:val="both"/>
      </w:pPr>
      <w:r>
        <w:rPr>
          <w:rFonts w:ascii="Times New Roman"/>
          <w:b w:val="false"/>
          <w:i w:val="false"/>
          <w:color w:val="000000"/>
          <w:sz w:val="28"/>
        </w:rPr>
        <w:t>
      - авторлық құқық куәлігінің көшірмесі;</w:t>
      </w:r>
    </w:p>
    <w:p>
      <w:pPr>
        <w:spacing w:after="0"/>
        <w:ind w:left="0"/>
        <w:jc w:val="both"/>
      </w:pPr>
      <w:r>
        <w:rPr>
          <w:rFonts w:ascii="Times New Roman"/>
          <w:b w:val="false"/>
          <w:i w:val="false"/>
          <w:color w:val="000000"/>
          <w:sz w:val="28"/>
        </w:rPr>
        <w:t>
      - халықаралық патент (еуразиялық патент), лицензиялық келісімдер көшірмелері.</w:t>
      </w:r>
    </w:p>
    <w:p>
      <w:pPr>
        <w:spacing w:after="0"/>
        <w:ind w:left="0"/>
        <w:jc w:val="both"/>
      </w:pPr>
      <w:r>
        <w:rPr>
          <w:rFonts w:ascii="Times New Roman"/>
          <w:b w:val="false"/>
          <w:i w:val="false"/>
          <w:color w:val="000000"/>
          <w:sz w:val="28"/>
        </w:rPr>
        <w:t xml:space="preserve">
      Басшы_______       ________________________________________________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Соңғы 5 (бес) жылдағы жарияланған ғылыми жұмыстар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Clarivate Analytics (Кларивэйт Аналитикс) компаниясының Journal Citation Reports (Джоурнал Ситэйшн Рэпортс) деректері бойынша 1,2 және 3 квартильге кіретін халықаралық рецензияланатын ғылыми журналда, немесе Scopus (Скопус) деректер базасында ең болмағанда бірі ғылыми салалардағы CiteScore (СайтСкор) бойынша кемінде 35 процентиль көрсеткіші бар басылымдарда мақала, әлеуметтік және гуманитарлық ғылымдар үшін Clarivate Analytics (Кларивэйт Аналитикс) компаниясының Web of Science Core Collection (Уэп оф Сайнс Кор Калэкшн) деректер базасында (Arts and Humanities Citation Index (Артс энд Хюманитис Ситэйшн Индекс), Science Citation Index Expanded (Сайнс Ситэйшн Индекс Экспандэд), Social Sciences Citation Index(Сошл Сайнс Ситиэйшн Индекс) бөлімінде)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ҒДРИ индекстелетін ғылыми журналдарда және басқа да халықаралық базаларда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ҒЖББМ ҒЖББСБК ұсынған ғылыми басылымдарда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Конференциялардың, форумдардың, съездердің, симпозиум, конгресстерге материалдарында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p>
            <w:pPr>
              <w:spacing w:after="20"/>
              <w:ind w:left="20"/>
              <w:jc w:val="both"/>
            </w:pPr>
            <w:r>
              <w:rPr>
                <w:rFonts w:ascii="Times New Roman"/>
                <w:b w:val="false"/>
                <w:i w:val="false"/>
                <w:color w:val="000000"/>
                <w:sz w:val="20"/>
              </w:rPr>
              <w:t>
(монографиялар, оқулықтар, бірлік.</w:t>
            </w:r>
          </w:p>
          <w:p>
            <w:pPr>
              <w:spacing w:after="20"/>
              <w:ind w:left="20"/>
              <w:jc w:val="both"/>
            </w:pPr>
            <w:r>
              <w:rPr>
                <w:rFonts w:ascii="Times New Roman"/>
                <w:b w:val="false"/>
                <w:i w:val="false"/>
                <w:color w:val="000000"/>
                <w:sz w:val="20"/>
              </w:rPr>
              <w:t>
құралдар, әдістемелік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жарияланған ғылыми мақалалар көшірмесі;</w:t>
      </w:r>
    </w:p>
    <w:p>
      <w:pPr>
        <w:spacing w:after="0"/>
        <w:ind w:left="0"/>
        <w:jc w:val="both"/>
      </w:pPr>
      <w:r>
        <w:rPr>
          <w:rFonts w:ascii="Times New Roman"/>
          <w:b w:val="false"/>
          <w:i w:val="false"/>
          <w:color w:val="000000"/>
          <w:sz w:val="28"/>
        </w:rPr>
        <w:t>
      - конференциялардың, форумдардың, съездердің, симпозиум, конгресстерге материалдарында жарияланған материалдар;</w:t>
      </w:r>
    </w:p>
    <w:p>
      <w:pPr>
        <w:spacing w:after="0"/>
        <w:ind w:left="0"/>
        <w:jc w:val="both"/>
      </w:pPr>
      <w:r>
        <w:rPr>
          <w:rFonts w:ascii="Times New Roman"/>
          <w:b w:val="false"/>
          <w:i w:val="false"/>
          <w:color w:val="000000"/>
          <w:sz w:val="28"/>
        </w:rPr>
        <w:t>
      - монографиялар, оқулықтар, бірлік. құралдар,әдістемелік құжаттар көшірмелері</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ҒДРИ – Ресей индекстелетін ғылыми журналдарда</w:t>
      </w:r>
    </w:p>
    <w:p>
      <w:pPr>
        <w:spacing w:after="0"/>
        <w:ind w:left="0"/>
        <w:jc w:val="both"/>
      </w:pPr>
      <w:r>
        <w:rPr>
          <w:rFonts w:ascii="Times New Roman"/>
          <w:b w:val="false"/>
          <w:i w:val="false"/>
          <w:color w:val="000000"/>
          <w:sz w:val="28"/>
        </w:rPr>
        <w:t>
      ҚР ҒЖББМ ҒЖББСБК-Қазақстан Республикасы Ғылым және жоғары білім беру министрлігінің Ғылым және жоғары білім беру саласындағы бақылау комитеті</w:t>
      </w:r>
    </w:p>
    <w:p>
      <w:pPr>
        <w:spacing w:after="0"/>
        <w:ind w:left="0"/>
        <w:jc w:val="both"/>
      </w:pPr>
      <w:r>
        <w:rPr>
          <w:rFonts w:ascii="Times New Roman"/>
          <w:b w:val="false"/>
          <w:i w:val="false"/>
          <w:color w:val="000000"/>
          <w:sz w:val="28"/>
        </w:rPr>
        <w:t xml:space="preserve">
      Басшы___________             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(субъектінің толық атауы) </w:t>
            </w:r>
            <w:r>
              <w:br/>
            </w:r>
            <w:r>
              <w:rPr>
                <w:rFonts w:ascii="Times New Roman"/>
                <w:b w:val="false"/>
                <w:i w:val="false"/>
                <w:color w:val="000000"/>
                <w:sz w:val="20"/>
              </w:rPr>
              <w:t>________________________</w:t>
            </w:r>
            <w:r>
              <w:br/>
            </w:r>
            <w:r>
              <w:rPr>
                <w:rFonts w:ascii="Times New Roman"/>
                <w:b w:val="false"/>
                <w:i w:val="false"/>
                <w:color w:val="000000"/>
                <w:sz w:val="20"/>
              </w:rPr>
              <w:t>(тел./эл.адрес)</w:t>
            </w:r>
          </w:p>
        </w:tc>
      </w:tr>
    </w:tbl>
    <w:bookmarkStart w:name="z61" w:id="40"/>
    <w:p>
      <w:pPr>
        <w:spacing w:after="0"/>
        <w:ind w:left="0"/>
        <w:jc w:val="left"/>
      </w:pPr>
      <w:r>
        <w:rPr>
          <w:rFonts w:ascii="Times New Roman"/>
          <w:b/>
          <w:i w:val="false"/>
          <w:color w:val="000000"/>
        </w:rPr>
        <w:t xml:space="preserve"> Өтініш  (қайта ресімдеу кезінде)</w:t>
      </w:r>
    </w:p>
    <w:bookmarkEnd w:id="40"/>
    <w:p>
      <w:pPr>
        <w:spacing w:after="0"/>
        <w:ind w:left="0"/>
        <w:jc w:val="both"/>
      </w:pPr>
      <w:r>
        <w:rPr>
          <w:rFonts w:ascii="Times New Roman"/>
          <w:b w:val="false"/>
          <w:i w:val="false"/>
          <w:color w:val="000000"/>
          <w:sz w:val="28"/>
        </w:rPr>
        <w:t xml:space="preserve">
      ____________________________________________ атауы/аты-жөні </w:t>
      </w:r>
    </w:p>
    <w:p>
      <w:pPr>
        <w:spacing w:after="0"/>
        <w:ind w:left="0"/>
        <w:jc w:val="both"/>
      </w:pPr>
      <w:r>
        <w:rPr>
          <w:rFonts w:ascii="Times New Roman"/>
          <w:b w:val="false"/>
          <w:i w:val="false"/>
          <w:color w:val="000000"/>
          <w:sz w:val="28"/>
        </w:rPr>
        <w:t>
      ұйымның атауы/аты-жөні (бар болғанда)</w:t>
      </w:r>
    </w:p>
    <w:p>
      <w:pPr>
        <w:spacing w:after="0"/>
        <w:ind w:left="0"/>
        <w:jc w:val="both"/>
      </w:pPr>
      <w:r>
        <w:rPr>
          <w:rFonts w:ascii="Times New Roman"/>
          <w:b w:val="false"/>
          <w:i w:val="false"/>
          <w:color w:val="000000"/>
          <w:sz w:val="28"/>
        </w:rPr>
        <w:t>
      өзгеруіне байланысты 20___ жылғы " "_______, сериясы___ куәлігін ғылыми және (немесе) ғылыми-техникалық қызмет субъектісі ретінде қайта ресімдеуді сұраймын.</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атауының өзгеруі туралы шешімнің көшірмесі (Қаулы, бұйрық, хаттама);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20____ ж. "_____" "_________"</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             _____________             ____________________________ </w:t>
      </w:r>
    </w:p>
    <w:p>
      <w:pPr>
        <w:spacing w:after="0"/>
        <w:ind w:left="0"/>
        <w:jc w:val="both"/>
      </w:pPr>
      <w:r>
        <w:rPr>
          <w:rFonts w:ascii="Times New Roman"/>
          <w:b w:val="false"/>
          <w:i w:val="false"/>
          <w:color w:val="000000"/>
          <w:sz w:val="28"/>
        </w:rPr>
        <w:t>
      (Мөр орны)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w:t>
            </w:r>
            <w:r>
              <w:br/>
            </w:r>
            <w:r>
              <w:rPr>
                <w:rFonts w:ascii="Times New Roman"/>
                <w:b w:val="false"/>
                <w:i w:val="false"/>
                <w:color w:val="000000"/>
                <w:sz w:val="20"/>
              </w:rPr>
              <w:t>(тел./эл.адрес)</w:t>
            </w:r>
          </w:p>
        </w:tc>
      </w:tr>
    </w:tbl>
    <w:bookmarkStart w:name="z63" w:id="41"/>
    <w:p>
      <w:pPr>
        <w:spacing w:after="0"/>
        <w:ind w:left="0"/>
        <w:jc w:val="left"/>
      </w:pPr>
      <w:r>
        <w:rPr>
          <w:rFonts w:ascii="Times New Roman"/>
          <w:b/>
          <w:i w:val="false"/>
          <w:color w:val="000000"/>
        </w:rPr>
        <w:t xml:space="preserve"> Өтініш  (жеке тұлғалар үшін)</w:t>
      </w:r>
    </w:p>
    <w:bookmarkEnd w:id="41"/>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ғылыми және (өтініш берушінің Т.А.Ә. (бар болса))</w:t>
      </w:r>
    </w:p>
    <w:p>
      <w:pPr>
        <w:spacing w:after="0"/>
        <w:ind w:left="0"/>
        <w:jc w:val="both"/>
      </w:pPr>
      <w:r>
        <w:rPr>
          <w:rFonts w:ascii="Times New Roman"/>
          <w:b w:val="false"/>
          <w:i w:val="false"/>
          <w:color w:val="000000"/>
          <w:sz w:val="28"/>
        </w:rPr>
        <w:t>
      (немесе) ғылыми-техникалық қызмет субъектісі ретінде аккредиттеу өткізуді сұраймын.</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жоғары білім туралы дипломның; магистр дипломының және (немесе) ғылыми дәрежені (ғылым кандидаты, ғылым докторы), философия докторының (PhD) дәрежесін,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көшірмелері.</w:t>
            </w:r>
          </w:p>
          <w:p>
            <w:pPr>
              <w:spacing w:after="20"/>
              <w:ind w:left="20"/>
              <w:jc w:val="both"/>
            </w:pPr>
            <w:r>
              <w:rPr>
                <w:rFonts w:ascii="Times New Roman"/>
                <w:b w:val="false"/>
                <w:i w:val="false"/>
                <w:color w:val="000000"/>
                <w:sz w:val="20"/>
              </w:rPr>
              <w:t>
(Шетелдік білім беру ұйымдары берген білімі туралы құжаттар Қазақстан Республикасының аумағында білім саласындағы заңнамаға сәйкес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басып шығарылған 1 монография және (немесе) жарияланған ғылыми мақалалар: техникалық және жаратылыстану ғылымдары үшін 1 халықаралық патент немесе Clarivate Analytics (Кларивэйт Аналитикс) компаниясының Journal Citation Reports (Джоурнал Ситэйшн Рэпортс) деректері бойынша нөлдік емес импакт-факторы бар халықаралық рецензияланатын ғылыми журналда, немесе Scopus (Скопус) деректер базасында ғылыми салалардың ең болмағанда біреуі бойынша CiteScore (СайтСкор) бойынша кемінде 35 процентиль көрсеткіші бар басылымдарда 1 (бір) мақала, әлеуметтік және гуманитарлық ғылымдар үшін Clarivate Analytics (Кларивэйт Аналитикс) компаниясының Journal Citation Reports (Джоурнал Ситэйшн Рэпортс) деректері бойынша нөлдік емес импакт-факторы бар немесе Web of Science Core Collection (Уэп оф Сайнс Кор Калэкшн) деректер базасында (Arts and Humanities Citation Index(Артс энд Хюманитис Ситэйшн Индекс), Science Citation Index Expanded (Сайнс Ситэйшн Индекс Экспандэд), Social Sciences Citation Index бөлімінде) (Сошл Сайнс Ситиэйшн Индекс) 1 (бір) мақала, сондай-ақ Қазақстан Республикасы Ғылым және жоғары білім беру министрлігінің Ғылым және жоғары білім беру саласында сапаны қамтамасыз ету комитеті ұсынған ғылыми журналда 3 (үш)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20____ ж. "____" "_________"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кімнен____________________</w:t>
            </w:r>
            <w:r>
              <w:br/>
            </w:r>
            <w:r>
              <w:rPr>
                <w:rFonts w:ascii="Times New Roman"/>
                <w:b w:val="false"/>
                <w:i w:val="false"/>
                <w:color w:val="000000"/>
                <w:sz w:val="20"/>
              </w:rPr>
              <w:t>(субъектінің толық атауы)</w:t>
            </w:r>
            <w:r>
              <w:br/>
            </w:r>
            <w:r>
              <w:rPr>
                <w:rFonts w:ascii="Times New Roman"/>
                <w:b w:val="false"/>
                <w:i w:val="false"/>
                <w:color w:val="000000"/>
                <w:sz w:val="20"/>
              </w:rPr>
              <w:t>_______________________</w:t>
            </w:r>
            <w:r>
              <w:br/>
            </w:r>
            <w:r>
              <w:rPr>
                <w:rFonts w:ascii="Times New Roman"/>
                <w:b w:val="false"/>
                <w:i w:val="false"/>
                <w:color w:val="000000"/>
                <w:sz w:val="20"/>
              </w:rPr>
              <w:t>(тел./эл.адрес)</w:t>
            </w:r>
          </w:p>
        </w:tc>
      </w:tr>
    </w:tbl>
    <w:bookmarkStart w:name="z65" w:id="42"/>
    <w:p>
      <w:pPr>
        <w:spacing w:after="0"/>
        <w:ind w:left="0"/>
        <w:jc w:val="left"/>
      </w:pPr>
      <w:r>
        <w:rPr>
          <w:rFonts w:ascii="Times New Roman"/>
          <w:b/>
          <w:i w:val="false"/>
          <w:color w:val="000000"/>
        </w:rPr>
        <w:t xml:space="preserve"> Өтініш  (заңды тұлғалар үшін)</w:t>
      </w:r>
    </w:p>
    <w:bookmarkEnd w:id="42"/>
    <w:p>
      <w:pPr>
        <w:spacing w:after="0"/>
        <w:ind w:left="0"/>
        <w:jc w:val="both"/>
      </w:pPr>
      <w:r>
        <w:rPr>
          <w:rFonts w:ascii="Times New Roman"/>
          <w:b w:val="false"/>
          <w:i w:val="false"/>
          <w:color w:val="000000"/>
          <w:sz w:val="28"/>
        </w:rPr>
        <w:t>
      Ғылыми және ғылыми-техникалық қызмет субъектісі ретінде _________</w:t>
      </w:r>
    </w:p>
    <w:p>
      <w:pPr>
        <w:spacing w:after="0"/>
        <w:ind w:left="0"/>
        <w:jc w:val="both"/>
      </w:pPr>
      <w:r>
        <w:rPr>
          <w:rFonts w:ascii="Times New Roman"/>
          <w:b w:val="false"/>
          <w:i w:val="false"/>
          <w:color w:val="000000"/>
          <w:sz w:val="28"/>
        </w:rPr>
        <w:t xml:space="preserve">
      _______________________________________ аккредиттеуді өткізуді сұраймын. </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жарғысының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4, 5, 6, 7, 8, 9-қосымшаларына сәйкес мәліметт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4, 5, 6, 7, 8, 9-қосымшаларында көрсетілген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Басшы___________ 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бұйрығымен бекітілген/</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шешіміне қосымша/</w:t>
            </w:r>
            <w:r>
              <w:br/>
            </w:r>
            <w:r>
              <w:rPr>
                <w:rFonts w:ascii="Times New Roman"/>
                <w:b w:val="false"/>
                <w:i w:val="false"/>
                <w:color w:val="000000"/>
                <w:sz w:val="20"/>
              </w:rPr>
              <w:t>бірлескен қаулысы мен</w:t>
            </w:r>
            <w:r>
              <w:br/>
            </w:r>
            <w:r>
              <w:rPr>
                <w:rFonts w:ascii="Times New Roman"/>
                <w:b w:val="false"/>
                <w:i w:val="false"/>
                <w:color w:val="000000"/>
                <w:sz w:val="20"/>
              </w:rPr>
              <w:t>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196 бұйрығына</w:t>
            </w:r>
            <w:r>
              <w:br/>
            </w:r>
            <w:r>
              <w:rPr>
                <w:rFonts w:ascii="Times New Roman"/>
                <w:b w:val="false"/>
                <w:i w:val="false"/>
                <w:color w:val="000000"/>
                <w:sz w:val="20"/>
              </w:rPr>
              <w:t>қосымша</w:t>
            </w:r>
          </w:p>
        </w:tc>
      </w:tr>
    </w:tbl>
    <w:bookmarkStart w:name="z55" w:id="43"/>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43"/>
    <w:bookmarkStart w:name="z56" w:id="44"/>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(Нормативтік құқықтық актілерді мемлекеттік тіркеу тізілімінде № 11260 болып тіркелген, 2015 жылғы 23 маусымда "Әділет" ақпараттық-құқықтық жүйесінде жарияланған).</w:t>
      </w:r>
    </w:p>
    <w:bookmarkEnd w:id="44"/>
    <w:bookmarkStart w:name="z57" w:id="45"/>
    <w:p>
      <w:pPr>
        <w:spacing w:after="0"/>
        <w:ind w:left="0"/>
        <w:jc w:val="both"/>
      </w:pPr>
      <w:r>
        <w:rPr>
          <w:rFonts w:ascii="Times New Roman"/>
          <w:b w:val="false"/>
          <w:i w:val="false"/>
          <w:color w:val="000000"/>
          <w:sz w:val="28"/>
        </w:rPr>
        <w:t xml:space="preserve">
      2.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(Нормативтік құқықтық актілерді мемлекеттік тіркеу тізілімінде № 12066 болып тіркелген, 2015 жылғы 22 қазанда "Әділет" ақпараттық-құқықтық жүйесінде жарияланған).</w:t>
      </w:r>
    </w:p>
    <w:bookmarkEnd w:id="45"/>
    <w:bookmarkStart w:name="z58" w:id="46"/>
    <w:p>
      <w:pPr>
        <w:spacing w:after="0"/>
        <w:ind w:left="0"/>
        <w:jc w:val="both"/>
      </w:pPr>
      <w:r>
        <w:rPr>
          <w:rFonts w:ascii="Times New Roman"/>
          <w:b w:val="false"/>
          <w:i w:val="false"/>
          <w:color w:val="000000"/>
          <w:sz w:val="28"/>
        </w:rPr>
        <w:t xml:space="preserve">
      3.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 енгізу туралы" Қазақстан Республикасы Білім және ғылым министрінің 2017 жылғы 31 мамырдағы № 256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115206 болып тіркелген, 2017 жылғы 17 қазанда Қазақстан Республикасының Нормативтік құқықтық актілерінің эталондық бақылау банкінде жарияланған).</w:t>
      </w:r>
    </w:p>
    <w:bookmarkEnd w:id="46"/>
    <w:bookmarkStart w:name="z59" w:id="47"/>
    <w:p>
      <w:pPr>
        <w:spacing w:after="0"/>
        <w:ind w:left="0"/>
        <w:jc w:val="both"/>
      </w:pPr>
      <w:r>
        <w:rPr>
          <w:rFonts w:ascii="Times New Roman"/>
          <w:b w:val="false"/>
          <w:i w:val="false"/>
          <w:color w:val="000000"/>
          <w:sz w:val="28"/>
        </w:rPr>
        <w:t xml:space="preserve">
      4.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 енгізу туралы" Қазақстан Республикасы Білім және ғылым министрінің 2017 жылғы 21 қарашадағы № 588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116498 болып тіркелген, 2017 жылғы 13 желтоқсанда Қазақстан Республикасының Нормативтік құқықтық актілерінің эталондық бақылау банкінде жарияланған).</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