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22bd" w14:textId="2ec2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14 мамырдағы № 175 бұйрығы. Қазақстан Республикасының Әділет министрлігінде 2020 жылғы 15 мамырда № 20638 болып тіркелді. Күші жойылды - Қазақстан Республикасы Еңбек және халықты әлеуметтік қорғау министрінің 2023 жылғы 24 мамырдағы № 169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24.05.2023 </w:t>
      </w:r>
      <w:r>
        <w:rPr>
          <w:rFonts w:ascii="Times New Roman"/>
          <w:b w:val="false"/>
          <w:i w:val="false"/>
          <w:color w:val="ff0000"/>
          <w:sz w:val="28"/>
        </w:rPr>
        <w:t>№ 169</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"Балалы отбасыларға берілетін мемлекеттік жәрдемақылар туралы" Қазақстан Республикасының 2005 жылғы 28 маусымдағы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11507 болып тіркелген, 2015 жылғы 20 шілдеде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"Балалы отбасыларға берілетін мемлекеттік жәрдемақылар туралы" Қазақстан Республикасының 2005 жылғы 28 маусымдағы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Осы Балалы отбасыларға берілетін мемлекеттік жәрдемақыларды тағайындау және төлеу қағидалары (бұдан әрі - Қағидалар) "Балалы отбасыларға берілетін мемлекеттік жәрдемақылар туралы" 2005 жылғы 28 маусымдағы Қазақстан Республикасы Заңының (бұдан әрі - Заң) </w:t>
      </w:r>
      <w:r>
        <w:rPr>
          <w:rFonts w:ascii="Times New Roman"/>
          <w:b w:val="false"/>
          <w:i w:val="false"/>
          <w:color w:val="000000"/>
          <w:sz w:val="28"/>
        </w:rPr>
        <w:t>3-1-бабының</w:t>
      </w:r>
      <w:r>
        <w:rPr>
          <w:rFonts w:ascii="Times New Roman"/>
          <w:b w:val="false"/>
          <w:i w:val="false"/>
          <w:color w:val="000000"/>
          <w:sz w:val="28"/>
        </w:rPr>
        <w:t xml:space="preserve"> 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балалы отбасыларға берілетін мемлекеттік жәрдемақыларды тағайындау және төлеу тәртібін айқындайды.</w:t>
      </w:r>
    </w:p>
    <w:bookmarkEnd w:id="3"/>
    <w:bookmarkStart w:name="z7" w:id="4"/>
    <w:p>
      <w:pPr>
        <w:spacing w:after="0"/>
        <w:ind w:left="0"/>
        <w:jc w:val="both"/>
      </w:pPr>
      <w:r>
        <w:rPr>
          <w:rFonts w:ascii="Times New Roman"/>
          <w:b w:val="false"/>
          <w:i w:val="false"/>
          <w:color w:val="000000"/>
          <w:sz w:val="28"/>
        </w:rPr>
        <w:t>
      Балалы отбасыларға берілетін мемлекеттік жәрдемақыларға (бұдан әрі - жәрдемақылар) мынадай түрдегі ақшалай төлемдер жатады:</w:t>
      </w:r>
    </w:p>
    <w:bookmarkEnd w:id="4"/>
    <w:bookmarkStart w:name="z8" w:id="5"/>
    <w:p>
      <w:pPr>
        <w:spacing w:after="0"/>
        <w:ind w:left="0"/>
        <w:jc w:val="both"/>
      </w:pPr>
      <w:r>
        <w:rPr>
          <w:rFonts w:ascii="Times New Roman"/>
          <w:b w:val="false"/>
          <w:i w:val="false"/>
          <w:color w:val="000000"/>
          <w:sz w:val="28"/>
        </w:rPr>
        <w:t>
      бала тууға байланысты тағайындалатын және төленетін біржолғы мемлекеттік жәрдемақы (бұдан әрі - бала туғанда берілетін жәрдемақы);</w:t>
      </w:r>
    </w:p>
    <w:bookmarkEnd w:id="5"/>
    <w:bookmarkStart w:name="z9" w:id="6"/>
    <w:p>
      <w:pPr>
        <w:spacing w:after="0"/>
        <w:ind w:left="0"/>
        <w:jc w:val="both"/>
      </w:pPr>
      <w:r>
        <w:rPr>
          <w:rFonts w:ascii="Times New Roman"/>
          <w:b w:val="false"/>
          <w:i w:val="false"/>
          <w:color w:val="000000"/>
          <w:sz w:val="28"/>
        </w:rPr>
        <w:t>
      бала бір жасқа толғанға дейін оның күтіміне байланысты тағайындалатын және төленетін ай сайынғы мемлекеттік жәрдемақы (бұдан әрі - бала күтімі бойынша жәрдемақы);</w:t>
      </w:r>
    </w:p>
    <w:bookmarkEnd w:id="6"/>
    <w:bookmarkStart w:name="z10" w:id="7"/>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 (бұдан әрі - көпбалалы отбасыға берілетін жәрдемақы);</w:t>
      </w:r>
    </w:p>
    <w:bookmarkEnd w:id="7"/>
    <w:bookmarkStart w:name="z11" w:id="8"/>
    <w:p>
      <w:pPr>
        <w:spacing w:after="0"/>
        <w:ind w:left="0"/>
        <w:jc w:val="both"/>
      </w:pPr>
      <w:r>
        <w:rPr>
          <w:rFonts w:ascii="Times New Roman"/>
          <w:b w:val="false"/>
          <w:i w:val="false"/>
          <w:color w:val="000000"/>
          <w:sz w:val="28"/>
        </w:rPr>
        <w:t>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 (бұдан әрі - мүгедек баланы тәрбиелеушіге берілетін жәрдемақы);</w:t>
      </w:r>
    </w:p>
    <w:bookmarkEnd w:id="8"/>
    <w:bookmarkStart w:name="z12" w:id="9"/>
    <w:p>
      <w:pPr>
        <w:spacing w:after="0"/>
        <w:ind w:left="0"/>
        <w:jc w:val="both"/>
      </w:pPr>
      <w:r>
        <w:rPr>
          <w:rFonts w:ascii="Times New Roman"/>
          <w:b w:val="false"/>
          <w:i w:val="false"/>
          <w:color w:val="000000"/>
          <w:sz w:val="28"/>
        </w:rPr>
        <w:t>
      бала кезінен бірінші топтағы мүгедектің күтімі бойынша тағайындалатын және төленетін ай сайынғы мемлекеттік жәрдемақы (бұдан әрі - бала кезінен бірінші топтағы мүгедектің күтімі бойынша жәрдемақы);</w:t>
      </w:r>
    </w:p>
    <w:bookmarkEnd w:id="9"/>
    <w:bookmarkStart w:name="z13" w:id="10"/>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тағайындалатын және төленетін ай сайынғы мемлекеттік жәрдемақы (бұдан әрі - көпбалалы аналарға берілетін жәрдемақы).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2"/>
    <w:bookmarkStart w:name="z16" w:id="13"/>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ұйымдастырушылықпен ретке келтірілген жиынтығы;</w:t>
      </w:r>
    </w:p>
    <w:bookmarkEnd w:id="13"/>
    <w:bookmarkStart w:name="z17" w:id="14"/>
    <w:p>
      <w:pPr>
        <w:spacing w:after="0"/>
        <w:ind w:left="0"/>
        <w:jc w:val="both"/>
      </w:pPr>
      <w:r>
        <w:rPr>
          <w:rFonts w:ascii="Times New Roman"/>
          <w:b w:val="false"/>
          <w:i w:val="false"/>
          <w:color w:val="000000"/>
          <w:sz w:val="28"/>
        </w:rPr>
        <w:t>
      3) жәрдемақыларды тағайындау жөніндегі уәкілетті орган (бұдан әрі - жәрдемақы тағайындау жөніндегі уәкілетті орган) - уәкілетті мемлекеттік органның аумақтық бөлімшелері;</w:t>
      </w:r>
    </w:p>
    <w:bookmarkEnd w:id="14"/>
    <w:bookmarkStart w:name="z18" w:id="15"/>
    <w:p>
      <w:pPr>
        <w:spacing w:after="0"/>
        <w:ind w:left="0"/>
        <w:jc w:val="both"/>
      </w:pPr>
      <w:r>
        <w:rPr>
          <w:rFonts w:ascii="Times New Roman"/>
          <w:b w:val="false"/>
          <w:i w:val="false"/>
          <w:color w:val="000000"/>
          <w:sz w:val="28"/>
        </w:rPr>
        <w:t>
      4) жәрдемақы алушы - бала туғанда берілетін жәрдемақы, бала күтімі бойынша жәрдемақы және (немесе) көпбалалы отбасыларға берілетін жәрдемақы және (немесе) мүгедек баланы тәрбиелеушіге берілетін жәрдемақы және (немесе) бала кезінен бірінші топтағы мүгедектің күтімі бойынша жәрдемақы және (немесе) көпбалалы анаға берілетін жәрдемақы тағайындалған өтініш беруші;</w:t>
      </w:r>
    </w:p>
    <w:bookmarkEnd w:id="15"/>
    <w:bookmarkStart w:name="z19" w:id="16"/>
    <w:p>
      <w:pPr>
        <w:spacing w:after="0"/>
        <w:ind w:left="0"/>
        <w:jc w:val="both"/>
      </w:pPr>
      <w:r>
        <w:rPr>
          <w:rFonts w:ascii="Times New Roman"/>
          <w:b w:val="false"/>
          <w:i w:val="false"/>
          <w:color w:val="000000"/>
          <w:sz w:val="28"/>
        </w:rPr>
        <w:t>
      5) жәрдемақыларды беру жөніндегі уәкілетті ұйым - банк операцияларының тиісті түрлеріне қаржы нарығын және қаржы ұйымдарын реттеу мен қадағалау жөніндегі уәкілетті органның лицензиясы бар ұйымдар, "Қазпочта" акционерлік қоғамының аумақтық бөлімшелері;</w:t>
      </w:r>
    </w:p>
    <w:bookmarkEnd w:id="16"/>
    <w:bookmarkStart w:name="z20" w:id="17"/>
    <w:p>
      <w:pPr>
        <w:spacing w:after="0"/>
        <w:ind w:left="0"/>
        <w:jc w:val="both"/>
      </w:pPr>
      <w:r>
        <w:rPr>
          <w:rFonts w:ascii="Times New Roman"/>
          <w:b w:val="false"/>
          <w:i w:val="false"/>
          <w:color w:val="000000"/>
          <w:sz w:val="28"/>
        </w:rPr>
        <w:t>
      6) көпбалалы отбасы - құрамында бірге тұратын кәмелетке толмаған төрт және одан көп балалары бар,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bookmarkEnd w:id="17"/>
    <w:bookmarkStart w:name="z21" w:id="18"/>
    <w:p>
      <w:pPr>
        <w:spacing w:after="0"/>
        <w:ind w:left="0"/>
        <w:jc w:val="both"/>
      </w:pPr>
      <w:r>
        <w:rPr>
          <w:rFonts w:ascii="Times New Roman"/>
          <w:b w:val="false"/>
          <w:i w:val="false"/>
          <w:color w:val="000000"/>
          <w:sz w:val="28"/>
        </w:rPr>
        <w:t>
      7) Мемлекеттік корпорацияның бөлімшелері - Мемлекеттік корпорацияның қалалық, аудандық бөлімшелері;</w:t>
      </w:r>
    </w:p>
    <w:bookmarkEnd w:id="18"/>
    <w:bookmarkStart w:name="z22" w:id="19"/>
    <w:p>
      <w:pPr>
        <w:spacing w:after="0"/>
        <w:ind w:left="0"/>
        <w:jc w:val="both"/>
      </w:pPr>
      <w:r>
        <w:rPr>
          <w:rFonts w:ascii="Times New Roman"/>
          <w:b w:val="false"/>
          <w:i w:val="false"/>
          <w:color w:val="000000"/>
          <w:sz w:val="28"/>
        </w:rPr>
        <w:t>
      8) Мемлекеттік корпорацияның филиалдары - Мемлекеттік корпорацияның облыстық, республикалық маңызы бар қалалардағы және астанадағы филиалдары;</w:t>
      </w:r>
    </w:p>
    <w:bookmarkEnd w:id="19"/>
    <w:bookmarkStart w:name="z23" w:id="20"/>
    <w:p>
      <w:pPr>
        <w:spacing w:after="0"/>
        <w:ind w:left="0"/>
        <w:jc w:val="both"/>
      </w:pPr>
      <w:r>
        <w:rPr>
          <w:rFonts w:ascii="Times New Roman"/>
          <w:b w:val="false"/>
          <w:i w:val="false"/>
          <w:color w:val="000000"/>
          <w:sz w:val="28"/>
        </w:rPr>
        <w:t>
      9)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20"/>
    <w:bookmarkStart w:name="z24" w:id="21"/>
    <w:p>
      <w:pPr>
        <w:spacing w:after="0"/>
        <w:ind w:left="0"/>
        <w:jc w:val="both"/>
      </w:pPr>
      <w:r>
        <w:rPr>
          <w:rFonts w:ascii="Times New Roman"/>
          <w:b w:val="false"/>
          <w:i w:val="false"/>
          <w:color w:val="000000"/>
          <w:sz w:val="28"/>
        </w:rPr>
        <w:t xml:space="preserve">
      10) мемлекеттік көрсетілетін қызмет - өтініш берушілердің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w:t>
      </w:r>
    </w:p>
    <w:bookmarkEnd w:id="21"/>
    <w:bookmarkStart w:name="z25" w:id="22"/>
    <w:p>
      <w:pPr>
        <w:spacing w:after="0"/>
        <w:ind w:left="0"/>
        <w:jc w:val="both"/>
      </w:pPr>
      <w:r>
        <w:rPr>
          <w:rFonts w:ascii="Times New Roman"/>
          <w:b w:val="false"/>
          <w:i w:val="false"/>
          <w:color w:val="000000"/>
          <w:sz w:val="28"/>
        </w:rPr>
        <w:t>
      11) медициналық-әлеуметтік сараптама бөлімшесі (бұдан әрі - МӘС бөлімшесі)  ̶  жәрдемақы тағайындау жөніндегі уәкілетті мемлекеттік органның медициналық-әлеуметтік сараптама жүргізетін құрылымдық бөлімшесі;</w:t>
      </w:r>
    </w:p>
    <w:bookmarkEnd w:id="22"/>
    <w:bookmarkStart w:name="z26" w:id="23"/>
    <w:p>
      <w:pPr>
        <w:spacing w:after="0"/>
        <w:ind w:left="0"/>
        <w:jc w:val="both"/>
      </w:pPr>
      <w:r>
        <w:rPr>
          <w:rFonts w:ascii="Times New Roman"/>
          <w:b w:val="false"/>
          <w:i w:val="false"/>
          <w:color w:val="000000"/>
          <w:sz w:val="28"/>
        </w:rPr>
        <w:t>
      12)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23"/>
    <w:bookmarkStart w:name="z27" w:id="24"/>
    <w:p>
      <w:pPr>
        <w:spacing w:after="0"/>
        <w:ind w:left="0"/>
        <w:jc w:val="both"/>
      </w:pPr>
      <w:r>
        <w:rPr>
          <w:rFonts w:ascii="Times New Roman"/>
          <w:b w:val="false"/>
          <w:i w:val="false"/>
          <w:color w:val="000000"/>
          <w:sz w:val="28"/>
        </w:rPr>
        <w:t>
      13) өтініш беруші - жәрдемақылар тағайындау үшін жүгінетін адам;</w:t>
      </w:r>
    </w:p>
    <w:bookmarkEnd w:id="24"/>
    <w:bookmarkStart w:name="z28" w:id="25"/>
    <w:p>
      <w:pPr>
        <w:spacing w:after="0"/>
        <w:ind w:left="0"/>
        <w:jc w:val="both"/>
      </w:pPr>
      <w:r>
        <w:rPr>
          <w:rFonts w:ascii="Times New Roman"/>
          <w:b w:val="false"/>
          <w:i w:val="false"/>
          <w:color w:val="000000"/>
          <w:sz w:val="28"/>
        </w:rPr>
        <w:t>
      14) уәкілетті мемлекеттік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25"/>
    <w:bookmarkStart w:name="z29" w:id="26"/>
    <w:p>
      <w:pPr>
        <w:spacing w:after="0"/>
        <w:ind w:left="0"/>
        <w:jc w:val="both"/>
      </w:pPr>
      <w:r>
        <w:rPr>
          <w:rFonts w:ascii="Times New Roman"/>
          <w:b w:val="false"/>
          <w:i w:val="false"/>
          <w:color w:val="000000"/>
          <w:sz w:val="28"/>
        </w:rPr>
        <w:t>
      15) электрондық құжат - өзіндегі ақпарат электрондық цифрлық нысанда ұсынылған және электрондық цифрлық қолтаңба арқылы куәландырылған құжат;</w:t>
      </w:r>
    </w:p>
    <w:bookmarkEnd w:id="26"/>
    <w:bookmarkStart w:name="z30" w:id="27"/>
    <w:p>
      <w:pPr>
        <w:spacing w:after="0"/>
        <w:ind w:left="0"/>
        <w:jc w:val="both"/>
      </w:pPr>
      <w:r>
        <w:rPr>
          <w:rFonts w:ascii="Times New Roman"/>
          <w:b w:val="false"/>
          <w:i w:val="false"/>
          <w:color w:val="000000"/>
          <w:sz w:val="28"/>
        </w:rPr>
        <w:t>
      16) электрондық өтінім - бала туғанда берілетін жәрдемақыны, бала күтімі бойынша жәрдемақыны, көпбалалы отбасыға берітелетін жәрдемақыны, мүгедек баланы тәрбиелеушіге берілетін жәрдемақыны, бала кезінен бірінші топтағы мүгедектің күтімі бойынша жәрдемақыны және көпбалалы анаға берілетін жәрдемақыны тағайындауға қажетті, Мемлекеттік корпорацияның электрондық цифрлық қолтаңбасымен куәландырылған электрондық құжат нысанындағы мәліметтер;</w:t>
      </w:r>
    </w:p>
    <w:bookmarkEnd w:id="27"/>
    <w:bookmarkStart w:name="z31" w:id="28"/>
    <w:p>
      <w:pPr>
        <w:spacing w:after="0"/>
        <w:ind w:left="0"/>
        <w:jc w:val="both"/>
      </w:pPr>
      <w:r>
        <w:rPr>
          <w:rFonts w:ascii="Times New Roman"/>
          <w:b w:val="false"/>
          <w:i w:val="false"/>
          <w:color w:val="000000"/>
          <w:sz w:val="28"/>
        </w:rPr>
        <w:t>
      17) электрондық өтініш - электрондық цифрлық қолтаңбамен куәландырылған электрондық құжат нысанындағы өтініш;</w:t>
      </w:r>
    </w:p>
    <w:bookmarkEnd w:id="28"/>
    <w:bookmarkStart w:name="z32" w:id="29"/>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және электрондық құжаттың дәйектілігін, оның тиесілігін және мазмұнының өзгермейтінін растайтын электрондық цифрлық символдар жиыны;</w:t>
      </w:r>
    </w:p>
    <w:bookmarkEnd w:id="29"/>
    <w:bookmarkStart w:name="z33" w:id="30"/>
    <w:p>
      <w:pPr>
        <w:spacing w:after="0"/>
        <w:ind w:left="0"/>
        <w:jc w:val="both"/>
      </w:pPr>
      <w:r>
        <w:rPr>
          <w:rFonts w:ascii="Times New Roman"/>
          <w:b w:val="false"/>
          <w:i w:val="false"/>
          <w:color w:val="000000"/>
          <w:sz w:val="28"/>
        </w:rPr>
        <w:t>
      19) электрондық іс макеті - Мемлекеттік корпорация қалыптастыратын жәрдемақы алушының электрондық іс макеті;</w:t>
      </w:r>
    </w:p>
    <w:bookmarkEnd w:id="30"/>
    <w:bookmarkStart w:name="z34" w:id="31"/>
    <w:p>
      <w:pPr>
        <w:spacing w:after="0"/>
        <w:ind w:left="0"/>
        <w:jc w:val="both"/>
      </w:pPr>
      <w:r>
        <w:rPr>
          <w:rFonts w:ascii="Times New Roman"/>
          <w:b w:val="false"/>
          <w:i w:val="false"/>
          <w:color w:val="000000"/>
          <w:sz w:val="28"/>
        </w:rPr>
        <w:t>
      20)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1"/>
    <w:bookmarkStart w:name="z35" w:id="32"/>
    <w:p>
      <w:pPr>
        <w:spacing w:after="0"/>
        <w:ind w:left="0"/>
        <w:jc w:val="both"/>
      </w:pPr>
      <w:r>
        <w:rPr>
          <w:rFonts w:ascii="Times New Roman"/>
          <w:b w:val="false"/>
          <w:i w:val="false"/>
          <w:color w:val="000000"/>
          <w:sz w:val="28"/>
        </w:rPr>
        <w:t>
      3. Бала күтімі бойынша жәрдемақы бала туған күннен бастап бір жасқа толған күнге дейін, ал баланы (балаларды) асырап алған және ата-анасының қамқорлығынсыз қалған бір жасқа дейінгі балаға қамқоршылық тағайындалған жағдайларда - баланы (балаларды) асырап алу туралы сот шешімі заңды күшіне енген күннен бастап немесе қорғаншы тағайындалған күннен бастап бала бір жасқа толған күнді қоса алған күнге дейін тағайындалады.</w:t>
      </w:r>
    </w:p>
    <w:bookmarkEnd w:id="32"/>
    <w:bookmarkStart w:name="z36" w:id="33"/>
    <w:p>
      <w:pPr>
        <w:spacing w:after="0"/>
        <w:ind w:left="0"/>
        <w:jc w:val="both"/>
      </w:pPr>
      <w:r>
        <w:rPr>
          <w:rFonts w:ascii="Times New Roman"/>
          <w:b w:val="false"/>
          <w:i w:val="false"/>
          <w:color w:val="000000"/>
          <w:sz w:val="28"/>
        </w:rPr>
        <w:t xml:space="preserve">
      Бала күтімі бойынша жәрдемақыны тағайындаған кезде отбасы құрамында тірі туған, асырап алынған, сондай-ақ қамқоршылыққа (қорғаншылыққа) алынған балалар, егер басқа ата-ананың отбасында ескерілмесе, өгей балалар да ескеріледі. </w:t>
      </w:r>
    </w:p>
    <w:bookmarkEnd w:id="33"/>
    <w:bookmarkStart w:name="z37" w:id="34"/>
    <w:p>
      <w:pPr>
        <w:spacing w:after="0"/>
        <w:ind w:left="0"/>
        <w:jc w:val="both"/>
      </w:pPr>
      <w:r>
        <w:rPr>
          <w:rFonts w:ascii="Times New Roman"/>
          <w:b w:val="false"/>
          <w:i w:val="false"/>
          <w:color w:val="000000"/>
          <w:sz w:val="28"/>
        </w:rPr>
        <w:t>
      Бұл ретте, отбасы құрамында өздеріне қатысты ата-аналары ата-ана құқықтарынан айырылған немесе ата-ана құқықтары шектелген балалар ескерілмейді.</w:t>
      </w:r>
    </w:p>
    <w:bookmarkEnd w:id="34"/>
    <w:bookmarkStart w:name="z38" w:id="35"/>
    <w:p>
      <w:pPr>
        <w:spacing w:after="0"/>
        <w:ind w:left="0"/>
        <w:jc w:val="both"/>
      </w:pPr>
      <w:r>
        <w:rPr>
          <w:rFonts w:ascii="Times New Roman"/>
          <w:b w:val="false"/>
          <w:i w:val="false"/>
          <w:color w:val="000000"/>
          <w:sz w:val="28"/>
        </w:rPr>
        <w:t xml:space="preserve">
      Егер бір жасқа толмаған бала қайтыс болғаннан кейін күтім жөніндегі жәрдемақыны тағайындауға жүгінген жағдайда күтім жөніндегі жәрдемақы қайтыс болу айын қоса алғанда тағайындалады. </w:t>
      </w:r>
    </w:p>
    <w:bookmarkEnd w:id="35"/>
    <w:bookmarkStart w:name="z39" w:id="36"/>
    <w:p>
      <w:pPr>
        <w:spacing w:after="0"/>
        <w:ind w:left="0"/>
        <w:jc w:val="both"/>
      </w:pPr>
      <w:r>
        <w:rPr>
          <w:rFonts w:ascii="Times New Roman"/>
          <w:b w:val="false"/>
          <w:i w:val="false"/>
          <w:color w:val="000000"/>
          <w:sz w:val="28"/>
        </w:rPr>
        <w:t>
      Оралмандарға бала күтімі бойынша жәрдемақы бала туған күннен бастап, бірақ оралман мәртебесі белгіленген күннен кейін тағайындалады.";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41" w:id="37"/>
    <w:p>
      <w:pPr>
        <w:spacing w:after="0"/>
        <w:ind w:left="0"/>
        <w:jc w:val="both"/>
      </w:pPr>
      <w:r>
        <w:rPr>
          <w:rFonts w:ascii="Times New Roman"/>
          <w:b w:val="false"/>
          <w:i w:val="false"/>
          <w:color w:val="000000"/>
          <w:sz w:val="28"/>
        </w:rPr>
        <w:t xml:space="preserve">
      "5. Бала туғанда берілетін және бала күтімі бойынша жәрдемақыларды тағайындау үшін өтініш беруші Мемлекеттік корпорация немесе портал арқылы жәрдемақы тағайындау жөніндегі уәкілетті органға осы Қағидаларға 1-1-қосымшаға сәйкес "Бала туғанда берілетін және бала күтімі бойынша жәрдемақыларды тағайындау" мемлекеттік көрсетілетін қызмет стандартында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w:t>
      </w:r>
    </w:p>
    <w:bookmarkEnd w:id="37"/>
    <w:bookmarkStart w:name="z42" w:id="38"/>
    <w:p>
      <w:pPr>
        <w:spacing w:after="0"/>
        <w:ind w:left="0"/>
        <w:jc w:val="both"/>
      </w:pPr>
      <w:r>
        <w:rPr>
          <w:rFonts w:ascii="Times New Roman"/>
          <w:b w:val="false"/>
          <w:i w:val="false"/>
          <w:color w:val="000000"/>
          <w:sz w:val="28"/>
        </w:rPr>
        <w:t xml:space="preserve">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 тіркеу туралы анықтаманың мәліметтері,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салуларға сәйкес "электрондық үкімет" шлюзі арқылы тиісті мемлекеттік ақпараттық жүйелерден (бұдан әрі - ақпараттық жүйелер) алынады.</w:t>
      </w:r>
    </w:p>
    <w:bookmarkEnd w:id="38"/>
    <w:bookmarkStart w:name="z43" w:id="39"/>
    <w:p>
      <w:pPr>
        <w:spacing w:after="0"/>
        <w:ind w:left="0"/>
        <w:jc w:val="both"/>
      </w:pPr>
      <w:r>
        <w:rPr>
          <w:rFonts w:ascii="Times New Roman"/>
          <w:b w:val="false"/>
          <w:i w:val="false"/>
          <w:color w:val="000000"/>
          <w:sz w:val="28"/>
        </w:rPr>
        <w:t xml:space="preserve">
      Бала туғанда берілетін және бала күтімі бойынша жәрдемақыларды тағайындау үшін баланың (балалардың) туу туралы куәлігі не туу туралы азаматтық хал актілер жазбасынан мәліметтерді қамтитын анықтама, Қазақстан Республикасынан тыс жерлерде тіркелген неке (ерлі-зайыптылық) қию туралы мәліметтерді қоспағанда, неке (ерлі-зайыптылық) қию,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bookmarkEnd w:id="39"/>
    <w:bookmarkStart w:name="z44" w:id="40"/>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1-1-қосымшаға сәйкес "Бала туғанда берілетін және бала күтімі бойынша жәрдемақыларды тағайындау" мемлекеттік көрсетілетін қызмет стандартында келтірілген.</w:t>
      </w:r>
    </w:p>
    <w:bookmarkEnd w:id="40"/>
    <w:bookmarkStart w:name="z45" w:id="41"/>
    <w:p>
      <w:pPr>
        <w:spacing w:after="0"/>
        <w:ind w:left="0"/>
        <w:jc w:val="both"/>
      </w:pPr>
      <w:r>
        <w:rPr>
          <w:rFonts w:ascii="Times New Roman"/>
          <w:b w:val="false"/>
          <w:i w:val="false"/>
          <w:color w:val="000000"/>
          <w:sz w:val="28"/>
        </w:rPr>
        <w:t>
      Бала (балалар) тууды тіркеген кезде көрсетілетін қызметті алушының таңдауы бойынша "Бала туғанда берілетін және бала күтімі бойынша жәрдемақыларды тағайындау" мемлекеттік қызметі "бір терезе" қағидаты бойынша көрсетіледі.</w:t>
      </w:r>
    </w:p>
    <w:bookmarkEnd w:id="41"/>
    <w:bookmarkStart w:name="z46" w:id="42"/>
    <w:p>
      <w:pPr>
        <w:spacing w:after="0"/>
        <w:ind w:left="0"/>
        <w:jc w:val="both"/>
      </w:pPr>
      <w:r>
        <w:rPr>
          <w:rFonts w:ascii="Times New Roman"/>
          <w:b w:val="false"/>
          <w:i w:val="false"/>
          <w:color w:val="000000"/>
          <w:sz w:val="28"/>
        </w:rPr>
        <w:t xml:space="preserve">
      6. Көпбалалы отбасына берілетін жәрдемақы Мемлекеттік корпорация арқылы жәрдемақы тағайындау жөніндегі уәкілетті органға өтініш берген күннен бастап тағайындалады. Жүгіну күні өтініш берген күн болып есептеледі. </w:t>
      </w:r>
    </w:p>
    <w:bookmarkEnd w:id="42"/>
    <w:bookmarkStart w:name="z47" w:id="43"/>
    <w:p>
      <w:pPr>
        <w:spacing w:after="0"/>
        <w:ind w:left="0"/>
        <w:jc w:val="both"/>
      </w:pPr>
      <w:r>
        <w:rPr>
          <w:rFonts w:ascii="Times New Roman"/>
          <w:b w:val="false"/>
          <w:i w:val="false"/>
          <w:color w:val="000000"/>
          <w:sz w:val="28"/>
        </w:rPr>
        <w:t>
      Көп балалы отбасына жәрдемақы тағайындау кезінде отбасы құрамында тірі туған, асырап алынған, сондай-ақ қорғаншылыққа (қамқоршылыққа) алынған балалар, егер олар басқа ата-анасының отбасында ескерілмеген болса, жиынтық балалар ескеріледі.</w:t>
      </w:r>
    </w:p>
    <w:bookmarkEnd w:id="43"/>
    <w:bookmarkStart w:name="z48" w:id="44"/>
    <w:p>
      <w:pPr>
        <w:spacing w:after="0"/>
        <w:ind w:left="0"/>
        <w:jc w:val="both"/>
      </w:pPr>
      <w:r>
        <w:rPr>
          <w:rFonts w:ascii="Times New Roman"/>
          <w:b w:val="false"/>
          <w:i w:val="false"/>
          <w:color w:val="000000"/>
          <w:sz w:val="28"/>
        </w:rPr>
        <w:t>
      Бұл ретте отбасы құрамында өздеріне қатысты ата-аналары ата-ана құқығынан айырылған немесе ата-ана құқығынан шектелген балалар есепке алынбайды.</w:t>
      </w:r>
    </w:p>
    <w:bookmarkEnd w:id="44"/>
    <w:bookmarkStart w:name="z49" w:id="45"/>
    <w:p>
      <w:pPr>
        <w:spacing w:after="0"/>
        <w:ind w:left="0"/>
        <w:jc w:val="both"/>
      </w:pPr>
      <w:r>
        <w:rPr>
          <w:rFonts w:ascii="Times New Roman"/>
          <w:b w:val="false"/>
          <w:i w:val="false"/>
          <w:color w:val="000000"/>
          <w:sz w:val="28"/>
        </w:rPr>
        <w:t xml:space="preserve">
      7. Көпбалалы отбасыларға берілетін жәрдемақыны тағайындау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өтінішке мынадай құжаттар қоса беріледі:</w:t>
      </w:r>
    </w:p>
    <w:bookmarkEnd w:id="45"/>
    <w:bookmarkStart w:name="z50" w:id="46"/>
    <w:p>
      <w:pPr>
        <w:spacing w:after="0"/>
        <w:ind w:left="0"/>
        <w:jc w:val="both"/>
      </w:pPr>
      <w:r>
        <w:rPr>
          <w:rFonts w:ascii="Times New Roman"/>
          <w:b w:val="false"/>
          <w:i w:val="false"/>
          <w:color w:val="000000"/>
          <w:sz w:val="28"/>
        </w:rPr>
        <w:t>
      1) жеке басты куәландыратын құжат - сәйкестендіру үшін.</w:t>
      </w:r>
    </w:p>
    <w:bookmarkEnd w:id="46"/>
    <w:bookmarkStart w:name="z51" w:id="47"/>
    <w:p>
      <w:pPr>
        <w:spacing w:after="0"/>
        <w:ind w:left="0"/>
        <w:jc w:val="both"/>
      </w:pPr>
      <w:r>
        <w:rPr>
          <w:rFonts w:ascii="Times New Roman"/>
          <w:b w:val="false"/>
          <w:i w:val="false"/>
          <w:color w:val="000000"/>
          <w:sz w:val="28"/>
        </w:rPr>
        <w:t>
      Оралман мәртебесі бар адамдар көпбалалы отбасына жәрдемақы тағайындауға жүгінген жағдайда оралман куәлігін сәйкестендіру үшін ұсынады;</w:t>
      </w:r>
    </w:p>
    <w:bookmarkEnd w:id="47"/>
    <w:bookmarkStart w:name="z52" w:id="48"/>
    <w:p>
      <w:pPr>
        <w:spacing w:after="0"/>
        <w:ind w:left="0"/>
        <w:jc w:val="both"/>
      </w:pPr>
      <w:r>
        <w:rPr>
          <w:rFonts w:ascii="Times New Roman"/>
          <w:b w:val="false"/>
          <w:i w:val="false"/>
          <w:color w:val="000000"/>
          <w:sz w:val="28"/>
        </w:rPr>
        <w:t>
      2) баланың (балалардың) туу туралы куәлігі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bookmarkEnd w:id="48"/>
    <w:bookmarkStart w:name="z53" w:id="49"/>
    <w:p>
      <w:pPr>
        <w:spacing w:after="0"/>
        <w:ind w:left="0"/>
        <w:jc w:val="both"/>
      </w:pPr>
      <w:r>
        <w:rPr>
          <w:rFonts w:ascii="Times New Roman"/>
          <w:b w:val="false"/>
          <w:i w:val="false"/>
          <w:color w:val="000000"/>
          <w:sz w:val="28"/>
        </w:rPr>
        <w:t>
      өтініш берушінің деректері баланың туу туралы куәлігіндегі деректермен сәйкес келмеген жағдайда - неке қию (ерлі-зайыптылық), некені бұзу туралы куәлік;</w:t>
      </w:r>
    </w:p>
    <w:bookmarkEnd w:id="49"/>
    <w:bookmarkStart w:name="z54" w:id="50"/>
    <w:p>
      <w:pPr>
        <w:spacing w:after="0"/>
        <w:ind w:left="0"/>
        <w:jc w:val="both"/>
      </w:pPr>
      <w:r>
        <w:rPr>
          <w:rFonts w:ascii="Times New Roman"/>
          <w:b w:val="false"/>
          <w:i w:val="false"/>
          <w:color w:val="000000"/>
          <w:sz w:val="28"/>
        </w:rPr>
        <w:t>
      балаға қамқоршылық (қорғаншылық) белгіленген немесе баланы асырап алған жағдайда - балаға қамқоршылық (қорғаншылық) белгіленгенін растайтын құжат немесе туу туралы актілік жазбадан бала асырап алу туралы мәліметтер;</w:t>
      </w:r>
    </w:p>
    <w:bookmarkEnd w:id="50"/>
    <w:bookmarkStart w:name="z55" w:id="51"/>
    <w:p>
      <w:pPr>
        <w:spacing w:after="0"/>
        <w:ind w:left="0"/>
        <w:jc w:val="both"/>
      </w:pPr>
      <w:r>
        <w:rPr>
          <w:rFonts w:ascii="Times New Roman"/>
          <w:b w:val="false"/>
          <w:i w:val="false"/>
          <w:color w:val="000000"/>
          <w:sz w:val="28"/>
        </w:rPr>
        <w:t xml:space="preserve">
      3) асырауындағы адам он сегіз жастан жиырма үш жасқа дейін оқудың күндізгі нысанында білім алатын жағдайда жыл сайын берілетін Қазақстан Республикасы Денсаулық сақтау және әлеуметтік даму министрінің 2015 жылғы 14 сәуірдегі № 223 бұйрығымен бекітілген Мемлекеттік базалық зейнетақы төлемін бюджет қаражаты есебінен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қағидаларының (Нормативтік құқықтық актілерді мемлекеттік тіркеу тізілімінде № 11110 болып тіркелген, 2015 жылғы 10 маусымда "Әділет" ақпараттық-құқықтық жүйесінде жарияланған) (бұдан әрі - № 223 Қағидалар)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оқу орнының анықтамасы (бұдан әрі - оқу орнынан анықтама);</w:t>
      </w:r>
    </w:p>
    <w:bookmarkEnd w:id="51"/>
    <w:bookmarkStart w:name="z56" w:id="52"/>
    <w:p>
      <w:pPr>
        <w:spacing w:after="0"/>
        <w:ind w:left="0"/>
        <w:jc w:val="both"/>
      </w:pPr>
      <w:r>
        <w:rPr>
          <w:rFonts w:ascii="Times New Roman"/>
          <w:b w:val="false"/>
          <w:i w:val="false"/>
          <w:color w:val="000000"/>
          <w:sz w:val="28"/>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bookmarkEnd w:id="52"/>
    <w:bookmarkStart w:name="z57" w:id="53"/>
    <w:p>
      <w:pPr>
        <w:spacing w:after="0"/>
        <w:ind w:left="0"/>
        <w:jc w:val="both"/>
      </w:pPr>
      <w:r>
        <w:rPr>
          <w:rFonts w:ascii="Times New Roman"/>
          <w:b w:val="false"/>
          <w:i w:val="false"/>
          <w:color w:val="000000"/>
          <w:sz w:val="28"/>
        </w:rPr>
        <w:t xml:space="preserve">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актілерінің тіркеу туралы анықтаманың, неке қию (ерлі-зайыптылық), некені бұзу туралы куәліктің, балаға қамқоршылық (қорғаншылық) белгіленгенін растайтын құжаттың мәліметтері немесе туу туралы актілік жазбадан бала асырап алу туралы мәліметтер, тұрғылықты жері бойынша тіркелуі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"электрондық үкімет" шлюзі арқылы тиісті мемлекеттік ақпараттық жүйелерден (бұдан әрі - ақпараттық жүйелер) алынады.</w:t>
      </w:r>
    </w:p>
    <w:bookmarkEnd w:id="53"/>
    <w:bookmarkStart w:name="z58" w:id="54"/>
    <w:p>
      <w:pPr>
        <w:spacing w:after="0"/>
        <w:ind w:left="0"/>
        <w:jc w:val="both"/>
      </w:pPr>
      <w:r>
        <w:rPr>
          <w:rFonts w:ascii="Times New Roman"/>
          <w:b w:val="false"/>
          <w:i w:val="false"/>
          <w:color w:val="000000"/>
          <w:sz w:val="28"/>
        </w:rPr>
        <w:t>
      Бала туғанда берілетін және бала күтімі бойынша жәрдемақыларды тағайындау үшін баланың (балалардың) туу туралы куәлігі не туу туралы азаматтық хал актілер жазбасынан мәліметтерді қамтитын анықтама,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осы Қағидаларға 2-қосымшаға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60" w:id="55"/>
    <w:p>
      <w:pPr>
        <w:spacing w:after="0"/>
        <w:ind w:left="0"/>
        <w:jc w:val="both"/>
      </w:pPr>
      <w:r>
        <w:rPr>
          <w:rFonts w:ascii="Times New Roman"/>
          <w:b w:val="false"/>
          <w:i w:val="false"/>
          <w:color w:val="000000"/>
          <w:sz w:val="28"/>
        </w:rPr>
        <w:t xml:space="preserve">
      "11. Балаға мүгедектік алғаш рет белгіленген кезде мүгедек баланы тәрбиелеушіге берілетін жәрдемақыны тағайындау үшін өтініш беруші № 223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bookmarkEnd w:id="55"/>
    <w:bookmarkStart w:name="z61" w:id="56"/>
    <w:p>
      <w:pPr>
        <w:spacing w:after="0"/>
        <w:ind w:left="0"/>
        <w:jc w:val="both"/>
      </w:pPr>
      <w:r>
        <w:rPr>
          <w:rFonts w:ascii="Times New Roman"/>
          <w:b w:val="false"/>
          <w:i w:val="false"/>
          <w:color w:val="000000"/>
          <w:sz w:val="28"/>
        </w:rPr>
        <w:t>
      Балаға (балаларға) мүгедектік белгілеген кезде көрсетілетін қызметті алушының таңдауы бойынша "Мүгедек баланы тәрбиелеп отырған анаға немесе әкеге, бала асырап алушыға, қорғаншыға (қамқоршыға) жәрдемақы тағайындау" мемлекеттік қызметі "бір терезе" қағидаты бойынша көрсетіледі.</w:t>
      </w:r>
    </w:p>
    <w:bookmarkEnd w:id="56"/>
    <w:bookmarkStart w:name="z62" w:id="57"/>
    <w:p>
      <w:pPr>
        <w:spacing w:after="0"/>
        <w:ind w:left="0"/>
        <w:jc w:val="both"/>
      </w:pPr>
      <w:r>
        <w:rPr>
          <w:rFonts w:ascii="Times New Roman"/>
          <w:b w:val="false"/>
          <w:i w:val="false"/>
          <w:color w:val="000000"/>
          <w:sz w:val="28"/>
        </w:rPr>
        <w:t>
      12. Мүгедек баланы тәрбиелеушіге берілетін жәрдемақы жәрдемақы тағайындау жөніндегі уәкілетті органға тікелей немесе Мемлекеттік корпорация немесе портал арқылы жүгінген күннен бастап баланың барлық мүгедектік кезеңіне тағайындалады.</w:t>
      </w:r>
    </w:p>
    <w:bookmarkEnd w:id="57"/>
    <w:bookmarkStart w:name="z63" w:id="58"/>
    <w:p>
      <w:pPr>
        <w:spacing w:after="0"/>
        <w:ind w:left="0"/>
        <w:jc w:val="both"/>
      </w:pPr>
      <w:r>
        <w:rPr>
          <w:rFonts w:ascii="Times New Roman"/>
          <w:b w:val="false"/>
          <w:i w:val="false"/>
          <w:color w:val="000000"/>
          <w:sz w:val="28"/>
        </w:rPr>
        <w:t>
      Мүгедек бала толық мемлекеттік қамсыздандыруға алынған кезде мүгедек баланы тәрбиелеушіге берілетін жәрдемақы бала отбасында демалыста болған кезеңге бала толық мемлекеттік қамсыздандыруда болған мемлекеттік мекеменің аталған фактіні құжаттамалық растаған жағдайда тағайындалады.";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5" w:id="59"/>
    <w:p>
      <w:pPr>
        <w:spacing w:after="0"/>
        <w:ind w:left="0"/>
        <w:jc w:val="both"/>
      </w:pPr>
      <w:r>
        <w:rPr>
          <w:rFonts w:ascii="Times New Roman"/>
          <w:b w:val="false"/>
          <w:i w:val="false"/>
          <w:color w:val="000000"/>
          <w:sz w:val="28"/>
        </w:rPr>
        <w:t xml:space="preserve">
      "14. Мүгедек баланы тәрбиелеушіге берілетін жәрдемақы тағайындау үшін тұрғылықты жері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ұсынылатын өтінішке осы Қағидаларға 5-1-қосымшаға сәйкес "Мүгедек баланы тәрбиелеп отырған анаға немесе әкеге, бала асырап алушыға, қорғаншыға (қамқоршыға) жәрдемақы тағайындау" мемлекеттік көрсетілетін қызмет стандартында көрсетілген құжаттар қоса беріледі.</w:t>
      </w:r>
    </w:p>
    <w:bookmarkEnd w:id="59"/>
    <w:bookmarkStart w:name="z66" w:id="60"/>
    <w:p>
      <w:pPr>
        <w:spacing w:after="0"/>
        <w:ind w:left="0"/>
        <w:jc w:val="both"/>
      </w:pPr>
      <w:r>
        <w:rPr>
          <w:rFonts w:ascii="Times New Roman"/>
          <w:b w:val="false"/>
          <w:i w:val="false"/>
          <w:color w:val="000000"/>
          <w:sz w:val="28"/>
        </w:rPr>
        <w:t xml:space="preserve">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актілерінің тіркеу туралы анықтаманың, баланың мүгедектігі туралы анықтаманың, неке қию (ерлі-зайыптылық), некені бұзу туралы куәліктің, балаға қамқоршылық (қорғаншылық) белгіленгенін растайтын құжаттың мәліметтері немесе туу туралы актілік жазбадан бала асырап алу туралы мәліметтер, тұрғылықты жері бойынша тіркелуі туралы мәліметтер, банк шотының нөмірі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тиісті ақпараттық жүйелерден алынады.</w:t>
      </w:r>
    </w:p>
    <w:bookmarkEnd w:id="60"/>
    <w:bookmarkStart w:name="z67" w:id="61"/>
    <w:p>
      <w:pPr>
        <w:spacing w:after="0"/>
        <w:ind w:left="0"/>
        <w:jc w:val="both"/>
      </w:pPr>
      <w:r>
        <w:rPr>
          <w:rFonts w:ascii="Times New Roman"/>
          <w:b w:val="false"/>
          <w:i w:val="false"/>
          <w:color w:val="000000"/>
          <w:sz w:val="28"/>
        </w:rPr>
        <w:t xml:space="preserve">
      Мүгедек баланы тәрбиелеушіге берілетін жәрдемақыны тағайындау үшін баланың (балалардың) туу туралы куәлігі не туу туралы актілік жазбадан үзінді көшірме, Қазақстан Республикасынан тыс жерлерде тіркелген неке (ерлі-зайыптылық) қию туралы мәліметтерді қоспағанда, неке (ерлі-зайыптылық) қию, бұзу туралы куәлік,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көрсетілген құжаттарда расталған кезде талап етілмейді.</w:t>
      </w:r>
    </w:p>
    <w:bookmarkEnd w:id="61"/>
    <w:bookmarkStart w:name="z68" w:id="62"/>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5-1-қосымшаға сәйкес "Мүгедек баланы тәрбиелеп отырған анаға немесе әкеге, бала асырап алушыға, қорғаншыға (қамқоршыға) жәрдемақы тағайындау" мемлекеттік көрсетілетін қызмет стандартында келтірілген.";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70" w:id="63"/>
    <w:p>
      <w:pPr>
        <w:spacing w:after="0"/>
        <w:ind w:left="0"/>
        <w:jc w:val="both"/>
      </w:pPr>
      <w:r>
        <w:rPr>
          <w:rFonts w:ascii="Times New Roman"/>
          <w:b w:val="false"/>
          <w:i w:val="false"/>
          <w:color w:val="000000"/>
          <w:sz w:val="28"/>
        </w:rPr>
        <w:t>
      "16. Бала кезінен бірінші топтағы мүгедектің күтімі бойынша жәрдемақы бала кезінен бірінші топтағы мүгедек немесе оның заңды өкілі жәрдемақы тағайындау жөніндегі уәкілетті органға тікелей немесе Мемлекеттік корпорация немесе немесе портал арқылы жүгінген күннен бастап бала кезінен бірінші топ мүгедектігі белгіленген барлық кезеңге тағайындалады.</w:t>
      </w:r>
    </w:p>
    <w:bookmarkEnd w:id="63"/>
    <w:bookmarkStart w:name="z71" w:id="64"/>
    <w:p>
      <w:pPr>
        <w:spacing w:after="0"/>
        <w:ind w:left="0"/>
        <w:jc w:val="both"/>
      </w:pPr>
      <w:r>
        <w:rPr>
          <w:rFonts w:ascii="Times New Roman"/>
          <w:b w:val="false"/>
          <w:i w:val="false"/>
          <w:color w:val="000000"/>
          <w:sz w:val="28"/>
        </w:rPr>
        <w:t>
      Әрекетке қабілетсіз, әрекетке қабілеті шектеулі немесе қамқоршылыққа мұқтаж адамдарға бала кезінен бірінші топтағы мүгедектің күтімі бойынша жәрдемақыны тағайындау үшін өтінішті және осы Қағидаларға 6-1-қосымшаға сәйкес "Бала кезінен бірінші топтағы мүгедектің күтімі бойынша жәрдемақы тағайындау" мемлекеттік көрсетілетін қызмет стандартында көрсетілген қажетті құжаттарды олардың заңды өкілі тапсырады.</w:t>
      </w:r>
    </w:p>
    <w:bookmarkEnd w:id="64"/>
    <w:bookmarkStart w:name="z72" w:id="65"/>
    <w:p>
      <w:pPr>
        <w:spacing w:after="0"/>
        <w:ind w:left="0"/>
        <w:jc w:val="both"/>
      </w:pPr>
      <w:r>
        <w:rPr>
          <w:rFonts w:ascii="Times New Roman"/>
          <w:b w:val="false"/>
          <w:i w:val="false"/>
          <w:color w:val="000000"/>
          <w:sz w:val="28"/>
        </w:rPr>
        <w:t>
      Бала кезінен бірінші топтағы мүгедекке күтімді жүзеге асырушы адам ауысқан, бірақ күнтізбелік бір жыл ішінде екі реттен көп емес ауысқан жағдайда жәрдемақы осы Қағидаларға 6-қосымшаға сәйкес өтінішпен жәрдемақы тағайындау үшін жүгінген күннен бастап тағайындалады.</w:t>
      </w:r>
    </w:p>
    <w:bookmarkEnd w:id="65"/>
    <w:bookmarkStart w:name="z73" w:id="66"/>
    <w:p>
      <w:pPr>
        <w:spacing w:after="0"/>
        <w:ind w:left="0"/>
        <w:jc w:val="both"/>
      </w:pPr>
      <w:r>
        <w:rPr>
          <w:rFonts w:ascii="Times New Roman"/>
          <w:b w:val="false"/>
          <w:i w:val="false"/>
          <w:color w:val="000000"/>
          <w:sz w:val="28"/>
        </w:rPr>
        <w:t>
      Жүгіну күні өтініш берген күн болып есептеледі.</w:t>
      </w:r>
    </w:p>
    <w:bookmarkEnd w:id="66"/>
    <w:bookmarkStart w:name="z74" w:id="67"/>
    <w:p>
      <w:pPr>
        <w:spacing w:after="0"/>
        <w:ind w:left="0"/>
        <w:jc w:val="both"/>
      </w:pPr>
      <w:r>
        <w:rPr>
          <w:rFonts w:ascii="Times New Roman"/>
          <w:b w:val="false"/>
          <w:i w:val="false"/>
          <w:color w:val="000000"/>
          <w:sz w:val="28"/>
        </w:rPr>
        <w:t xml:space="preserve">
      17. Бала кезінен бірінші топтағы мүгедектің күтімі бойынша жәрдемақыны тағайындау үшін тұрғылықты жері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ұсынылатын өтінішке осы Қағидаларға 6-1-қосымшаға сәйкес "Бала кезінен бірінші топтағы мүгедектің күтімі бойынша жәрдемақы тағайындау" мемлекеттік көрсетілетін қызмет стандартында көрсетілген құжаттар қоса беріледі.</w:t>
      </w:r>
    </w:p>
    <w:bookmarkEnd w:id="67"/>
    <w:bookmarkStart w:name="z75" w:id="68"/>
    <w:p>
      <w:pPr>
        <w:spacing w:after="0"/>
        <w:ind w:left="0"/>
        <w:jc w:val="both"/>
      </w:pPr>
      <w:r>
        <w:rPr>
          <w:rFonts w:ascii="Times New Roman"/>
          <w:b w:val="false"/>
          <w:i w:val="false"/>
          <w:color w:val="000000"/>
          <w:sz w:val="28"/>
        </w:rPr>
        <w:t xml:space="preserve">
      Өтініш берушінің және бала кезінен бірінші топтағы мүгедекке күтім жасайтын ретінде айқындалған адамның жеке басын және тұрғылықты жері бойынша тіркелуін (күтімді жүзеге асырушы ретінде айқындалған адам мен бала кезінен бірінші топтағы мүгедектің бір қала және (немесе) аудан шегінде тұру фактісін растау үшін) куәландыратын мәліметтер, сондай-ақ банк шотының нөмірі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ақпараттық жүйелерден алынады.</w:t>
      </w:r>
    </w:p>
    <w:bookmarkEnd w:id="68"/>
    <w:bookmarkStart w:name="z76" w:id="69"/>
    <w:p>
      <w:pPr>
        <w:spacing w:after="0"/>
        <w:ind w:left="0"/>
        <w:jc w:val="both"/>
      </w:pPr>
      <w:r>
        <w:rPr>
          <w:rFonts w:ascii="Times New Roman"/>
          <w:b w:val="false"/>
          <w:i w:val="false"/>
          <w:color w:val="000000"/>
          <w:sz w:val="28"/>
        </w:rPr>
        <w:t xml:space="preserve">
      Бала кезінен бірінші топтағы мүгедектің күтімі бойынша жәрдемақыны тағайындау үшін бала кезінен бірінші топтағы мүгедекке қамқоршылық белгіленгенін растайтын құжаттарды, сондай-ақ бала кезінен бірінші топтағы мүгедектің мүгедектігі туралы анықтамасын, психикалық денсаулық сақтау орталығында есепте тұру фактісі туралы мәліметтерді, банк шотының нөмірі туралы мәліметтерді ұсыну көрсетілген құжаттарда қамтылған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расталған кезде талап етілмейді.</w:t>
      </w:r>
    </w:p>
    <w:bookmarkEnd w:id="69"/>
    <w:bookmarkStart w:name="z77" w:id="70"/>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6-1-қосымшаға сәйкес "Бала кезінен бірінші топтағы мүгедетің күтімі бойынша жәрдемақы тағайындау" мемлекеттік көрсетілетін қызмет стандартында келтірілген.";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79" w:id="71"/>
    <w:p>
      <w:pPr>
        <w:spacing w:after="0"/>
        <w:ind w:left="0"/>
        <w:jc w:val="both"/>
      </w:pPr>
      <w:r>
        <w:rPr>
          <w:rFonts w:ascii="Times New Roman"/>
          <w:b w:val="false"/>
          <w:i w:val="false"/>
          <w:color w:val="000000"/>
          <w:sz w:val="28"/>
        </w:rPr>
        <w:t xml:space="preserve">
      "19. Көпбалалы аналарға арналған жәрдемақыны тағайындау үшін тұрғылықты жері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ұсынылатын өтінішке осы Қағидаларға 7-1-қосымшаға сәйкес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мемлекеттік жәрдемақы тағайындау" мемлекеттік көрсетілетін қызмет стандартында көрсетілген құжаттар қоса беріледі.</w:t>
      </w:r>
    </w:p>
    <w:bookmarkEnd w:id="71"/>
    <w:bookmarkStart w:name="z80" w:id="72"/>
    <w:p>
      <w:pPr>
        <w:spacing w:after="0"/>
        <w:ind w:left="0"/>
        <w:jc w:val="both"/>
      </w:pPr>
      <w:r>
        <w:rPr>
          <w:rFonts w:ascii="Times New Roman"/>
          <w:b w:val="false"/>
          <w:i w:val="false"/>
          <w:color w:val="000000"/>
          <w:sz w:val="28"/>
        </w:rPr>
        <w:t xml:space="preserve">
      Жеке басты және тұрғылықты жері бойынша тіркелгенін куәландыратын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ақпараттық жүйелерден алынады.</w:t>
      </w:r>
    </w:p>
    <w:bookmarkEnd w:id="72"/>
    <w:bookmarkStart w:name="z81" w:id="73"/>
    <w:p>
      <w:pPr>
        <w:spacing w:after="0"/>
        <w:ind w:left="0"/>
        <w:jc w:val="both"/>
      </w:pPr>
      <w:r>
        <w:rPr>
          <w:rFonts w:ascii="Times New Roman"/>
          <w:b w:val="false"/>
          <w:i w:val="false"/>
          <w:color w:val="000000"/>
          <w:sz w:val="28"/>
        </w:rPr>
        <w:t xml:space="preserve">
      Көпбалалы аналардың "Алтын алқа", "Күміс алқа" алқаларымен марапатталғаны немесе алғаны немесе бұрын "Батыр ана" атағын алғаны, І және ІІ дәрежелі "Ана даңқы" ордендерімен марапатталғаны туралы құжаттарды, банк шотының нөмірі туралы мәліметтерді ұсыну, оларда қамтылған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расталған кезде талап етілмейді.</w:t>
      </w:r>
    </w:p>
    <w:bookmarkEnd w:id="73"/>
    <w:bookmarkStart w:name="z82" w:id="74"/>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7-1-қосымшаға сәйкес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мемлекеттік жәрдемақы тағайындау" мемлекеттік көрсетілетін қызмет стандартында келтірілген.</w:t>
      </w:r>
    </w:p>
    <w:bookmarkEnd w:id="74"/>
    <w:bookmarkStart w:name="z83" w:id="75"/>
    <w:p>
      <w:pPr>
        <w:spacing w:after="0"/>
        <w:ind w:left="0"/>
        <w:jc w:val="both"/>
      </w:pPr>
      <w:r>
        <w:rPr>
          <w:rFonts w:ascii="Times New Roman"/>
          <w:b w:val="false"/>
          <w:i w:val="false"/>
          <w:color w:val="000000"/>
          <w:sz w:val="28"/>
        </w:rPr>
        <w:t>
      20. Өтініш беруші жәрдемақы тағайындау үшін тиісті құжаттар ұсынғаннан кейін оның қатысуымен Мемлекеттік корпорация бөлімшесінің маманы егер Қазақстан Республикасының заңдарында өзгеше көзделмесе, мемлекеттік қызмет көрсету кезінде дербес деректерді жинауға және өңдеуге,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және:</w:t>
      </w:r>
    </w:p>
    <w:bookmarkEnd w:id="75"/>
    <w:bookmarkStart w:name="z84" w:id="76"/>
    <w:p>
      <w:pPr>
        <w:spacing w:after="0"/>
        <w:ind w:left="0"/>
        <w:jc w:val="both"/>
      </w:pPr>
      <w:r>
        <w:rPr>
          <w:rFonts w:ascii="Times New Roman"/>
          <w:b w:val="false"/>
          <w:i w:val="false"/>
          <w:color w:val="000000"/>
          <w:sz w:val="28"/>
        </w:rPr>
        <w:t xml:space="preserve">
      мемлекеттік органдардың және (немесе) ұйымдардың ақпараттық жүйелеріне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сұрау салуды;</w:t>
      </w:r>
    </w:p>
    <w:bookmarkEnd w:id="76"/>
    <w:bookmarkStart w:name="z85" w:id="77"/>
    <w:p>
      <w:pPr>
        <w:spacing w:after="0"/>
        <w:ind w:left="0"/>
        <w:jc w:val="both"/>
      </w:pPr>
      <w:r>
        <w:rPr>
          <w:rFonts w:ascii="Times New Roman"/>
          <w:b w:val="false"/>
          <w:i w:val="false"/>
          <w:color w:val="000000"/>
          <w:sz w:val="28"/>
        </w:rPr>
        <w:t>
      уәкілетті мемлекеттік органның ақпараттық жүйесіне өтініш берушіде балалы отбасыларға берілетін мемлекеттік жәрдемақы тағайындау, төлеу немесе өтініш беру фактісінің болуына, соңғы жиырма төрт айда міндетті әлеуметтік сақтандыру жүйесіне қатыспауына (бала күтімі бойынша жәрдемақыны тағайындау үшін), сондай-ақ өтініш берушіде бала кезінен бірінші топтағы мүгедекке күтімді жүзеге асырушы адамның күнтізбелік бір жыл ішінде екі реттен артық ауысу фактісінің болуына, бала кезінен бірінші топтағы мүгедекке әлеуметтік жеке көмекшінің қызметін ұсыну фактісінің болуына (бала кезінен бірінші топтағы мүгедектің күтімі бойынша жәрдемақыны тағайындау үшін) сұрау салуды қалыптастырады.</w:t>
      </w:r>
    </w:p>
    <w:bookmarkEnd w:id="77"/>
    <w:bookmarkStart w:name="z86" w:id="78"/>
    <w:p>
      <w:pPr>
        <w:spacing w:after="0"/>
        <w:ind w:left="0"/>
        <w:jc w:val="both"/>
      </w:pPr>
      <w:r>
        <w:rPr>
          <w:rFonts w:ascii="Times New Roman"/>
          <w:b w:val="false"/>
          <w:i w:val="false"/>
          <w:color w:val="000000"/>
          <w:sz w:val="28"/>
        </w:rPr>
        <w:t xml:space="preserve">
      Мемлекеттік органдар және (немесе) ұйымдар сұратылып отырған мәліметтерді растайтын электрондық құжаттарды ұсынған кезде сұрау салуды жүзеге асырған Мемлекеттік корпорацияның бөлімшесі өтініш берушіге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құжаттардың қабылданғаны туралы қолхат береді.</w:t>
      </w:r>
    </w:p>
    <w:bookmarkEnd w:id="78"/>
    <w:bookmarkStart w:name="z87" w:id="79"/>
    <w:p>
      <w:pPr>
        <w:spacing w:after="0"/>
        <w:ind w:left="0"/>
        <w:jc w:val="both"/>
      </w:pPr>
      <w:r>
        <w:rPr>
          <w:rFonts w:ascii="Times New Roman"/>
          <w:b w:val="false"/>
          <w:i w:val="false"/>
          <w:color w:val="000000"/>
          <w:sz w:val="28"/>
        </w:rPr>
        <w:t>
      Өтініш беруші түпнұсқада ұсынған құжаттар және өтініш сканерленеді және құжаттардың электрондық көшірмесі Мемлекеттік корпорация бөлімшесі маманының ЭЦҚ-сы арқылы куәландырылады, содан кейін өтініш берушіге қайтарылады.</w:t>
      </w:r>
    </w:p>
    <w:bookmarkEnd w:id="79"/>
    <w:bookmarkStart w:name="z88" w:id="80"/>
    <w:p>
      <w:pPr>
        <w:spacing w:after="0"/>
        <w:ind w:left="0"/>
        <w:jc w:val="both"/>
      </w:pPr>
      <w:r>
        <w:rPr>
          <w:rFonts w:ascii="Times New Roman"/>
          <w:b w:val="false"/>
          <w:i w:val="false"/>
          <w:color w:val="000000"/>
          <w:sz w:val="28"/>
        </w:rPr>
        <w:t xml:space="preserve">
      Мемлекеттік органдар және (немесе) ұйымдар сұратылып отырған мәліметтерді растайтын электрондық құжаттарды ұсынбаған жағдайда өтініш берушіге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End w:id="80"/>
    <w:bookmarkStart w:name="z89" w:id="81"/>
    <w:p>
      <w:pPr>
        <w:spacing w:after="0"/>
        <w:ind w:left="0"/>
        <w:jc w:val="both"/>
      </w:pPr>
      <w:r>
        <w:rPr>
          <w:rFonts w:ascii="Times New Roman"/>
          <w:b w:val="false"/>
          <w:i w:val="false"/>
          <w:color w:val="000000"/>
          <w:sz w:val="28"/>
        </w:rPr>
        <w:t xml:space="preserve">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сондай-ақ өтініш берушіде бала кезінен бірінші топтағы мүгедекке күтімді жүзеге асырушы адамның күнтізбелік бір жыл ішінде екі реттен артық ауысу фактісі болған кезде, бала кезінен бірінші топтағы мүгедекке әлеуметтік жеке көмекшінің қызметін ұсыну фактісі болған кезде (бала кезінен бірінші топтағы мүгедектің күтімі бойынша жәрдемақыны тағайындау үшін) өтініш берушіге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End w:id="81"/>
    <w:bookmarkStart w:name="z90" w:id="82"/>
    <w:p>
      <w:pPr>
        <w:spacing w:after="0"/>
        <w:ind w:left="0"/>
        <w:jc w:val="both"/>
      </w:pPr>
      <w:r>
        <w:rPr>
          <w:rFonts w:ascii="Times New Roman"/>
          <w:b w:val="false"/>
          <w:i w:val="false"/>
          <w:color w:val="000000"/>
          <w:sz w:val="28"/>
        </w:rPr>
        <w:t>
      21. Тиісті жәрдемақыларды тағайындау үшін өтінішті және құжаттарды үшінші адамдардың ұсынуы жәрдемақы алуға құқығы бар адамның нотариус немесе наториаттық іс-әрекет жасайтын лауазымды адам куәландырған нотариат куәландырған сенімхаты бойынша жүзеге асырылады.</w:t>
      </w:r>
    </w:p>
    <w:bookmarkEnd w:id="82"/>
    <w:bookmarkStart w:name="z91" w:id="83"/>
    <w:p>
      <w:pPr>
        <w:spacing w:after="0"/>
        <w:ind w:left="0"/>
        <w:jc w:val="both"/>
      </w:pPr>
      <w:r>
        <w:rPr>
          <w:rFonts w:ascii="Times New Roman"/>
          <w:b w:val="false"/>
          <w:i w:val="false"/>
          <w:color w:val="000000"/>
          <w:sz w:val="28"/>
        </w:rPr>
        <w:t>
      Нотариат куәландырған сенімхат сканерленеді және Мемлекеттік корпорация бөлімшесі маманының ЭЦҚ-сы арқылы куәландырылады, содан кейін өтініш берушіге қайтарылады.";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93" w:id="84"/>
    <w:p>
      <w:pPr>
        <w:spacing w:after="0"/>
        <w:ind w:left="0"/>
        <w:jc w:val="both"/>
      </w:pPr>
      <w:r>
        <w:rPr>
          <w:rFonts w:ascii="Times New Roman"/>
          <w:b w:val="false"/>
          <w:i w:val="false"/>
          <w:color w:val="000000"/>
          <w:sz w:val="28"/>
        </w:rPr>
        <w:t xml:space="preserve">
      "24. Бала туғанда берілетін жәрдемақы және (немесе) бала күтімі бойынша, мүгедек баланы тәрбиелеушіге берілетін жәрдемақыларды, бала кезінен бірінші топтағы мүгедектің күтімі бойынша жәрдемақыны тағайындау үшін өтініш беруші портал арқылы жүгінген кезде ұсынылған мәліметтерді растау және осы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84"/>
    <w:bookmarkStart w:name="z94" w:id="85"/>
    <w:p>
      <w:pPr>
        <w:spacing w:after="0"/>
        <w:ind w:left="0"/>
        <w:jc w:val="both"/>
      </w:pPr>
      <w:r>
        <w:rPr>
          <w:rFonts w:ascii="Times New Roman"/>
          <w:b w:val="false"/>
          <w:i w:val="false"/>
          <w:color w:val="000000"/>
          <w:sz w:val="28"/>
        </w:rPr>
        <w:t>
      Растайтын мәліметтерді алған кезде портал арқылы сұрау салуды жүзеге асырған өтініш беруші бала туғанда берілетін және (немесе) бала күтімі бойынша және (немесе) мүгедек баланы тәрбиелеушіге берілетін және (немесе) бала кезінен бірінші топтағы мүгедектің күтімі бойынша жәрдемақыны тағайындау туралы электрондық өтінішті өзінің ЭЦҚ-сы арқылы куәландырады және оны уәкілетті мемлекеттік органның автоматтандырылған ақпараттық жүйесіне жібереді.</w:t>
      </w:r>
    </w:p>
    <w:bookmarkEnd w:id="85"/>
    <w:bookmarkStart w:name="z95" w:id="86"/>
    <w:p>
      <w:pPr>
        <w:spacing w:after="0"/>
        <w:ind w:left="0"/>
        <w:jc w:val="both"/>
      </w:pPr>
      <w:r>
        <w:rPr>
          <w:rFonts w:ascii="Times New Roman"/>
          <w:b w:val="false"/>
          <w:i w:val="false"/>
          <w:color w:val="000000"/>
          <w:sz w:val="28"/>
        </w:rPr>
        <w:t>
      Өтініш беруші талап етілген құжаттарды тапсырған кезде өтініш берушінің "жеке кабинетінде" мемлекеттік қызметті көрсету үшін сұранысты қабылдау мәртебесі көрінеді.";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97" w:id="87"/>
    <w:p>
      <w:pPr>
        <w:spacing w:after="0"/>
        <w:ind w:left="0"/>
        <w:jc w:val="both"/>
      </w:pPr>
      <w:r>
        <w:rPr>
          <w:rFonts w:ascii="Times New Roman"/>
          <w:b w:val="false"/>
          <w:i w:val="false"/>
          <w:color w:val="000000"/>
          <w:sz w:val="28"/>
        </w:rPr>
        <w:t xml:space="preserve">
      "31. Мемлекеттік корпорациядан құжаттарды алғаннан кейін жәрдемақы тағайындау жөніндегі уәкілетті орган бөлімінің (басқармасының) жәрдемақы тағайындау функцияларын орындайтын маманы бір жұмыс күні ішінде: </w:t>
      </w:r>
    </w:p>
    <w:bookmarkEnd w:id="87"/>
    <w:bookmarkStart w:name="z98" w:id="88"/>
    <w:p>
      <w:pPr>
        <w:spacing w:after="0"/>
        <w:ind w:left="0"/>
        <w:jc w:val="both"/>
      </w:pPr>
      <w:r>
        <w:rPr>
          <w:rFonts w:ascii="Times New Roman"/>
          <w:b w:val="false"/>
          <w:i w:val="false"/>
          <w:color w:val="000000"/>
          <w:sz w:val="28"/>
        </w:rPr>
        <w:t>
      Мемлекеттік корпарациядан келіп түскен электрондық шешім жобасы бар электрондық іс макеттін қарайды (есептеудің дұрыстығын, сканерленген құжаттардың сапасын тексереді);</w:t>
      </w:r>
    </w:p>
    <w:bookmarkEnd w:id="88"/>
    <w:bookmarkStart w:name="z99" w:id="89"/>
    <w:p>
      <w:pPr>
        <w:spacing w:after="0"/>
        <w:ind w:left="0"/>
        <w:jc w:val="both"/>
      </w:pPr>
      <w:r>
        <w:rPr>
          <w:rFonts w:ascii="Times New Roman"/>
          <w:b w:val="false"/>
          <w:i w:val="false"/>
          <w:color w:val="000000"/>
          <w:sz w:val="28"/>
        </w:rPr>
        <w:t>
      Мемлекеттік корпорацияның бөлімшесіне электрондық шешім жобасы бар электрондық іс макетін:</w:t>
      </w:r>
    </w:p>
    <w:bookmarkEnd w:id="89"/>
    <w:bookmarkStart w:name="z100" w:id="90"/>
    <w:p>
      <w:pPr>
        <w:spacing w:after="0"/>
        <w:ind w:left="0"/>
        <w:jc w:val="both"/>
      </w:pPr>
      <w:r>
        <w:rPr>
          <w:rFonts w:ascii="Times New Roman"/>
          <w:b w:val="false"/>
          <w:i w:val="false"/>
          <w:color w:val="000000"/>
          <w:sz w:val="28"/>
        </w:rPr>
        <w:t>
      Мемлекеттік корпорация жіберген қателіктер анықталған жағдайда бес жұмыс күні мерзімде жете ресімдеу үшін;</w:t>
      </w:r>
    </w:p>
    <w:bookmarkEnd w:id="90"/>
    <w:bookmarkStart w:name="z101" w:id="91"/>
    <w:p>
      <w:pPr>
        <w:spacing w:after="0"/>
        <w:ind w:left="0"/>
        <w:jc w:val="both"/>
      </w:pPr>
      <w:r>
        <w:rPr>
          <w:rFonts w:ascii="Times New Roman"/>
          <w:b w:val="false"/>
          <w:i w:val="false"/>
          <w:color w:val="000000"/>
          <w:sz w:val="28"/>
        </w:rPr>
        <w:t>
      ұсынылған құжат(тар)тың дәйектілігін тексеру немесе қосымша құжат(тар) талап ету қажет болған жағдайда күнтізбелік отыз күн мерзімде жете ресімдеу үшін қайтарады.</w:t>
      </w:r>
    </w:p>
    <w:bookmarkEnd w:id="91"/>
    <w:bookmarkStart w:name="z102" w:id="9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себебін көрсете отырып, тағайындауға құжатты (құжаттарды) жете ресімдеу қажеттілігі туралы хабарлама жәрдемақы тағайындау жөніндегі уәкілетті органның ЭЦҚ-сымен куәландырылып, Мемлекеттік корпорацияның бөлімшесіне жіберіледі.</w:t>
      </w:r>
    </w:p>
    <w:bookmarkEnd w:id="92"/>
    <w:bookmarkStart w:name="z103" w:id="93"/>
    <w:p>
      <w:pPr>
        <w:spacing w:after="0"/>
        <w:ind w:left="0"/>
        <w:jc w:val="both"/>
      </w:pPr>
      <w:r>
        <w:rPr>
          <w:rFonts w:ascii="Times New Roman"/>
          <w:b w:val="false"/>
          <w:i w:val="false"/>
          <w:color w:val="000000"/>
          <w:sz w:val="28"/>
        </w:rPr>
        <w:t xml:space="preserve">
      Мемлекеттік корпорацияның бөлімшесі құжатты (құжаттарды) жете ресімдеу қажеттігі туралы өтініш берушіні sms-хабарлама келіп түскен күннен бастап бес жұмыс күні ішінде, оның ішінде күнтізбелік жиырма бес күн ішінде хабарламада көрсетілген қосымша құжаттарды ұсыну қажеттігі туралы хабарлама алған күннен немесе ұялы телефонға хабарлама жіберген күннен бастап хабардар етеді. Sms-хабарламалар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жүргізілетін sms-хабарлама электрондық журналында тіркеледі.</w:t>
      </w:r>
    </w:p>
    <w:bookmarkEnd w:id="93"/>
    <w:bookmarkStart w:name="z104" w:id="94"/>
    <w:p>
      <w:pPr>
        <w:spacing w:after="0"/>
        <w:ind w:left="0"/>
        <w:jc w:val="both"/>
      </w:pPr>
      <w:r>
        <w:rPr>
          <w:rFonts w:ascii="Times New Roman"/>
          <w:b w:val="false"/>
          <w:i w:val="false"/>
          <w:color w:val="000000"/>
          <w:sz w:val="28"/>
        </w:rPr>
        <w:t xml:space="preserve">
      Мемлекеттік корпорацияның бөлімшесі өтініш беруші қосымша құжаттарды ұсынған кезде осы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30-тармақтарында</w:t>
      </w:r>
      <w:r>
        <w:rPr>
          <w:rFonts w:ascii="Times New Roman"/>
          <w:b w:val="false"/>
          <w:i w:val="false"/>
          <w:color w:val="000000"/>
          <w:sz w:val="28"/>
        </w:rPr>
        <w:t xml:space="preserve"> көзделген тәртіппен электрондық іс макетін дайындайды.</w:t>
      </w:r>
    </w:p>
    <w:bookmarkEnd w:id="94"/>
    <w:bookmarkStart w:name="z105" w:id="95"/>
    <w:p>
      <w:pPr>
        <w:spacing w:after="0"/>
        <w:ind w:left="0"/>
        <w:jc w:val="both"/>
      </w:pPr>
      <w:r>
        <w:rPr>
          <w:rFonts w:ascii="Times New Roman"/>
          <w:b w:val="false"/>
          <w:i w:val="false"/>
          <w:color w:val="000000"/>
          <w:sz w:val="28"/>
        </w:rPr>
        <w:t>
      Егер Мемлекеттік корпорацияның бөлімшесіне электрондық шешім жобасы бар электрондық іс макеті келіп түскен күннен бастап күнтізбелік отыз күн ішінде құжаттар жете ресімделмесе, жәрдемақы тағайындау жөніндегі уәкілетті орган қолда бар құжаттар бойынша жәрдемақы тағайындау немесе тағайындаудан бас тарту туралы электрондық шешім шығарады.</w:t>
      </w:r>
    </w:p>
    <w:bookmarkEnd w:id="95"/>
    <w:bookmarkStart w:name="z106" w:id="96"/>
    <w:p>
      <w:pPr>
        <w:spacing w:after="0"/>
        <w:ind w:left="0"/>
        <w:jc w:val="both"/>
      </w:pPr>
      <w:r>
        <w:rPr>
          <w:rFonts w:ascii="Times New Roman"/>
          <w:b w:val="false"/>
          <w:i w:val="false"/>
          <w:color w:val="000000"/>
          <w:sz w:val="28"/>
        </w:rPr>
        <w:t>
      Портал арқылы қабылданған өтініштер бойынша ЭІМ-де болмаған жағдайда жәрдемақыны тағайындау (төлемді өзгерту, жаңарту, тағайындаудан бас тарту) туралы шешімді қабылдау үшін құжаттар жеткіліксіз болған жағдайда уәкілетті орган тағайындаудан бас тарту туралы шешімді бекітеді.</w:t>
      </w:r>
    </w:p>
    <w:bookmarkEnd w:id="96"/>
    <w:bookmarkStart w:name="z107" w:id="97"/>
    <w:p>
      <w:pPr>
        <w:spacing w:after="0"/>
        <w:ind w:left="0"/>
        <w:jc w:val="both"/>
      </w:pPr>
      <w:r>
        <w:rPr>
          <w:rFonts w:ascii="Times New Roman"/>
          <w:b w:val="false"/>
          <w:i w:val="false"/>
          <w:color w:val="000000"/>
          <w:sz w:val="28"/>
        </w:rPr>
        <w:t>
      Электрондық іс макеті толық сәйкес келген жағдайда Қағидаларға сәйкес ЭЦҚ арқылы жәрдемақы тағайындау (тағайындаудан бас тарту) туралы шешім жобасын куәландырады және жәрдемақы тағайындау жөніндегі уәкілетті орган бөлімінің (басқармасының) басшысына автоматты түрде жібереді.</w:t>
      </w:r>
    </w:p>
    <w:bookmarkEnd w:id="97"/>
    <w:bookmarkStart w:name="z108" w:id="98"/>
    <w:p>
      <w:pPr>
        <w:spacing w:after="0"/>
        <w:ind w:left="0"/>
        <w:jc w:val="both"/>
      </w:pPr>
      <w:r>
        <w:rPr>
          <w:rFonts w:ascii="Times New Roman"/>
          <w:b w:val="false"/>
          <w:i w:val="false"/>
          <w:color w:val="000000"/>
          <w:sz w:val="28"/>
        </w:rPr>
        <w:t>
      Бөлім (басқарма) басшысы және жәрдемақы тағайындау жөніндегі уәкілетті органның жәрдемақы тағайындау функцияларын орындайтын басшысы бір жұмыс күні ішінде электрондық шешім жобасы бар электрондық іс макетін қарайды (есептеудің дұрыстығын, сканерленген құжаттардың сапасын тексереді).</w:t>
      </w:r>
    </w:p>
    <w:bookmarkEnd w:id="98"/>
    <w:bookmarkStart w:name="z109" w:id="99"/>
    <w:p>
      <w:pPr>
        <w:spacing w:after="0"/>
        <w:ind w:left="0"/>
        <w:jc w:val="both"/>
      </w:pPr>
      <w:r>
        <w:rPr>
          <w:rFonts w:ascii="Times New Roman"/>
          <w:b w:val="false"/>
          <w:i w:val="false"/>
          <w:color w:val="000000"/>
          <w:sz w:val="28"/>
        </w:rPr>
        <w:t>
      Мемлекеттік корпорация жіберген қателіктер анықталған жағдайда бөлім (басқарма) басшысы және жәрдемақы тағайындау жөніндегі уәкілетті органның басшысы электрондық шешім жобасы бар электрондық іс макетін Мемлекеттік корпорацияның бөлімшесіне осы тармақтың төртінші және бесінші абзацында көрсетілген мерзімдерде жете рәсімдеу үшін қайтарады.</w:t>
      </w:r>
    </w:p>
    <w:bookmarkEnd w:id="99"/>
    <w:bookmarkStart w:name="z110" w:id="100"/>
    <w:p>
      <w:pPr>
        <w:spacing w:after="0"/>
        <w:ind w:left="0"/>
        <w:jc w:val="both"/>
      </w:pPr>
      <w:r>
        <w:rPr>
          <w:rFonts w:ascii="Times New Roman"/>
          <w:b w:val="false"/>
          <w:i w:val="false"/>
          <w:color w:val="000000"/>
          <w:sz w:val="28"/>
        </w:rPr>
        <w:t>
      Электрондық іс макеті толық сәйкес келген жағдайда Қағидаларға сәйкес жәрдемақы тағайындау жөніндегі уәкілетті орган бөлімінің (басқармасының) басшысы ЭЦҚ арқылы жәрдемақы тағайындау (тағайындаудан бас тарту) туралы шешім жобасын куәландырады және жәрдемақы тағайындау жөніндегі уәкілетті органның басшысына автоматты түрде жібереді.</w:t>
      </w:r>
    </w:p>
    <w:bookmarkEnd w:id="100"/>
    <w:bookmarkStart w:name="z111" w:id="101"/>
    <w:p>
      <w:pPr>
        <w:spacing w:after="0"/>
        <w:ind w:left="0"/>
        <w:jc w:val="both"/>
      </w:pPr>
      <w:r>
        <w:rPr>
          <w:rFonts w:ascii="Times New Roman"/>
          <w:b w:val="false"/>
          <w:i w:val="false"/>
          <w:color w:val="000000"/>
          <w:sz w:val="28"/>
        </w:rPr>
        <w:t>
      Жәрдемақы тағайындау жөніндегі уәкілетті органның басшысы жәрдемақыны тағайындау (тағайындаудан бас тарту) туралы шешім қабылдап, ЭЦҚ-сы арқылы куәландырады және қабылданған шешімді Мемлекеттік корпорацияның бөлімшесіне автоматты түрде жібереді.</w:t>
      </w:r>
    </w:p>
    <w:bookmarkEnd w:id="101"/>
    <w:bookmarkStart w:name="z112" w:id="102"/>
    <w:p>
      <w:pPr>
        <w:spacing w:after="0"/>
        <w:ind w:left="0"/>
        <w:jc w:val="both"/>
      </w:pPr>
      <w:r>
        <w:rPr>
          <w:rFonts w:ascii="Times New Roman"/>
          <w:b w:val="false"/>
          <w:i w:val="false"/>
          <w:color w:val="000000"/>
          <w:sz w:val="28"/>
        </w:rPr>
        <w:t>
      Жәрдемақы тағайындау (тағайындаудан бас тарту) туралы хабарлама ЭЦҚ арқылы куәландырылған жағдайда автоматты түрде Мемлекеттік корпорацияның бөлімшесіне жіберіледі.</w:t>
      </w:r>
    </w:p>
    <w:bookmarkEnd w:id="102"/>
    <w:bookmarkStart w:name="z113" w:id="103"/>
    <w:p>
      <w:pPr>
        <w:spacing w:after="0"/>
        <w:ind w:left="0"/>
        <w:jc w:val="both"/>
      </w:pPr>
      <w:r>
        <w:rPr>
          <w:rFonts w:ascii="Times New Roman"/>
          <w:b w:val="false"/>
          <w:i w:val="false"/>
          <w:color w:val="000000"/>
          <w:sz w:val="28"/>
        </w:rPr>
        <w:t>
      Порталда жәрдемақы тағайындау (тағайындаудан бас тарту) туралы хабарлама, сондай-ақ жәрдемақы тағайындау туралы ақпарат жәрдемақы тағайындау жөніндегі уәкілетті орган басшысының ЭЦҚ-сы арқылы куәландырылған электрондық құжат нысанында көрсетілетін қызметті алушының "жеке кабинетіне" жіберіледі.</w:t>
      </w:r>
    </w:p>
    <w:bookmarkEnd w:id="103"/>
    <w:bookmarkStart w:name="z114" w:id="104"/>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мемлекеттік қызмет көрсету нәтижесі болып табылады.";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16" w:id="105"/>
    <w:p>
      <w:pPr>
        <w:spacing w:after="0"/>
        <w:ind w:left="0"/>
        <w:jc w:val="both"/>
      </w:pPr>
      <w:r>
        <w:rPr>
          <w:rFonts w:ascii="Times New Roman"/>
          <w:b w:val="false"/>
          <w:i w:val="false"/>
          <w:color w:val="000000"/>
          <w:sz w:val="28"/>
        </w:rPr>
        <w:t xml:space="preserve">
      "35. Мемлекеттік корпорацияның бөлімшесі жәрдемақыны тағайындау (тағайындаудан бас тарту) туралы хабарламаны өтініш беруші өзі жүгінген кезде тапсыру немесе өтініш берушінің ұялы телефонына смс-хабар жіберу арқылы жәрдемақы тағайындау жөніндегі уәкілетті орган қабылдаған шешім туралы хабардар етеді. Хабарлама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хабарламалар журналында тіркеледі. Смс-хабарлар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смс-хабарлардың электрондық журналында тіркеледі.</w:t>
      </w:r>
    </w:p>
    <w:bookmarkEnd w:id="105"/>
    <w:bookmarkStart w:name="z117" w:id="106"/>
    <w:p>
      <w:pPr>
        <w:spacing w:after="0"/>
        <w:ind w:left="0"/>
        <w:jc w:val="both"/>
      </w:pPr>
      <w:r>
        <w:rPr>
          <w:rFonts w:ascii="Times New Roman"/>
          <w:b w:val="false"/>
          <w:i w:val="false"/>
          <w:color w:val="000000"/>
          <w:sz w:val="28"/>
        </w:rPr>
        <w:t xml:space="preserve">
      Жәрдемақы тағайындау жөніндегі уәкілетті орган "Мемлекеттік көрсетілетін қызметтер туралы" 2013 жылғы 15 сәуірдегі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көрсетуді мониторнгтеу ақпараттық жүйесіне мемлекеттік қызмет көрсету кезеңі туралы деректер енгізуді қамтамасыз етеді.";</w:t>
      </w:r>
    </w:p>
    <w:bookmarkEnd w:id="106"/>
    <w:bookmarkStart w:name="z118" w:id="107"/>
    <w:p>
      <w:pPr>
        <w:spacing w:after="0"/>
        <w:ind w:left="0"/>
        <w:jc w:val="both"/>
      </w:pPr>
      <w:r>
        <w:rPr>
          <w:rFonts w:ascii="Times New Roman"/>
          <w:b w:val="false"/>
          <w:i w:val="false"/>
          <w:color w:val="000000"/>
          <w:sz w:val="28"/>
        </w:rPr>
        <w:t>
      мынадай мазмұндағы 4-тараумен толықтырылсын:</w:t>
      </w:r>
    </w:p>
    <w:bookmarkEnd w:id="107"/>
    <w:bookmarkStart w:name="z119" w:id="108"/>
    <w:p>
      <w:pPr>
        <w:spacing w:after="0"/>
        <w:ind w:left="0"/>
        <w:jc w:val="both"/>
      </w:pPr>
      <w:r>
        <w:rPr>
          <w:rFonts w:ascii="Times New Roman"/>
          <w:b w:val="false"/>
          <w:i w:val="false"/>
          <w:color w:val="000000"/>
          <w:sz w:val="28"/>
        </w:rPr>
        <w:t>
      "4-тарау. Мемлекеттік қызмет көрсету мәселелері бойынша жәрдемақы тағайындау жөніндегі уәкілетті органның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08"/>
    <w:bookmarkStart w:name="z120" w:id="109"/>
    <w:p>
      <w:pPr>
        <w:spacing w:after="0"/>
        <w:ind w:left="0"/>
        <w:jc w:val="both"/>
      </w:pPr>
      <w:r>
        <w:rPr>
          <w:rFonts w:ascii="Times New Roman"/>
          <w:b w:val="false"/>
          <w:i w:val="false"/>
          <w:color w:val="000000"/>
          <w:sz w:val="28"/>
        </w:rPr>
        <w:t>
      54. Қазақстан Республикасының заңнамасына сәйкес мемлекеттік қызмет көрсету мәселелері бойынша көрсетілетін қызметті берушінің шешімдеріне, әрекеттеріне (әрекетсіздігіне) шағым көрсетілетін қызметті беруші, халықты әлеуметтік қорғау саласындағы мемлекеттік басқаруды және бақылау және қадағалау функцияларын жүзеге асыратын уәкілетті орган басшысының атына, мемлекеттік қызмет көрсету сапасын бағалау және бақылау жөніндегі уәкілетті органға беріледі.</w:t>
      </w:r>
    </w:p>
    <w:bookmarkEnd w:id="109"/>
    <w:bookmarkStart w:name="z121" w:id="11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түскен көрсетілетін қызметті алушының шағымы оны тіркегеннен күннен 5 (бес) жұмыс күні ішінде қаралуға тиіс.</w:t>
      </w:r>
    </w:p>
    <w:bookmarkEnd w:id="110"/>
    <w:bookmarkStart w:name="z122" w:id="11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түскен көрсетілетін қызметті алушының шағымы оны тіркегеннен күннен 15 (он бес) жұмыс күні ішінде қаралуға тиіс.</w:t>
      </w:r>
    </w:p>
    <w:bookmarkEnd w:id="111"/>
    <w:bookmarkStart w:name="z123" w:id="112"/>
    <w:p>
      <w:pPr>
        <w:spacing w:after="0"/>
        <w:ind w:left="0"/>
        <w:jc w:val="both"/>
      </w:pPr>
      <w:r>
        <w:rPr>
          <w:rFonts w:ascii="Times New Roman"/>
          <w:b w:val="false"/>
          <w:i w:val="false"/>
          <w:color w:val="000000"/>
          <w:sz w:val="28"/>
        </w:rPr>
        <w:t>
      Мемлекеттік корпорация арқылы қызмет көрсеткен кезде Мемлекеттік корпорация қызметкерлерінің әрекеттеріне (әрекетсіздігіне) шағым Мемлекеттік корпорация басшысының атына не ақпараттандыру саласындағы уәкілетті органға беріледі.</w:t>
      </w:r>
    </w:p>
    <w:bookmarkEnd w:id="112"/>
    <w:bookmarkStart w:name="z124" w:id="113"/>
    <w:p>
      <w:pPr>
        <w:spacing w:after="0"/>
        <w:ind w:left="0"/>
        <w:jc w:val="both"/>
      </w:pPr>
      <w:r>
        <w:rPr>
          <w:rFonts w:ascii="Times New Roman"/>
          <w:b w:val="false"/>
          <w:i w:val="false"/>
          <w:color w:val="000000"/>
          <w:sz w:val="28"/>
        </w:rPr>
        <w:t>
      Мемлекеттік қызмет көрсету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13"/>
    <w:bookmarkStart w:name="z125" w:id="1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1-1, 5-1, 6-1 және 7-1-қосымшалармен толықтырылсын.</w:t>
      </w:r>
    </w:p>
    <w:bookmarkEnd w:id="114"/>
    <w:bookmarkStart w:name="z126" w:id="11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115"/>
    <w:bookmarkStart w:name="z127" w:id="1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6"/>
    <w:bookmarkStart w:name="z128" w:id="11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17"/>
    <w:bookmarkStart w:name="z129" w:id="118"/>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118"/>
    <w:bookmarkStart w:name="z130" w:id="119"/>
    <w:p>
      <w:pPr>
        <w:spacing w:after="0"/>
        <w:ind w:left="0"/>
        <w:jc w:val="both"/>
      </w:pPr>
      <w:r>
        <w:rPr>
          <w:rFonts w:ascii="Times New Roman"/>
          <w:b w:val="false"/>
          <w:i w:val="false"/>
          <w:color w:val="000000"/>
          <w:sz w:val="28"/>
        </w:rPr>
        <w:t>
      3. Осы бұйрықтың орындалуын бақылау Қазақстан Респубикасының Еңбек және халықты әлеуметтік қорғау вице-министрі Е.М. Әукеновке жүктелсін.</w:t>
      </w:r>
    </w:p>
    <w:bookmarkEnd w:id="119"/>
    <w:bookmarkStart w:name="z131" w:id="1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14 мамырдағы</w:t>
            </w:r>
            <w:r>
              <w:br/>
            </w:r>
            <w:r>
              <w:rPr>
                <w:rFonts w:ascii="Times New Roman"/>
                <w:b w:val="false"/>
                <w:i w:val="false"/>
                <w:color w:val="000000"/>
                <w:sz w:val="20"/>
              </w:rPr>
              <w:t>№ 175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1-1-қосымша</w:t>
            </w:r>
          </w:p>
        </w:tc>
      </w:tr>
    </w:tbl>
    <w:bookmarkStart w:name="z134" w:id="121"/>
    <w:p>
      <w:pPr>
        <w:spacing w:after="0"/>
        <w:ind w:left="0"/>
        <w:jc w:val="left"/>
      </w:pPr>
      <w:r>
        <w:rPr>
          <w:rFonts w:ascii="Times New Roman"/>
          <w:b/>
          <w:i w:val="false"/>
          <w:color w:val="000000"/>
        </w:rPr>
        <w:t xml:space="preserve"> "Бала туғанда берілетін және бала күтімі бойынша жәрдемақыларды тағайындау" мемлекеттік көрсетілетін қызмет стандарты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(бұдан әрі - Министрлік) Еңбек, әлеуметтік қорғау және көші-қон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порталға, Мемлекеттік корпорацияға жүгінген кезде - Мемлекеттік корпорацияда құжаттар топтамасы тіркелген сәттен бастап - 7 (жеті) жұмыс күні.</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қажеттілігіне қарай іс материалдарын жете ресімдеу қажет болған жағдайларда күнтізбелік 30 (отыз) күн мерзімге ұзартылады, бұл ретте егер құжаттар жете ресімделсе, мемлекеттік қызмет Мемлекеттік корпорацияға қосымша құжат (құжаттар) ұсынылған күннен бастап 7 (жеті) жұмыс күні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қажеттілігі туралы 5 (бес) жұмыс күні ішінде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жәрдемақы тағайындау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алушының "жеке кабинетіне" көрсетілетін қызметті берушінің уәкілетті адамының ЭЦҚ арқылы куәландырылған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Министрліктің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"Балалы отбасыларға берілетін мемлекеттік жәрдемақыларды тағайындау және төлеу қағидаларын бекіту туралы" Қазақстан Республикасының Еңбек және халықты әлеуметтік қорғау министрінің 2015 жылғы 5 мамырдағы № 319 бұйрығының (бұдан әрі - Қағидалар)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бала туғанда берілетін жәрдемақыны және (немесе) бала күтімі бойынша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өтініш берушінің жеке басын куәландыратын құжат - сәйкестендіру үшін.</w:t>
            </w:r>
          </w:p>
          <w:p>
            <w:pPr>
              <w:spacing w:after="20"/>
              <w:ind w:left="20"/>
              <w:jc w:val="both"/>
            </w:pPr>
            <w:r>
              <w:rPr>
                <w:rFonts w:ascii="Times New Roman"/>
                <w:b w:val="false"/>
                <w:i w:val="false"/>
                <w:color w:val="000000"/>
                <w:sz w:val="20"/>
              </w:rPr>
              <w:t>
Оралман мәртебесі бар адамдар бала туғанда берілетін және бала күтімі бойынша жәрдемақыларды тағайындауға жүгінген жағдайда сәйкестендіру үшін оралман куәлігін ұсынады;</w:t>
            </w:r>
          </w:p>
          <w:p>
            <w:pPr>
              <w:spacing w:after="20"/>
              <w:ind w:left="20"/>
              <w:jc w:val="both"/>
            </w:pPr>
            <w:r>
              <w:rPr>
                <w:rFonts w:ascii="Times New Roman"/>
                <w:b w:val="false"/>
                <w:i w:val="false"/>
                <w:color w:val="000000"/>
                <w:sz w:val="20"/>
              </w:rPr>
              <w:t>
2) баланың (балалардың) туу туралы куәлігі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жағдайда - неке қию (ерлі-зайыптылық), некені бұзу туралы куәлік;</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жағдайда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Үшінші тұлғалар өтінішті және қажетті құжаттарды тапсырған жағдайда - нотариус немесе нотариаттық іс-әрекеттер жасайтын лауазымды адам куәландырған сенімхат.</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Бала туғанда берілетін және бала күтімі бойынша жәрдемақыларды тағайындау үшін баланың (балалардың) туу туралы куәлігі не туу туралы азаматтық хал актілері жазбасынан мәліметтерді қамтитын анықтама,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2-қосымшаға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11-қосымшаға сәйкес нысан бойынша көрсетілетін қызметті алушының ЭЦҚ-сымен куәландырылған электрондық құжат нысанындағы электрондық үкімет порталы арқылы бала туғанда берілетін біржолғы жәрдемақы және (немесе) бала күтімі бойынша жәрдемақыны тағайындауға өтініш;</w:t>
            </w:r>
          </w:p>
          <w:p>
            <w:pPr>
              <w:spacing w:after="20"/>
              <w:ind w:left="20"/>
              <w:jc w:val="both"/>
            </w:pPr>
            <w:r>
              <w:rPr>
                <w:rFonts w:ascii="Times New Roman"/>
                <w:b w:val="false"/>
                <w:i w:val="false"/>
                <w:color w:val="000000"/>
                <w:sz w:val="20"/>
              </w:rPr>
              <w:t>
жәрдемақы тағайындау туралы ақпарат алу үшін - көрсетілетін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Өтініш берушінің электрондық өтінішінде көрсетілген көрсетілетін қызметті берушінің жеке басын куәландыратын құжат, баланың (балалардың) туу туралы куәлігі (куәліктері) немесе туу туралы актілік жазбадан үзінді көшірме немесе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Қағидаларға 2-қосымшаға сәйкес мемлекеттік органдардың және (немесе) ұйымдардың ақпараттық жүйелеріне сұрау салуға сәйкес "электрондық үкімет" шлюзі арқылы тиісті мемлекеттік ақпараттық жүйелерден (бұдан әрі - ақпараттық жүйелер)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бұйрықта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және (немесе) қолданылу мерзімі өткен құжаттарды ұсынған жағдайда Қағидалардың 10-тармағына сәйкес нысан бойынша жәрдемақыны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ЭЦҚ-сы болған жағдайда жәрдемақы тағайындау туралы ақпаратты портал арқылы электрондық нысанда алуға мүмкіндігі бар. 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Бала (балалар) тууды тіркеген кезде көрсетілетін қызметті алушының таңдауы бойынша "Бала туғанда берілетін және бала күтімі бойынша жәрдемақыларды тағайындау" мемлекеттік қызметі "бір терезе" қағидаты бойынша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14 мамырдағы</w:t>
            </w:r>
            <w:r>
              <w:br/>
            </w:r>
            <w:r>
              <w:rPr>
                <w:rFonts w:ascii="Times New Roman"/>
                <w:b w:val="false"/>
                <w:i w:val="false"/>
                <w:color w:val="000000"/>
                <w:sz w:val="20"/>
              </w:rPr>
              <w:t>№ 175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5-1-қосымша</w:t>
            </w:r>
          </w:p>
        </w:tc>
      </w:tr>
    </w:tbl>
    <w:bookmarkStart w:name="z137" w:id="122"/>
    <w:p>
      <w:pPr>
        <w:spacing w:after="0"/>
        <w:ind w:left="0"/>
        <w:jc w:val="left"/>
      </w:pPr>
      <w:r>
        <w:rPr>
          <w:rFonts w:ascii="Times New Roman"/>
          <w:b/>
          <w:i w:val="false"/>
          <w:color w:val="000000"/>
        </w:rPr>
        <w:t xml:space="preserve"> "Мүгедек баланы тәрбиелеп отырған анаға немесе әкеге, бала асырап алушыға, қорғаншыға (қамқоршыға) жәрдемақы тағайындау" мемлекеттік көрсетілетін қызмет стандарты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(бұдан әрі - Министрлік) Еңбек, әлеуметтік қорғау және көші-қон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ҚР Еңбек және халықты әлеуметтік қорғау министрлігі Еңбек, әлеуметтік қорғау және көші-қон комитетінің аумақтық бөлімшелері;</w:t>
            </w:r>
          </w:p>
          <w:p>
            <w:pPr>
              <w:spacing w:after="20"/>
              <w:ind w:left="20"/>
              <w:jc w:val="both"/>
            </w:pPr>
            <w:r>
              <w:rPr>
                <w:rFonts w:ascii="Times New Roman"/>
                <w:b w:val="false"/>
                <w:i w:val="false"/>
                <w:color w:val="000000"/>
                <w:sz w:val="20"/>
              </w:rPr>
              <w:t>
3)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көрсетілетін қызметті берушіге, сондай - ақ порталға жүгінген кезде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ұсынады.</w:t>
            </w:r>
          </w:p>
          <w:p>
            <w:pPr>
              <w:spacing w:after="20"/>
              <w:ind w:left="20"/>
              <w:jc w:val="both"/>
            </w:pPr>
            <w:r>
              <w:rPr>
                <w:rFonts w:ascii="Times New Roman"/>
                <w:b w:val="false"/>
                <w:i w:val="false"/>
                <w:color w:val="000000"/>
                <w:sz w:val="20"/>
              </w:rPr>
              <w:t xml:space="preserve">
Мемлекеттік қызметті көрсету мерзімі іс материалдарын жете ресімдеу қажет болған жағдайларда, жетіспейтін құжатты (құжаттарды) толықтыру үшін қажеттілігіне қарай - күнтізбелік 30 (отыз) күн мерзімге ұзартылады, бұл ретте, егер құжаттар жете ресімделсе, мемлекеттік қызмет Мемлекеттік корпорацияға қосымша құжат (құжаттар) ұсынылған күннен бастап 7 (жеті) жұмыс күні көрсетіледі. Мемлекеттік корпорация өтініш берушіні қосымша құжаттарды ұсыну қажеттілігі туралы 5 (бес) жұмыс күні ішінде хабардар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жәрдемақы тағайындау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алушының "жеке кабинетіне" көрсетілетін қызметті берушінің уәкілетті адамының ЭЦҚ арқылы куәландырылған электрондық құжат нысанында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9.00 - ден 20.00-ге дейін.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2) Министрліктің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Министрліктің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"Балалы отбасыларға берілетін мемлекеттік жәрдемақыларды тағайындау және төлеу қағидаларын бекіту туралы" Қазақстан Республикасының Еңбек және халықты әлеуметтік қорғау министрінің 2015 жылғы 5 мамырдағы № 319 бұйрығының (бұдан әрі - Қағидалар) </w:t>
            </w:r>
            <w:r>
              <w:rPr>
                <w:rFonts w:ascii="Times New Roman"/>
                <w:b w:val="false"/>
                <w:i w:val="false"/>
                <w:color w:val="000000"/>
                <w:sz w:val="20"/>
              </w:rPr>
              <w:t>5-қосымшасына</w:t>
            </w:r>
            <w:r>
              <w:rPr>
                <w:rFonts w:ascii="Times New Roman"/>
                <w:b w:val="false"/>
                <w:i w:val="false"/>
                <w:color w:val="000000"/>
                <w:sz w:val="20"/>
              </w:rPr>
              <w:t xml:space="preserve"> сәйкес нысан бойынша мүгедек баланы тәрбиелеушіге жәрдемақы тағайындау үшін өтінішті және мынадай құжаттарды ұсынады:</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 берушінің жеке басын куәландыратын құжат - сәйкестендіру үшін.</w:t>
            </w:r>
          </w:p>
          <w:p>
            <w:pPr>
              <w:spacing w:after="20"/>
              <w:ind w:left="20"/>
              <w:jc w:val="both"/>
            </w:pPr>
            <w:r>
              <w:rPr>
                <w:rFonts w:ascii="Times New Roman"/>
                <w:b w:val="false"/>
                <w:i w:val="false"/>
                <w:color w:val="000000"/>
                <w:sz w:val="20"/>
              </w:rPr>
              <w:t>
Оралман мәртебесі бар адамдар мүгедек баланы тәрбиелеушіге берілетін жәрдемақыны тағайындауға жүгінген жағдайда сәйкестендіру үшін оралман куәлігін ұсынады;</w:t>
            </w:r>
          </w:p>
          <w:p>
            <w:pPr>
              <w:spacing w:after="20"/>
              <w:ind w:left="20"/>
              <w:jc w:val="both"/>
            </w:pPr>
            <w:r>
              <w:rPr>
                <w:rFonts w:ascii="Times New Roman"/>
                <w:b w:val="false"/>
                <w:i w:val="false"/>
                <w:color w:val="000000"/>
                <w:sz w:val="20"/>
              </w:rPr>
              <w:t>
2) баланың (балалардың) туу туралы куәлігі (куәліктері) (азаматтық хал актілерін жазу органдары берген туу туралы актілік жазбадан үзінді көшірме);</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жағдайда - неке қию (ерлі-зайыптылық), некені бұзу туралы куәлік;</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жағдайда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Байқоңыр қаласының тұрғындары үшін - Байқоңыр қаласының тұрғын үй шаруашылығының азаматтарды есепке алу және тіркеу жөніндегі бөлімнің анықтамасы.</w:t>
            </w:r>
          </w:p>
          <w:p>
            <w:pPr>
              <w:spacing w:after="20"/>
              <w:ind w:left="20"/>
              <w:jc w:val="both"/>
            </w:pPr>
            <w:r>
              <w:rPr>
                <w:rFonts w:ascii="Times New Roman"/>
                <w:b w:val="false"/>
                <w:i w:val="false"/>
                <w:color w:val="000000"/>
                <w:sz w:val="20"/>
              </w:rPr>
              <w:t>
Мүгедек баланы тәрбиелеушіге берілетін жәрдемақыны тағайындау үшін баланың (балалардың) туу туралы куәлігі не туу туралы актілік жазбадан үзінді көшірме,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баланың мүгедектік туралы анықтамасы,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2-қосымшаға сәйкес мемлекеттік органдардың және (немесе) ұйымдардың ақпараттық жүйелеріне сұрау салуға сәйкес расталған кезде аталған құжаттар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12-қосымшаға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мүгедек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 тағайындауға өтініш.</w:t>
            </w:r>
          </w:p>
          <w:p>
            <w:pPr>
              <w:spacing w:after="20"/>
              <w:ind w:left="20"/>
              <w:jc w:val="both"/>
            </w:pPr>
            <w:r>
              <w:rPr>
                <w:rFonts w:ascii="Times New Roman"/>
                <w:b w:val="false"/>
                <w:i w:val="false"/>
                <w:color w:val="000000"/>
                <w:sz w:val="20"/>
              </w:rPr>
              <w:t>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туу туралы актілік жазбадан үзінді көшірме немесе азаматтық хал актілерін жазу органдары берген азаматтық хал актісін тіркеу туралы анықтама, баланың мүгедектік туралы анықтамасы,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шотының нөмірі туралы мәліметтер Қағидаларға 2-қосымшаға сәйкес мемлекеттік органдардың және (немесе) ұйымдардың ақпараттық жүйелеріне сұрау салуға сәйкес тиісті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бұйрықпен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және (немесе) қолданылу мерзімі өткен құжаттарды ұсынған жағдайда Қағидалардың 9-тармағына сәйкес нысан бойынша жәрдемақыны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xml:space="preserve">
ЭЦҚ және мемлекеттік қызметті көрсету мәртебесі туралы ақпарат болған жағдайда көрсетілетін қызметті алушының мемлекеттік қызметті көрсетілетін қызметті берушінің анықтамалық қызметтері, сондай-ақ "1414" Бірыңғай байланыс орталығы, 8 800 080 7777 арқылы электрондық нысанда алуға мүмкіндігі бар. </w:t>
            </w:r>
          </w:p>
          <w:p>
            <w:pPr>
              <w:spacing w:after="20"/>
              <w:ind w:left="20"/>
              <w:jc w:val="both"/>
            </w:pPr>
            <w:r>
              <w:rPr>
                <w:rFonts w:ascii="Times New Roman"/>
                <w:b w:val="false"/>
                <w:i w:val="false"/>
                <w:color w:val="000000"/>
                <w:sz w:val="20"/>
              </w:rPr>
              <w:t>
Балаға (балаларға) мүгедектік белгілеген кезде көрсетілетін қызметті алушының таңдауы бойынша "Мүгедек баланы тәрбиелеп отырған анаға немесе әкеге, бала асырап алушыға, қорғаншыға (қамқоршыға) жәрдемақы тағайындау" мемлекеттік қызметі "бір терезе" қағидаты бойынша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14 мамырдағы</w:t>
            </w:r>
            <w:r>
              <w:br/>
            </w:r>
            <w:r>
              <w:rPr>
                <w:rFonts w:ascii="Times New Roman"/>
                <w:b w:val="false"/>
                <w:i w:val="false"/>
                <w:color w:val="000000"/>
                <w:sz w:val="20"/>
              </w:rPr>
              <w:t>№ 175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6-1-қосымша</w:t>
            </w:r>
          </w:p>
        </w:tc>
      </w:tr>
    </w:tbl>
    <w:bookmarkStart w:name="z140" w:id="123"/>
    <w:p>
      <w:pPr>
        <w:spacing w:after="0"/>
        <w:ind w:left="0"/>
        <w:jc w:val="left"/>
      </w:pPr>
      <w:r>
        <w:rPr>
          <w:rFonts w:ascii="Times New Roman"/>
          <w:b/>
          <w:i w:val="false"/>
          <w:color w:val="000000"/>
        </w:rPr>
        <w:t xml:space="preserve"> "Бала кезінен бірінші топтағы мүгедектің күтімі бойынша жәрдемақы тағайындау" мемлекеттік көрсетілетін қызмет стандарты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(бұдан әрі - Министрлік) Еңбек, әлеуметтік қорғау және көші-қон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Министрліктің Еңбек, әлеуметтік қорғау және көші-қон комитетінің аумақтық бөлімшелері;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p>
            <w:pPr>
              <w:spacing w:after="20"/>
              <w:ind w:left="20"/>
              <w:jc w:val="both"/>
            </w:pPr>
            <w:r>
              <w:rPr>
                <w:rFonts w:ascii="Times New Roman"/>
                <w:b w:val="false"/>
                <w:i w:val="false"/>
                <w:color w:val="000000"/>
                <w:sz w:val="20"/>
              </w:rPr>
              <w:t>
1) көрсетілетін қызметті берушіге, Мемлекеттік корпорацияға, сондай-ақ порталға жүгінген кезде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қажеттілігіне қарай іс материалдарын жете ресімдеу қажет болған жағдайларда күнтізбелік 30 (отыз) күн мерзімге ұзартылады, бұл ретте, егер құжаттар жете ресімделсе, Мемлекеттік қызмет Мемлекеттік корпорацияға қосымша құжат (құжаттар) ұсынылған күннен бастап 7 (жеті) жұмыс күні көрсетіледі. Мемлекеттік корпорация өтініш берушіні қосымша құжаттарды ұсыну қажеттілігі туралы 5 (бес) жұмыс күні ішінде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осы бұйрықпен бекітілген нысан бойынша жәрдемақы тағайындау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xml:space="preserve">
Порталда көрсетілетін қызметті берушінің уәкілетті адамының ЭЦҚ-сы арқылы куәландырылған электрондық құжат нысанындағы жәрдемақы тағайындау туралы хабарлама, сондай-ақ жәрдемақы тағайындау туралы ақпарат көрсетілетін қызметті алушының "жеке кабинетіне" жіберіледі.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Министрліктің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корпорацияның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9.00 - ден 20.00-ге дейін.</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Министрліктің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"Балалы отбасыларға берілетін мемлекеттік жәрдемақыларды тағайындау және төлеу қағидаларын бекіту туралы" Қазақстан Республикасының Еңбек және халықты әлеуметтік қорғау министрінің 2015 жылғы 5 мамырдағы № 319 бұйрығының (бұдан әрі - Қағидалар) </w:t>
            </w:r>
            <w:r>
              <w:rPr>
                <w:rFonts w:ascii="Times New Roman"/>
                <w:b w:val="false"/>
                <w:i w:val="false"/>
                <w:color w:val="000000"/>
                <w:sz w:val="20"/>
              </w:rPr>
              <w:t>6-қосымшасына</w:t>
            </w:r>
            <w:r>
              <w:rPr>
                <w:rFonts w:ascii="Times New Roman"/>
                <w:b w:val="false"/>
                <w:i w:val="false"/>
                <w:color w:val="000000"/>
                <w:sz w:val="20"/>
              </w:rPr>
              <w:t xml:space="preserve"> сәйкес нысан бойынша бала кезінен бірінші топтағы мүгедектің күтімі бойынша жәрдемақы тағайындау үшін өтінішті және мынадай құжаттарды ұсынады:</w:t>
            </w:r>
          </w:p>
          <w:p>
            <w:pPr>
              <w:spacing w:after="20"/>
              <w:ind w:left="20"/>
              <w:jc w:val="both"/>
            </w:pPr>
            <w:r>
              <w:rPr>
                <w:rFonts w:ascii="Times New Roman"/>
                <w:b w:val="false"/>
                <w:i w:val="false"/>
                <w:color w:val="000000"/>
                <w:sz w:val="20"/>
              </w:rPr>
              <w:t>
өтініш беруші үшін:</w:t>
            </w:r>
          </w:p>
          <w:p>
            <w:pPr>
              <w:spacing w:after="20"/>
              <w:ind w:left="20"/>
              <w:jc w:val="both"/>
            </w:pPr>
            <w:r>
              <w:rPr>
                <w:rFonts w:ascii="Times New Roman"/>
                <w:b w:val="false"/>
                <w:i w:val="false"/>
                <w:color w:val="000000"/>
                <w:sz w:val="20"/>
              </w:rPr>
              <w:t>
1) өтініш берушінің жеке басын куәландыратын құжат - сәйкестендіру үшін;</w:t>
            </w:r>
          </w:p>
          <w:p>
            <w:pPr>
              <w:spacing w:after="20"/>
              <w:ind w:left="20"/>
              <w:jc w:val="both"/>
            </w:pPr>
            <w:r>
              <w:rPr>
                <w:rFonts w:ascii="Times New Roman"/>
                <w:b w:val="false"/>
                <w:i w:val="false"/>
                <w:color w:val="000000"/>
                <w:sz w:val="20"/>
              </w:rPr>
              <w:t>
2) бала кезінен бірінші топтағы мүгедекке қамқоршылық (қорғаншылық) белгіленген жағдайда - бала кезінен бірінші топтағы мүгедекке қамқоршылық (қорғаншылық) белгіленгенін растайтын құжат.</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бала кезінен бірінші топтағы мүгедекке күтімді жүзеге асырушы ретінде айқындалған адам үшін:</w:t>
            </w:r>
          </w:p>
          <w:p>
            <w:pPr>
              <w:spacing w:after="20"/>
              <w:ind w:left="20"/>
              <w:jc w:val="both"/>
            </w:pPr>
            <w:r>
              <w:rPr>
                <w:rFonts w:ascii="Times New Roman"/>
                <w:b w:val="false"/>
                <w:i w:val="false"/>
                <w:color w:val="000000"/>
                <w:sz w:val="20"/>
              </w:rPr>
              <w:t>
1) жеке басты куәландыратын құжат - сәйкестендіру үшін.</w:t>
            </w:r>
          </w:p>
          <w:p>
            <w:pPr>
              <w:spacing w:after="20"/>
              <w:ind w:left="20"/>
              <w:jc w:val="both"/>
            </w:pPr>
            <w:r>
              <w:rPr>
                <w:rFonts w:ascii="Times New Roman"/>
                <w:b w:val="false"/>
                <w:i w:val="false"/>
                <w:color w:val="000000"/>
                <w:sz w:val="20"/>
              </w:rPr>
              <w:t>
Оралман мәртебесі бар адамдар бала кезінен бірінші топтағы мүгедектің күтімі бойынша жәрдемақы тағайындауға жүгінген жағдайда сәйкестендіру үшін оралман куәлігін ұсынады;</w:t>
            </w:r>
          </w:p>
          <w:p>
            <w:pPr>
              <w:spacing w:after="20"/>
              <w:ind w:left="20"/>
              <w:jc w:val="both"/>
            </w:pPr>
            <w:r>
              <w:rPr>
                <w:rFonts w:ascii="Times New Roman"/>
                <w:b w:val="false"/>
                <w:i w:val="false"/>
                <w:color w:val="000000"/>
                <w:sz w:val="20"/>
              </w:rPr>
              <w:t>
2) жәрдемақы беру жөніндегі уәкілетті ұйымдағы банк шотының нөмірі туралы мәліметтерді растайтын құжат - сәйкестендіру үшін;</w:t>
            </w:r>
          </w:p>
          <w:p>
            <w:pPr>
              <w:spacing w:after="20"/>
              <w:ind w:left="20"/>
              <w:jc w:val="both"/>
            </w:pPr>
            <w:r>
              <w:rPr>
                <w:rFonts w:ascii="Times New Roman"/>
                <w:b w:val="false"/>
                <w:i w:val="false"/>
                <w:color w:val="000000"/>
                <w:sz w:val="20"/>
              </w:rPr>
              <w:t>
3) бала кезінен бірінші топтағы мүгедекке күтім жасау үшін айқындалған адамның әрекетке қабілеттілігі туралы мәліметтер жеке басты куәландыратын құжат бойынша Қазақстан Республикасы Әділет министрлігінің "Жеке тұлғалардың мемлекеттік дерекқоры" ақпараттық жүйесінде тексеріледі.</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Бала кезінен бірінші топтағы мүгедектің күтімі бойынша жәрдемақы тағайындау үшін бала кезінен бірінші топтағы мүгедекке қамқоршылық белгіленгенін растайтын құжаттарды, сондай-ақ бала кезінен бірінші топтағы мүгедектің мүгедектігі туралы анықтамасын, психикалық денсаулық сақтау орталығында есепте тұру фактісі туралы мәліметтерді, банк шотының нөмірі туралы мәліметтерді ұсыну көрсетілген құжаттарда қамтылған ақпарат Қағидаларға 2-қосымшаға сәйкес мемлекеттік органдардың және (немесе) ұйымдардың ақпараттық жүйелеріне сұрау салуға сәйкес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13-қосымшаға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бала кезінен бірінші топтағы мүгедектің күтімі бойынша тағайындалатын және төленетін ай сайынғы мемлекеттік жәрдемақы тағайындауға өтініш.</w:t>
            </w:r>
          </w:p>
          <w:p>
            <w:pPr>
              <w:spacing w:after="20"/>
              <w:ind w:left="20"/>
              <w:jc w:val="both"/>
            </w:pPr>
            <w:r>
              <w:rPr>
                <w:rFonts w:ascii="Times New Roman"/>
                <w:b w:val="false"/>
                <w:i w:val="false"/>
                <w:color w:val="000000"/>
                <w:sz w:val="20"/>
              </w:rPr>
              <w:t>
Өтініш берушінің және бала кезінен бірінші топтағы мүгедекке күтім жасайтын ретінде айқындалған адамның жеке басын және тұрғылықты жері бойынша тіркелуін (күтімді жүзеге асырушы ретінде айқындалған адам мен бала кезінен бірінші топтағы мүгедектің бір қала және (немесе) аудан шегінде тұру фактісін растау үшін) куәландыратын мәліметтер, сондай-ақ банк шотының нөмірі туралы мәліметтер Қағидаларға 2-қосымшаға сәйкес мемлекеттік органдардың және (немесе) ұйымдардың ақпараттық жүйелеріне сұрау салуға сәйкес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сондай-ақ өтініш берушіде бала кезінен бірінші топтағы мүгедекке күтімді жүзеге асырушы адамның күнтізбелік бір жыл ішінде екі реттен артық ауысу фактісі болған кезде, бала кезінен бірінші топтағы мүгедекке әлеуметтік жеке көмекшінің қызметін ұсыну фактісі болған кезде (бала кезінен бірінші топтағы мүгедектің күтімі бойынша жәрдемақыны тағайындау үшін)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және (немесе) қолданылу мерзімі өткен құжаттарды ұсынған жағдайда Қағидалардың 10-тармағына сәйкес нысан бойынша жәрдемақыны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алушының "1414" Бірыңғай байланыс орталығы, 8 800 080 7777 арқылы өтініші арқылы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ЭЦҚ және мемлекеттік қызметті көрсету мәртебесі туралы ақпарат болған жағдайда көрсетілетін қызметті берушінің анықтамалық қызметтері, сондай-ақ "1414" Бірыңғай байланыс орталығы, 8 800 080 7777 арқылы портал арқылы мемлекеттік қызметті электрондық нысанда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14 мамырдағы</w:t>
            </w:r>
            <w:r>
              <w:br/>
            </w:r>
            <w:r>
              <w:rPr>
                <w:rFonts w:ascii="Times New Roman"/>
                <w:b w:val="false"/>
                <w:i w:val="false"/>
                <w:color w:val="000000"/>
                <w:sz w:val="20"/>
              </w:rPr>
              <w:t>№ 175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7-1-қосымша</w:t>
            </w:r>
          </w:p>
        </w:tc>
      </w:tr>
    </w:tbl>
    <w:bookmarkStart w:name="z143" w:id="124"/>
    <w:p>
      <w:pPr>
        <w:spacing w:after="0"/>
        <w:ind w:left="0"/>
        <w:jc w:val="left"/>
      </w:pPr>
      <w:r>
        <w:rPr>
          <w:rFonts w:ascii="Times New Roman"/>
          <w:b/>
          <w:i w:val="false"/>
          <w:color w:val="000000"/>
        </w:rPr>
        <w:t xml:space="preserve">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мемлекеттік жәрдемақы тағайындау" мемлекеттік көрсетілетін қызмет стандарты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(бұдан әрі - Министрлік) Еңбек, әлеуметтік қорғау және көші-қон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p>
            <w:pPr>
              <w:spacing w:after="20"/>
              <w:ind w:left="20"/>
              <w:jc w:val="both"/>
            </w:pPr>
            <w:r>
              <w:rPr>
                <w:rFonts w:ascii="Times New Roman"/>
                <w:b w:val="false"/>
                <w:i w:val="false"/>
                <w:color w:val="000000"/>
                <w:sz w:val="20"/>
              </w:rPr>
              <w:t>
1) Мемлекеттік корпорацияға жүгінген кезде - 7 (жеті) жұмыс күні;</w:t>
            </w:r>
          </w:p>
          <w:p>
            <w:pPr>
              <w:spacing w:after="20"/>
              <w:ind w:left="20"/>
              <w:jc w:val="both"/>
            </w:pPr>
            <w:r>
              <w:rPr>
                <w:rFonts w:ascii="Times New Roman"/>
                <w:b w:val="false"/>
                <w:i w:val="false"/>
                <w:color w:val="000000"/>
                <w:sz w:val="20"/>
              </w:rPr>
              <w:t xml:space="preserve">
Мемлекеттік қызмет көрсету мерзімі жетіспейтін құжатты (құжаттарды) толықтыру үшін қажеттілігіне қарай іс материалдарын жете ресімдеу қажет болған жағдайларда күнтізбелік 30 (отыз) күн мерзімге ұзартылады, бұл ретте, егер құжаттар жете ресімделсе, мемлекеттік қызмет Мемлекеттік корпорацияға қосымша құжат (құжаттар) ұсынылған күннен бастап 7 (жеті) жұмыс күні көрсетіледі. </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қажеттілігі туралы 5 (бес) жұмыс күні ішінде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жәрдемақы тағайындау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алушының "жеке кабинетіне" көрсетілетін қызметті берушінің уәкілетті адамының ЭЦҚ-сы арқылы куәландырылған электрондық құжат нысанында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кезінде көрсетілетін қызметті алушыдан алынатын төлем мөлшері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тұлғаларға тегін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Министрліктің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корпорацияның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"Балалы отбасыларға берілетін мемлекеттік жәрдемақыларды тағайындау және төлеу қағидаларын бекіту туралы" Қазақстан Республикасының Еңбек және халықты әлеуметтік қорғау министрінің 2015 жылғы 5 мамырдағы №319 бұйрығының (бұдан әрі - Қағидалар) </w:t>
            </w:r>
            <w:r>
              <w:rPr>
                <w:rFonts w:ascii="Times New Roman"/>
                <w:b w:val="false"/>
                <w:i w:val="false"/>
                <w:color w:val="000000"/>
                <w:sz w:val="20"/>
              </w:rPr>
              <w:t>7-қосымшасына</w:t>
            </w:r>
            <w:r>
              <w:rPr>
                <w:rFonts w:ascii="Times New Roman"/>
                <w:b w:val="false"/>
                <w:i w:val="false"/>
                <w:color w:val="000000"/>
                <w:sz w:val="20"/>
              </w:rPr>
              <w:t xml:space="preserve"> сәйкес нысан бойынша көпбалалы аналарға берілетін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жеке басын куәландыратын құжат - сәйкестендіру үшін;</w:t>
            </w:r>
          </w:p>
          <w:p>
            <w:pPr>
              <w:spacing w:after="20"/>
              <w:ind w:left="20"/>
              <w:jc w:val="both"/>
            </w:pPr>
            <w:r>
              <w:rPr>
                <w:rFonts w:ascii="Times New Roman"/>
                <w:b w:val="false"/>
                <w:i w:val="false"/>
                <w:color w:val="000000"/>
                <w:sz w:val="20"/>
              </w:rPr>
              <w:t>
2)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 атағын алғандығын немесе марапатталғанын растайтын құжат.</w:t>
            </w:r>
          </w:p>
          <w:p>
            <w:pPr>
              <w:spacing w:after="20"/>
              <w:ind w:left="20"/>
              <w:jc w:val="both"/>
            </w:pPr>
            <w:r>
              <w:rPr>
                <w:rFonts w:ascii="Times New Roman"/>
                <w:b w:val="false"/>
                <w:i w:val="false"/>
                <w:color w:val="000000"/>
                <w:sz w:val="20"/>
              </w:rPr>
              <w:t>
Байқоңыр қаласының тұрғындары үшін - Байқоңыр қаласының тұрғын үй шаруашылығы азаматтарды есепке алу және тіркеу бөлімінің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және (немесе) қолданылу мерзімі өткен құжаттарды ұсынған жағдайда Қағидалардың 10-тармағына сәйкес нысан бойынша жәрдемақыны тағайындауға өтінішті қабылдаудан тас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алушының "1414" Бірыңғай байланыс орталығы, 8 800 080 7777 арқылы өтініші арқылы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ЭЦҚ және мемлекеттік қызметті көрсету мәртебесі туралы ақпарат болған жағдайда көрсетілетін қызметті берушінің анықтамалық қызметтері, сондай-ақ "1414" Бірыңғай байланыс орталығы, 8 800 080 7777 арқылы портал арқылы электрондық нысанда мемлекеттік қызметті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