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09f67" w14:textId="0c09f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және республикалық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да инженерлік желілердің, коммуникациялардың кесіп өтуін жобалау үшін, сондай-ақ кiрме жолдарды және халықаралық және республикалық маңызы бар ортақ пайдаланылатын автомобиль жолдарына жалғасатын жолдарды салу үшін техникалық шартты беру" мемлекеттік қызмет көрсету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2020 жылғы 15 мамырдағы № 292 бұйрығы. Қазақстан Республикасының Әділет министрлігінде 2020 жылғы 18 мамырда № 20658 болып тіркелді.</w:t>
      </w:r>
    </w:p>
    <w:p>
      <w:pPr>
        <w:spacing w:after="0"/>
        <w:ind w:left="0"/>
        <w:jc w:val="both"/>
      </w:pPr>
      <w:bookmarkStart w:name="z1" w:id="0"/>
      <w:r>
        <w:rPr>
          <w:rFonts w:ascii="Times New Roman"/>
          <w:b w:val="false"/>
          <w:i w:val="false"/>
          <w:color w:val="000000"/>
          <w:sz w:val="28"/>
        </w:rPr>
        <w:t xml:space="preserve">
      "Мемлекеттік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"Халықаралық және республикалық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да инженерлік желілердің, коммуникациялардың кесіп өтуін жобалау үшін, сондай-ақ кiрме жолдарды және халықаралық және республикалық маңызы бар ортақ пайдаланылатын автомобиль жолдарына жалғасатын жолдарды салу үшін техникалық шартты беру" мемлекеттік қызмет көрсету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кейбір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Автомобиль жолдары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Республикасының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Цифрлық даму, инновациялар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және аэроғарыш өнеркәсібі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15 мамырдағы</w:t>
            </w:r>
            <w:r>
              <w:br/>
            </w:r>
            <w:r>
              <w:rPr>
                <w:rFonts w:ascii="Times New Roman"/>
                <w:b w:val="false"/>
                <w:i w:val="false"/>
                <w:color w:val="000000"/>
                <w:sz w:val="20"/>
              </w:rPr>
              <w:t>№ 292 бұйрығына</w:t>
            </w:r>
            <w:r>
              <w:br/>
            </w:r>
            <w:r>
              <w:rPr>
                <w:rFonts w:ascii="Times New Roman"/>
                <w:b w:val="false"/>
                <w:i w:val="false"/>
                <w:color w:val="000000"/>
                <w:sz w:val="20"/>
              </w:rPr>
              <w:t>1-қосымша</w:t>
            </w:r>
          </w:p>
        </w:tc>
      </w:tr>
    </w:tbl>
    <w:bookmarkStart w:name="z10" w:id="8"/>
    <w:p>
      <w:pPr>
        <w:spacing w:after="0"/>
        <w:ind w:left="0"/>
        <w:jc w:val="left"/>
      </w:pPr>
      <w:r>
        <w:rPr>
          <w:rFonts w:ascii="Times New Roman"/>
          <w:b/>
          <w:i w:val="false"/>
          <w:color w:val="000000"/>
        </w:rPr>
        <w:t xml:space="preserve"> "Халықаралық және республикалық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да инженерлік желілердің, коммуникациялардың кесіп өтуін жобалау үшін, сондай-ақ кiрме жолдарды және халықаралық және республикалық маңызы бар ортақ пайдаланылатын автомобиль жолдарына жалғасатын жолдарды салу үшін техникалық шартты беру" мемлекеттік қызметті көрсету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Халықаралық және республикалық маңызы бар жалпы пайдаланымдағы автомобиль жолдарының арналармен, байланыс және электр беру желілерімен, мұнай құбырларымен, газ құбырларымен, су құбырларымен және темір жолдармен, басқа да инженерлік желілермен, коммуникациялармен қиылысуына жобалау үшін, сондай-ақ халықаралық және республикалық маңызы бар жалпы пайдаланымдағы автомобиль жолдарына кірме жолдар салу және оларға жанасу үшін техникалық шартты беру қағидалары (бұдан әрі - Қағидалар)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әзірленген және халықаралық және республикалық маңызы бар жалпы пайдаланымдағы автомобиль жолдарының арналармен, байланыс және электр беру желілерімен, мұнай құбырларымен, газ құбырларымен, су құбырларымен және темір жолдармен, басқа да инженерлік желілермен, коммуникациялармен қиылысуына жобалау үшін, сондай-ақ халықаралық және Республикалық маңызы бар жалпы пайдаланымдағы автомобиль жолдарына кірме жолдар салу және оларға жанасу үшін техникалық шартты беру бойынша мемлекеттік қызмет көрсету тәртібін айқындайды.</w:t>
      </w:r>
    </w:p>
    <w:bookmarkEnd w:id="10"/>
    <w:bookmarkStart w:name="z13" w:id="11"/>
    <w:p>
      <w:pPr>
        <w:spacing w:after="0"/>
        <w:ind w:left="0"/>
        <w:jc w:val="both"/>
      </w:pPr>
      <w:r>
        <w:rPr>
          <w:rFonts w:ascii="Times New Roman"/>
          <w:b w:val="false"/>
          <w:i w:val="false"/>
          <w:color w:val="000000"/>
          <w:sz w:val="28"/>
        </w:rPr>
        <w:t>
      2. "Халықаралық және республикалық маңызы бар жалпы пайдаланымдағы автомобиль жолдарының арналармен, байланыс және электр беру желілерімен, мұнай құбырларымен, газ құбырларымен, су құбырларымен және темір жолдармен, басқа да инженерлік желілермен, коммуникациялармен қиылысуына жобалау үшін, сондай-ақ халықаралық және республикалық маңызы бар жалпы пайдаланымдағы автомобиль жолдарына кірме жолдар салу және оларға жанасу үшін техникалық шартты беру" мемлекеттік қызметін (бұдан әрі - мемлекеттік көрсетілетін қызмет) "ҚазАвтоЖол" ұлттық компаниясы" акционерлік қоғамының облыстық филиалдары (бұдан әрі - көрсетілетін қызметті беруші) көрсетеді.</w:t>
      </w:r>
    </w:p>
    <w:bookmarkEnd w:id="11"/>
    <w:bookmarkStart w:name="z14" w:id="12"/>
    <w:p>
      <w:pPr>
        <w:spacing w:after="0"/>
        <w:ind w:left="0"/>
        <w:jc w:val="both"/>
      </w:pPr>
      <w:r>
        <w:rPr>
          <w:rFonts w:ascii="Times New Roman"/>
          <w:b w:val="false"/>
          <w:i w:val="false"/>
          <w:color w:val="000000"/>
          <w:sz w:val="28"/>
        </w:rPr>
        <w:t>
      3. Өтінішті қабылдау және мемлекеттік қызметті көрсету нәтижесін беру "электрондық үкімет" www.egov.kz веб-порталы (бұдан әрі - портал) арқылы жүзеге асырылады.</w:t>
      </w:r>
    </w:p>
    <w:bookmarkEnd w:id="12"/>
    <w:bookmarkStart w:name="z15" w:id="13"/>
    <w:p>
      <w:pPr>
        <w:spacing w:after="0"/>
        <w:ind w:left="0"/>
        <w:jc w:val="left"/>
      </w:pPr>
      <w:r>
        <w:rPr>
          <w:rFonts w:ascii="Times New Roman"/>
          <w:b/>
          <w:i w:val="false"/>
          <w:color w:val="000000"/>
        </w:rPr>
        <w:t xml:space="preserve"> 2-тарау. "Халықаралық және республикалық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да инженерлік желілердің, коммуникациялардың кесіп өтуін жобалау үшін, сондай-ақ кiрме жолдарды және халықаралық және республикалық маңызы бар ортақ пайдаланылатын автомобиль жолдарына жалғасатын жолдарды салу үшін техникалық шартты беру" мемлекеттік қызмет көрсету тәртібі</w:t>
      </w:r>
    </w:p>
    <w:bookmarkEnd w:id="13"/>
    <w:bookmarkStart w:name="z16" w:id="14"/>
    <w:p>
      <w:pPr>
        <w:spacing w:after="0"/>
        <w:ind w:left="0"/>
        <w:jc w:val="both"/>
      </w:pPr>
      <w:r>
        <w:rPr>
          <w:rFonts w:ascii="Times New Roman"/>
          <w:b w:val="false"/>
          <w:i w:val="false"/>
          <w:color w:val="000000"/>
          <w:sz w:val="28"/>
        </w:rPr>
        <w:t xml:space="preserve">
      4. Жеке және заңды тұлғалар (бұдан әрі - көрсетілетін қызметті алушы) мемлекеттік қызметті алу үшін көрсетілетін қызметті берушіге портал арқылы мемлекеттік көрсетілетін қызметке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құжат нысанындағы өтінішті және жобалау үшін құжат эскизінің электрондық көшірмесін жолдайды.</w:t>
      </w:r>
    </w:p>
    <w:bookmarkEnd w:id="14"/>
    <w:p>
      <w:pPr>
        <w:spacing w:after="0"/>
        <w:ind w:left="0"/>
        <w:jc w:val="both"/>
      </w:pPr>
      <w:r>
        <w:rPr>
          <w:rFonts w:ascii="Times New Roman"/>
          <w:b w:val="false"/>
          <w:i w:val="false"/>
          <w:color w:val="000000"/>
          <w:sz w:val="28"/>
        </w:rPr>
        <w:t xml:space="preserve">
      Көрсетілетін қызметті алушы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көрсетілетін қызмет стандартының (бұдан әрі - Стандарт) 8-тармағына сәйкес құжаттарды тапсырған кезде көрсетілетін қызметті алушының "жеке кабинетінде" мемлекеттік қызмет көрсету үшін сұрау салудың қабылданғаны туралы мәртебе көрсетіледі.</w:t>
      </w:r>
    </w:p>
    <w:p>
      <w:pPr>
        <w:spacing w:after="0"/>
        <w:ind w:left="0"/>
        <w:jc w:val="both"/>
      </w:pPr>
      <w:r>
        <w:rPr>
          <w:rFonts w:ascii="Times New Roman"/>
          <w:b w:val="false"/>
          <w:i w:val="false"/>
          <w:color w:val="000000"/>
          <w:sz w:val="28"/>
        </w:rPr>
        <w:t xml:space="preserve">
      Халықаралық және республикалық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да инженерлік желілердің, коммуникациялардың кесіп өтуін жобалау үшін, сондай-ақ кiрме жолдарды және халықаралық және республикалық маңызы бар ортақ пайдаланылатын автомобиль жолдарына жалғасатын жолдарды салу үшін техникалық шартты беруге қойылатын негізгі талаптар тізбесі "Автомобиль жолдары туралы" 2001 жылғы 17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жазылған.</w:t>
      </w:r>
    </w:p>
    <w:bookmarkStart w:name="z17" w:id="15"/>
    <w:p>
      <w:pPr>
        <w:spacing w:after="0"/>
        <w:ind w:left="0"/>
        <w:jc w:val="both"/>
      </w:pPr>
      <w:r>
        <w:rPr>
          <w:rFonts w:ascii="Times New Roman"/>
          <w:b w:val="false"/>
          <w:i w:val="false"/>
          <w:color w:val="000000"/>
          <w:sz w:val="28"/>
        </w:rPr>
        <w:t xml:space="preserve">
      5. Мемлекеттік қызмет көрсетуге қойылатын негізгі талаптардың тізбесі, ол мемлекеттік қызмет көрсету процесінің сипаттамасын, нысанын, мазмұнын және нәтижесін, сондай-ақ мемлекеттік қызмет көрсету ерекшеліктері ескеріле отырып, өзге де мәліметтерді қамтитын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жазылған.</w:t>
      </w:r>
    </w:p>
    <w:bookmarkEnd w:id="15"/>
    <w:bookmarkStart w:name="z18" w:id="16"/>
    <w:p>
      <w:pPr>
        <w:spacing w:after="0"/>
        <w:ind w:left="0"/>
        <w:jc w:val="both"/>
      </w:pPr>
      <w:r>
        <w:rPr>
          <w:rFonts w:ascii="Times New Roman"/>
          <w:b w:val="false"/>
          <w:i w:val="false"/>
          <w:color w:val="000000"/>
          <w:sz w:val="28"/>
        </w:rPr>
        <w:t>
      6. Көрсетілетін қызметті беруші құжаттарды тіркеуді олар келіп түскен күні жүзеге асырады және көрсетілетін қызметті берушінің орындаушысына орындауға береді.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өтініштерді қабылдау, мемлекеттік көрсетілетін қызметті тіркеу келесі жұмыс күні жүзеге асырылады.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м.а. 12.05.2022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7. Құжаттарды қарау мерзімі және мемлекеттік қызмет көрсету нәтижесін беру 5 (бес) жұмыс күнін құрайды.</w:t>
      </w:r>
    </w:p>
    <w:bookmarkEnd w:id="17"/>
    <w:bookmarkStart w:name="z20" w:id="18"/>
    <w:p>
      <w:pPr>
        <w:spacing w:after="0"/>
        <w:ind w:left="0"/>
        <w:jc w:val="both"/>
      </w:pPr>
      <w:r>
        <w:rPr>
          <w:rFonts w:ascii="Times New Roman"/>
          <w:b w:val="false"/>
          <w:i w:val="false"/>
          <w:color w:val="000000"/>
          <w:sz w:val="28"/>
        </w:rPr>
        <w:t>
      8. Көрсетілетін қызметті берушінің орындаушысы құжаттарды тіркеген сәттен бастап 1 (бір) жұмыс күні ішінде ұсынылған құжаттардың толықтығын тексереді.</w:t>
      </w:r>
    </w:p>
    <w:bookmarkEnd w:id="18"/>
    <w:p>
      <w:pPr>
        <w:spacing w:after="0"/>
        <w:ind w:left="0"/>
        <w:jc w:val="both"/>
      </w:pPr>
      <w:r>
        <w:rPr>
          <w:rFonts w:ascii="Times New Roman"/>
          <w:b w:val="false"/>
          <w:i w:val="false"/>
          <w:color w:val="000000"/>
          <w:sz w:val="28"/>
        </w:rPr>
        <w:t>
      Көрсетілетін қызметті алушы Стандарттың 8-тармағында көзделген тізбеге сәйкес құжаттар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және көрсетілетін қызметті берушінің уәкілетті адамының электрондық цифрлық қолтаңбасы қойылған электрондық құжат нысанында көрсетілетін қызметті алушының "жеке кабинетіне"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м.а. 12.05.2022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9. Тиісті құжаттарды тексеру нәтижелері бойынша, сондай-ақ бас тарту үшін негіздер болмаған кезде көрсетілетін қызметті беруші 5 (бес) жұмыс күні ішінде халықаралық және республикалық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да инженерлік желілердің, коммуникациялардың кесіп өтуін жобалау үшін, сондай-ақ кірме жолдарды салу және халықаралық және республикалық маңызы бар ортақ пайдаланылатын автомобиль жолдарына жалғасатын жолдарды салу үшін техникалық шарт береді.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м.а. 12.05.2022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10. Мемлекеттік қызметті көрсетуден бас тарту туралы шешім шығарған кезде көрсетілетін қызметті беруші 2 (екі) жұмыс күні ішінде көрсетілетін қызметті алушыға алдын ала шешім бойынша ұстанымын білдіру мүмкіндігін беру үшін мемлекеттік қызметті көрсетуден бас тарту туралы алдын ала шешім, сондай-ақ тыңдауды өткізу уақыты, күні және орны (тәсілі) туралы хабарлайды.</w:t>
      </w:r>
    </w:p>
    <w:bookmarkEnd w:id="20"/>
    <w:p>
      <w:pPr>
        <w:spacing w:after="0"/>
        <w:ind w:left="0"/>
        <w:jc w:val="both"/>
      </w:pPr>
      <w:r>
        <w:rPr>
          <w:rFonts w:ascii="Times New Roman"/>
          <w:b w:val="false"/>
          <w:i w:val="false"/>
          <w:color w:val="000000"/>
          <w:sz w:val="28"/>
        </w:rPr>
        <w:t>
      Тыңдау туралы хабарлама Қазақстан Республикасы Әкімшілік рәсімдік-процестік кодексінің 73-бабына сәйкес мемлекеттік қызметті көрсету мерзімі аяқталғанға дейін кемінде 3 (үш) жұмыс күні бұрын жіберіледі. Тыңдау хабардар етілген күннен бастап 2 (екі) жұмыс күнінен кешіктірілмей өткізіледі.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халықаралық және республикалық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да инженерлік желілердің, коммуникациялардың кесіп өтуін жобалау үшін, сондай-ақ кірме жолдарды салу және халықаралық және республикалық маңызы бар ортақ пайдаланылатын автомобиль жолдарына жалғасатын жолдарды салу үшін техникалық шартты не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м.а. 12.05.2022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11. Көрсетілетін қызметті беруші мемлекеттік қызмет көрсету сатысы туралы деректерді "Мемлекеттік көрсетілетін қызметтер туралы" 2013 жылғы 15 сәуірдегі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белгілеген тәртіппен мемлекеттік қызметтер көрсету мониторингінің ақпараттық жүйесіне енгізуді қамтамасыз етеді.</w:t>
      </w:r>
    </w:p>
    <w:bookmarkEnd w:id="21"/>
    <w:bookmarkStart w:name="z24" w:id="22"/>
    <w:p>
      <w:pPr>
        <w:spacing w:after="0"/>
        <w:ind w:left="0"/>
        <w:jc w:val="left"/>
      </w:pPr>
      <w:r>
        <w:rPr>
          <w:rFonts w:ascii="Times New Roman"/>
          <w:b/>
          <w:i w:val="false"/>
          <w:color w:val="000000"/>
        </w:rPr>
        <w:t xml:space="preserve"> 3-тарау. Көрсетiлетiн қызметтi берушiлердiң мемлекеттiк қызмет көрсету мәселелерi бойынша шешiмдерiне, әрекеттерiне (әрекетсiздiгiне) шағымдану тәртiбi</w:t>
      </w:r>
    </w:p>
    <w:bookmarkEnd w:id="22"/>
    <w:bookmarkStart w:name="z25" w:id="23"/>
    <w:p>
      <w:pPr>
        <w:spacing w:after="0"/>
        <w:ind w:left="0"/>
        <w:jc w:val="both"/>
      </w:pPr>
      <w:r>
        <w:rPr>
          <w:rFonts w:ascii="Times New Roman"/>
          <w:b w:val="false"/>
          <w:i w:val="false"/>
          <w:color w:val="000000"/>
          <w:sz w:val="28"/>
        </w:rPr>
        <w:t>
      12. Көрсетілетін қызметті берушінің мемлекеттік қызметтер көрсету мәселелері бойынша шешіміне, әрекетіне (әрекетсіздігіне) шағым көрсетілетін қызметті берушінің, автомобиль жолдары саласындағы басшылықты жүзеге асыратын уәкілетті орган (бұдан әрі – уәкілетті орган) басшысының атына, мемлекеттік қызметтер көрсету сапасын бағалау және бақылау жөніндегі уәкілетті органға беріледі.</w:t>
      </w:r>
    </w:p>
    <w:bookmarkEnd w:id="23"/>
    <w:p>
      <w:pPr>
        <w:spacing w:after="0"/>
        <w:ind w:left="0"/>
        <w:jc w:val="both"/>
      </w:pPr>
      <w:r>
        <w:rPr>
          <w:rFonts w:ascii="Times New Roman"/>
          <w:b w:val="false"/>
          <w:i w:val="false"/>
          <w:color w:val="000000"/>
          <w:sz w:val="28"/>
        </w:rPr>
        <w:t>
      Мемлекеттік қызметтер көрсету мәселелері бойынша шағымды қарауды жоғары тұрған әкімшілік орган, лауазымды адам, шағымды қарайтын орган жүргізеді.</w:t>
      </w:r>
    </w:p>
    <w:p>
      <w:pPr>
        <w:spacing w:after="0"/>
        <w:ind w:left="0"/>
        <w:jc w:val="both"/>
      </w:pPr>
      <w:r>
        <w:rPr>
          <w:rFonts w:ascii="Times New Roman"/>
          <w:b w:val="false"/>
          <w:i w:val="false"/>
          <w:color w:val="000000"/>
          <w:sz w:val="28"/>
        </w:rPr>
        <w:t>
      Шағымдар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Шешіміне, әрекетіне (әрекетсіздігіне) шағым жасалып отырған көрсетілетін қызметті беруші лауазымды адам шағым келіп түскен күннен бастап 3 (үш) жұмыс күнінен кешіктірмей оны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әкімшілік әрекет қабылданса, шағымды қарайтын органға шағымды жібермейді.</w:t>
      </w:r>
    </w:p>
    <w:p>
      <w:pPr>
        <w:spacing w:after="0"/>
        <w:ind w:left="0"/>
        <w:jc w:val="both"/>
      </w:pPr>
      <w:r>
        <w:rPr>
          <w:rFonts w:ascii="Times New Roman"/>
          <w:b w:val="false"/>
          <w:i w:val="false"/>
          <w:color w:val="000000"/>
          <w:sz w:val="28"/>
        </w:rPr>
        <w:t>
      Уәкілетті органның атына келіп түскен көрсетілетін қызметті алушының шағымы "Мемлекеттік көрсетілетін қызметтер туралы" Қазақстан Республикасы Заңының 25-бабының 2-тармағына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Индустрия және инфрақұрылымдық даму министрінің м.а. 12.05.2022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13. Егер Қазақстан Республикасының заңдарында өзгеше көзделмесе, сотқа жүгінуге Қазақстан Республикасы Әкімшілік рәсімдік-процестік кодексінің 91-бабының 5-тармағына сәйкес сотқа дейінгі тәртіппен шағым жасалғаннан кейін жол беріледі.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м.а. 12.05.2022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Алып тасталды - ҚР Индустрия және инфрақұрылымдық даму министрінің м.а. 12.05.2022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ортақ пайдаланылатын</w:t>
            </w:r>
            <w:r>
              <w:br/>
            </w:r>
            <w:r>
              <w:rPr>
                <w:rFonts w:ascii="Times New Roman"/>
                <w:b w:val="false"/>
                <w:i w:val="false"/>
                <w:color w:val="000000"/>
                <w:sz w:val="20"/>
              </w:rPr>
              <w:t>автомобиль жолдарын байланыс</w:t>
            </w:r>
            <w:r>
              <w:br/>
            </w:r>
            <w:r>
              <w:rPr>
                <w:rFonts w:ascii="Times New Roman"/>
                <w:b w:val="false"/>
                <w:i w:val="false"/>
                <w:color w:val="000000"/>
                <w:sz w:val="20"/>
              </w:rPr>
              <w:t>және электр беру арналарының,</w:t>
            </w:r>
            <w:r>
              <w:br/>
            </w:r>
            <w:r>
              <w:rPr>
                <w:rFonts w:ascii="Times New Roman"/>
                <w:b w:val="false"/>
                <w:i w:val="false"/>
                <w:color w:val="000000"/>
                <w:sz w:val="20"/>
              </w:rPr>
              <w:t>желілерінің, мұнай</w:t>
            </w:r>
            <w:r>
              <w:br/>
            </w:r>
            <w:r>
              <w:rPr>
                <w:rFonts w:ascii="Times New Roman"/>
                <w:b w:val="false"/>
                <w:i w:val="false"/>
                <w:color w:val="000000"/>
                <w:sz w:val="20"/>
              </w:rPr>
              <w:t>құбырларының, газ</w:t>
            </w:r>
            <w:r>
              <w:br/>
            </w:r>
            <w:r>
              <w:rPr>
                <w:rFonts w:ascii="Times New Roman"/>
                <w:b w:val="false"/>
                <w:i w:val="false"/>
                <w:color w:val="000000"/>
                <w:sz w:val="20"/>
              </w:rPr>
              <w:t>құбырларының, су</w:t>
            </w:r>
            <w:r>
              <w:br/>
            </w:r>
            <w:r>
              <w:rPr>
                <w:rFonts w:ascii="Times New Roman"/>
                <w:b w:val="false"/>
                <w:i w:val="false"/>
                <w:color w:val="000000"/>
                <w:sz w:val="20"/>
              </w:rPr>
              <w:t>құбырларының және</w:t>
            </w:r>
            <w:r>
              <w:br/>
            </w:r>
            <w:r>
              <w:rPr>
                <w:rFonts w:ascii="Times New Roman"/>
                <w:b w:val="false"/>
                <w:i w:val="false"/>
                <w:color w:val="000000"/>
                <w:sz w:val="20"/>
              </w:rPr>
              <w:t>теміржолдардың, басқа да</w:t>
            </w:r>
            <w:r>
              <w:br/>
            </w:r>
            <w:r>
              <w:rPr>
                <w:rFonts w:ascii="Times New Roman"/>
                <w:b w:val="false"/>
                <w:i w:val="false"/>
                <w:color w:val="000000"/>
                <w:sz w:val="20"/>
              </w:rPr>
              <w:t>инженерлік желілердің,</w:t>
            </w:r>
            <w:r>
              <w:br/>
            </w:r>
            <w:r>
              <w:rPr>
                <w:rFonts w:ascii="Times New Roman"/>
                <w:b w:val="false"/>
                <w:i w:val="false"/>
                <w:color w:val="000000"/>
                <w:sz w:val="20"/>
              </w:rPr>
              <w:t>коммуникациялардың кесіп</w:t>
            </w:r>
            <w:r>
              <w:br/>
            </w:r>
            <w:r>
              <w:rPr>
                <w:rFonts w:ascii="Times New Roman"/>
                <w:b w:val="false"/>
                <w:i w:val="false"/>
                <w:color w:val="000000"/>
                <w:sz w:val="20"/>
              </w:rPr>
              <w:t>өтуін жобалау үшін, сондай-ақ</w:t>
            </w:r>
            <w:r>
              <w:br/>
            </w:r>
            <w:r>
              <w:rPr>
                <w:rFonts w:ascii="Times New Roman"/>
                <w:b w:val="false"/>
                <w:i w:val="false"/>
                <w:color w:val="000000"/>
                <w:sz w:val="20"/>
              </w:rPr>
              <w:t>кiрме жолдарды және</w:t>
            </w:r>
            <w:r>
              <w:br/>
            </w:r>
            <w:r>
              <w:rPr>
                <w:rFonts w:ascii="Times New Roman"/>
                <w:b w:val="false"/>
                <w:i w:val="false"/>
                <w:color w:val="000000"/>
                <w:sz w:val="20"/>
              </w:rPr>
              <w:t>халықаралық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ортақ пайдаланылатын</w:t>
            </w:r>
            <w:r>
              <w:br/>
            </w:r>
            <w:r>
              <w:rPr>
                <w:rFonts w:ascii="Times New Roman"/>
                <w:b w:val="false"/>
                <w:i w:val="false"/>
                <w:color w:val="000000"/>
                <w:sz w:val="20"/>
              </w:rPr>
              <w:t>автомобиль жолдарына</w:t>
            </w:r>
            <w:r>
              <w:br/>
            </w:r>
            <w:r>
              <w:rPr>
                <w:rFonts w:ascii="Times New Roman"/>
                <w:b w:val="false"/>
                <w:i w:val="false"/>
                <w:color w:val="000000"/>
                <w:sz w:val="20"/>
              </w:rPr>
              <w:t>жалғасатын жолдарды салу үшін</w:t>
            </w:r>
            <w:r>
              <w:br/>
            </w:r>
            <w:r>
              <w:rPr>
                <w:rFonts w:ascii="Times New Roman"/>
                <w:b w:val="false"/>
                <w:i w:val="false"/>
                <w:color w:val="000000"/>
                <w:sz w:val="20"/>
              </w:rPr>
              <w:t>техникалық шартты беру"</w:t>
            </w:r>
            <w:r>
              <w:br/>
            </w:r>
            <w:r>
              <w:rPr>
                <w:rFonts w:ascii="Times New Roman"/>
                <w:b w:val="false"/>
                <w:i w:val="false"/>
                <w:color w:val="000000"/>
                <w:sz w:val="20"/>
              </w:rPr>
              <w:t>қағидасына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"ҚазАвтоЖол" ұлттық</w:t>
            </w:r>
            <w:r>
              <w:br/>
            </w:r>
            <w:r>
              <w:rPr>
                <w:rFonts w:ascii="Times New Roman"/>
                <w:b w:val="false"/>
                <w:i w:val="false"/>
                <w:color w:val="000000"/>
                <w:sz w:val="20"/>
              </w:rPr>
              <w:t>компаниясы" акционерлік</w:t>
            </w:r>
            <w:r>
              <w:br/>
            </w:r>
            <w:r>
              <w:rPr>
                <w:rFonts w:ascii="Times New Roman"/>
                <w:b w:val="false"/>
                <w:i w:val="false"/>
                <w:color w:val="000000"/>
                <w:sz w:val="20"/>
              </w:rPr>
              <w:t>қоғамының облыстық филиалы</w:t>
            </w:r>
            <w:r>
              <w:br/>
            </w:r>
            <w:r>
              <w:rPr>
                <w:rFonts w:ascii="Times New Roman"/>
                <w:b w:val="false"/>
                <w:i w:val="false"/>
                <w:color w:val="000000"/>
                <w:sz w:val="20"/>
              </w:rPr>
              <w:t>____________________________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(болған жағдайда) (бұдан әрі</w:t>
            </w:r>
            <w:r>
              <w:br/>
            </w:r>
            <w:r>
              <w:rPr>
                <w:rFonts w:ascii="Times New Roman"/>
                <w:b w:val="false"/>
                <w:i w:val="false"/>
                <w:color w:val="000000"/>
                <w:sz w:val="20"/>
              </w:rPr>
              <w:t>- Т.А.Ә.)</w:t>
            </w:r>
            <w:r>
              <w:br/>
            </w:r>
            <w:r>
              <w:rPr>
                <w:rFonts w:ascii="Times New Roman"/>
                <w:b w:val="false"/>
                <w:i w:val="false"/>
                <w:color w:val="000000"/>
                <w:sz w:val="20"/>
              </w:rPr>
              <w:t>____________________________</w:t>
            </w:r>
            <w:r>
              <w:br/>
            </w:r>
            <w:r>
              <w:rPr>
                <w:rFonts w:ascii="Times New Roman"/>
                <w:b w:val="false"/>
                <w:i w:val="false"/>
                <w:color w:val="000000"/>
                <w:sz w:val="20"/>
              </w:rPr>
              <w:t>(жеке (Жеке сәйкестендіру</w:t>
            </w:r>
            <w:r>
              <w:br/>
            </w:r>
            <w:r>
              <w:rPr>
                <w:rFonts w:ascii="Times New Roman"/>
                <w:b w:val="false"/>
                <w:i w:val="false"/>
                <w:color w:val="000000"/>
                <w:sz w:val="20"/>
              </w:rPr>
              <w:t>нөмірі) немесе заңды тұлғаның</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жеке басын куәландыратын</w:t>
            </w:r>
            <w:r>
              <w:br/>
            </w:r>
            <w:r>
              <w:rPr>
                <w:rFonts w:ascii="Times New Roman"/>
                <w:b w:val="false"/>
                <w:i w:val="false"/>
                <w:color w:val="000000"/>
                <w:sz w:val="20"/>
              </w:rPr>
              <w:t>құжаттың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байланыс телефоны,</w:t>
            </w:r>
            <w:r>
              <w:br/>
            </w:r>
            <w:r>
              <w:rPr>
                <w:rFonts w:ascii="Times New Roman"/>
                <w:b w:val="false"/>
                <w:i w:val="false"/>
                <w:color w:val="000000"/>
                <w:sz w:val="20"/>
              </w:rPr>
              <w:t>мекенжайы)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Халықаралық және республикалық маңызы бар жалпыға ортақ пайдаланылатын автомобиль жолдарының арналармен, байланыс және электр беру желілерімен, мұнай құбырларымен, газ құбырларымен, су құбырларымен және темір жолдармен, басқа да инженерлік желілермен, коммуникациялармен қиылысуына жобалау үшін / не халықаралық және Республикалық маңызы бар жалпыға ортақ пайдаланылатын автомобиль жолдарына кірме жолдар мен жанасулар салу үшін техникалық шарт беруіңізді сұраймын.</w:t>
      </w:r>
    </w:p>
    <w:p>
      <w:pPr>
        <w:spacing w:after="0"/>
        <w:ind w:left="0"/>
        <w:jc w:val="both"/>
      </w:pPr>
      <w:r>
        <w:rPr>
          <w:rFonts w:ascii="Times New Roman"/>
          <w:b w:val="false"/>
          <w:i w:val="false"/>
          <w:color w:val="000000"/>
          <w:sz w:val="28"/>
        </w:rPr>
        <w:t xml:space="preserve">
      Автомобиль жолының титулы (атауы) ____________ </w:t>
      </w:r>
    </w:p>
    <w:p>
      <w:pPr>
        <w:spacing w:after="0"/>
        <w:ind w:left="0"/>
        <w:jc w:val="both"/>
      </w:pPr>
      <w:r>
        <w:rPr>
          <w:rFonts w:ascii="Times New Roman"/>
          <w:b w:val="false"/>
          <w:i w:val="false"/>
          <w:color w:val="000000"/>
          <w:sz w:val="28"/>
        </w:rPr>
        <w:t xml:space="preserve">
      Мекен жайы ___________________________километр______+ метр, оң жақ/сол жақ </w:t>
      </w:r>
    </w:p>
    <w:p>
      <w:pPr>
        <w:spacing w:after="0"/>
        <w:ind w:left="0"/>
        <w:jc w:val="both"/>
      </w:pPr>
      <w:r>
        <w:rPr>
          <w:rFonts w:ascii="Times New Roman"/>
          <w:b w:val="false"/>
          <w:i w:val="false"/>
          <w:color w:val="000000"/>
          <w:sz w:val="28"/>
        </w:rPr>
        <w:t xml:space="preserve">
      Мен жолдарды және жол құрылыстарын қалпына келтіру жөніндегі жұмыстарды </w:t>
      </w:r>
    </w:p>
    <w:p>
      <w:pPr>
        <w:spacing w:after="0"/>
        <w:ind w:left="0"/>
        <w:jc w:val="both"/>
      </w:pPr>
      <w:r>
        <w:rPr>
          <w:rFonts w:ascii="Times New Roman"/>
          <w:b w:val="false"/>
          <w:i w:val="false"/>
          <w:color w:val="000000"/>
          <w:sz w:val="28"/>
        </w:rPr>
        <w:t xml:space="preserve">
      қаржыландыруды қамтамасыз етуге міндеттенемін. </w:t>
      </w:r>
    </w:p>
    <w:p>
      <w:pPr>
        <w:spacing w:after="0"/>
        <w:ind w:left="0"/>
        <w:jc w:val="both"/>
      </w:pPr>
      <w:r>
        <w:rPr>
          <w:rFonts w:ascii="Times New Roman"/>
          <w:b w:val="false"/>
          <w:i w:val="false"/>
          <w:color w:val="000000"/>
          <w:sz w:val="28"/>
        </w:rPr>
        <w:t xml:space="preserve">
      Егер жұмыстар елді мекендердің шекараларында болжанған жағдайда: </w:t>
      </w:r>
    </w:p>
    <w:p>
      <w:pPr>
        <w:spacing w:after="0"/>
        <w:ind w:left="0"/>
        <w:jc w:val="both"/>
      </w:pPr>
      <w:r>
        <w:rPr>
          <w:rFonts w:ascii="Times New Roman"/>
          <w:b w:val="false"/>
          <w:i w:val="false"/>
          <w:color w:val="000000"/>
          <w:sz w:val="28"/>
        </w:rPr>
        <w:t xml:space="preserve">
      Құжат-жергілікті атқарушы органдардан № __________ "__"__________ жылы </w:t>
      </w:r>
    </w:p>
    <w:p>
      <w:pPr>
        <w:spacing w:after="0"/>
        <w:ind w:left="0"/>
        <w:jc w:val="both"/>
      </w:pPr>
      <w:r>
        <w:rPr>
          <w:rFonts w:ascii="Times New Roman"/>
          <w:b w:val="false"/>
          <w:i w:val="false"/>
          <w:color w:val="000000"/>
          <w:sz w:val="28"/>
        </w:rPr>
        <w:t>
      берілген рұқсат-құжат ____________________________________________________________</w:t>
      </w:r>
    </w:p>
    <w:p>
      <w:pPr>
        <w:spacing w:after="0"/>
        <w:ind w:left="0"/>
        <w:jc w:val="both"/>
      </w:pPr>
      <w:r>
        <w:rPr>
          <w:rFonts w:ascii="Times New Roman"/>
          <w:b w:val="false"/>
          <w:i w:val="false"/>
          <w:color w:val="000000"/>
          <w:sz w:val="28"/>
        </w:rPr>
        <w:t xml:space="preserve">
      (күні) (рұқсат берген мекеме атауы) </w:t>
      </w:r>
    </w:p>
    <w:p>
      <w:pPr>
        <w:spacing w:after="0"/>
        <w:ind w:left="0"/>
        <w:jc w:val="both"/>
      </w:pPr>
      <w:r>
        <w:rPr>
          <w:rFonts w:ascii="Times New Roman"/>
          <w:b w:val="false"/>
          <w:i w:val="false"/>
          <w:color w:val="000000"/>
          <w:sz w:val="28"/>
        </w:rPr>
        <w:t xml:space="preserve">
      Күні_______________ </w:t>
      </w:r>
    </w:p>
    <w:p>
      <w:pPr>
        <w:spacing w:after="0"/>
        <w:ind w:left="0"/>
        <w:jc w:val="both"/>
      </w:pPr>
      <w:r>
        <w:rPr>
          <w:rFonts w:ascii="Times New Roman"/>
          <w:b w:val="false"/>
          <w:i w:val="false"/>
          <w:color w:val="000000"/>
          <w:sz w:val="28"/>
        </w:rPr>
        <w:t>
      Алушы: _________________________________________________________________________</w:t>
      </w:r>
    </w:p>
    <w:p>
      <w:pPr>
        <w:spacing w:after="0"/>
        <w:ind w:left="0"/>
        <w:jc w:val="both"/>
      </w:pPr>
      <w:r>
        <w:rPr>
          <w:rFonts w:ascii="Times New Roman"/>
          <w:b w:val="false"/>
          <w:i w:val="false"/>
          <w:color w:val="000000"/>
          <w:sz w:val="28"/>
        </w:rPr>
        <w:t xml:space="preserve">
      (жеке тұлғаның немесе заңды тұлғаның атауы не уәкілетті тұлғаның Т.А.Ә., қолы)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xml:space="preserve">
      Қазақстан Республикасының заңнамасында белгіленген тәртіппен пайдалануға келісемін </w:t>
      </w:r>
    </w:p>
    <w:p>
      <w:pPr>
        <w:spacing w:after="0"/>
        <w:ind w:left="0"/>
        <w:jc w:val="both"/>
      </w:pPr>
      <w:r>
        <w:rPr>
          <w:rFonts w:ascii="Times New Roman"/>
          <w:b w:val="false"/>
          <w:i w:val="false"/>
          <w:color w:val="000000"/>
          <w:sz w:val="28"/>
        </w:rPr>
        <w:t>
      ________ "___"_______жыл.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ортақ пайдаланылатын</w:t>
            </w:r>
            <w:r>
              <w:br/>
            </w:r>
            <w:r>
              <w:rPr>
                <w:rFonts w:ascii="Times New Roman"/>
                <w:b w:val="false"/>
                <w:i w:val="false"/>
                <w:color w:val="000000"/>
                <w:sz w:val="20"/>
              </w:rPr>
              <w:t>автомобиль жолдарын байланыс</w:t>
            </w:r>
            <w:r>
              <w:br/>
            </w:r>
            <w:r>
              <w:rPr>
                <w:rFonts w:ascii="Times New Roman"/>
                <w:b w:val="false"/>
                <w:i w:val="false"/>
                <w:color w:val="000000"/>
                <w:sz w:val="20"/>
              </w:rPr>
              <w:t>және электр беру арналарының,</w:t>
            </w:r>
            <w:r>
              <w:br/>
            </w:r>
            <w:r>
              <w:rPr>
                <w:rFonts w:ascii="Times New Roman"/>
                <w:b w:val="false"/>
                <w:i w:val="false"/>
                <w:color w:val="000000"/>
                <w:sz w:val="20"/>
              </w:rPr>
              <w:t>желілерінің, мұнай</w:t>
            </w:r>
            <w:r>
              <w:br/>
            </w:r>
            <w:r>
              <w:rPr>
                <w:rFonts w:ascii="Times New Roman"/>
                <w:b w:val="false"/>
                <w:i w:val="false"/>
                <w:color w:val="000000"/>
                <w:sz w:val="20"/>
              </w:rPr>
              <w:t>құбырларының, газ</w:t>
            </w:r>
            <w:r>
              <w:br/>
            </w:r>
            <w:r>
              <w:rPr>
                <w:rFonts w:ascii="Times New Roman"/>
                <w:b w:val="false"/>
                <w:i w:val="false"/>
                <w:color w:val="000000"/>
                <w:sz w:val="20"/>
              </w:rPr>
              <w:t>құбырларының, су</w:t>
            </w:r>
            <w:r>
              <w:br/>
            </w:r>
            <w:r>
              <w:rPr>
                <w:rFonts w:ascii="Times New Roman"/>
                <w:b w:val="false"/>
                <w:i w:val="false"/>
                <w:color w:val="000000"/>
                <w:sz w:val="20"/>
              </w:rPr>
              <w:t>құбырларының және</w:t>
            </w:r>
            <w:r>
              <w:br/>
            </w:r>
            <w:r>
              <w:rPr>
                <w:rFonts w:ascii="Times New Roman"/>
                <w:b w:val="false"/>
                <w:i w:val="false"/>
                <w:color w:val="000000"/>
                <w:sz w:val="20"/>
              </w:rPr>
              <w:t>теміржолдардың, басқа да</w:t>
            </w:r>
            <w:r>
              <w:br/>
            </w:r>
            <w:r>
              <w:rPr>
                <w:rFonts w:ascii="Times New Roman"/>
                <w:b w:val="false"/>
                <w:i w:val="false"/>
                <w:color w:val="000000"/>
                <w:sz w:val="20"/>
              </w:rPr>
              <w:t>инженерлік желілердің,</w:t>
            </w:r>
            <w:r>
              <w:br/>
            </w:r>
            <w:r>
              <w:rPr>
                <w:rFonts w:ascii="Times New Roman"/>
                <w:b w:val="false"/>
                <w:i w:val="false"/>
                <w:color w:val="000000"/>
                <w:sz w:val="20"/>
              </w:rPr>
              <w:t>коммуникациялардың кесіп</w:t>
            </w:r>
            <w:r>
              <w:br/>
            </w:r>
            <w:r>
              <w:rPr>
                <w:rFonts w:ascii="Times New Roman"/>
                <w:b w:val="false"/>
                <w:i w:val="false"/>
                <w:color w:val="000000"/>
                <w:sz w:val="20"/>
              </w:rPr>
              <w:t>өтуін жобалау үшін, сондай-ақ</w:t>
            </w:r>
            <w:r>
              <w:br/>
            </w:r>
            <w:r>
              <w:rPr>
                <w:rFonts w:ascii="Times New Roman"/>
                <w:b w:val="false"/>
                <w:i w:val="false"/>
                <w:color w:val="000000"/>
                <w:sz w:val="20"/>
              </w:rPr>
              <w:t>кiрме жолдарды және</w:t>
            </w:r>
            <w:r>
              <w:br/>
            </w:r>
            <w:r>
              <w:rPr>
                <w:rFonts w:ascii="Times New Roman"/>
                <w:b w:val="false"/>
                <w:i w:val="false"/>
                <w:color w:val="000000"/>
                <w:sz w:val="20"/>
              </w:rPr>
              <w:t>халықаралық және</w:t>
            </w:r>
            <w:r>
              <w:br/>
            </w:r>
            <w:r>
              <w:rPr>
                <w:rFonts w:ascii="Times New Roman"/>
                <w:b w:val="false"/>
                <w:i w:val="false"/>
                <w:color w:val="000000"/>
                <w:sz w:val="20"/>
              </w:rPr>
              <w:t>республикалық маңызы бар</w:t>
            </w:r>
            <w:r>
              <w:br/>
            </w:r>
            <w:r>
              <w:rPr>
                <w:rFonts w:ascii="Times New Roman"/>
                <w:b w:val="false"/>
                <w:i w:val="false"/>
                <w:color w:val="000000"/>
                <w:sz w:val="20"/>
              </w:rPr>
              <w:t>ортақ пайдаланылатын</w:t>
            </w:r>
            <w:r>
              <w:br/>
            </w:r>
            <w:r>
              <w:rPr>
                <w:rFonts w:ascii="Times New Roman"/>
                <w:b w:val="false"/>
                <w:i w:val="false"/>
                <w:color w:val="000000"/>
                <w:sz w:val="20"/>
              </w:rPr>
              <w:t>автомобиль жолдарына</w:t>
            </w:r>
            <w:r>
              <w:br/>
            </w:r>
            <w:r>
              <w:rPr>
                <w:rFonts w:ascii="Times New Roman"/>
                <w:b w:val="false"/>
                <w:i w:val="false"/>
                <w:color w:val="000000"/>
                <w:sz w:val="20"/>
              </w:rPr>
              <w:t>жалғасатын жолдарды салу үшін</w:t>
            </w:r>
            <w:r>
              <w:br/>
            </w:r>
            <w:r>
              <w:rPr>
                <w:rFonts w:ascii="Times New Roman"/>
                <w:b w:val="false"/>
                <w:i w:val="false"/>
                <w:color w:val="000000"/>
                <w:sz w:val="20"/>
              </w:rPr>
              <w:t>техникалық шартты беру"</w:t>
            </w:r>
            <w:r>
              <w:br/>
            </w:r>
            <w:r>
              <w:rPr>
                <w:rFonts w:ascii="Times New Roman"/>
                <w:b w:val="false"/>
                <w:i w:val="false"/>
                <w:color w:val="000000"/>
                <w:sz w:val="20"/>
              </w:rPr>
              <w:t>қағидасына 2-қосымша</w:t>
            </w:r>
          </w:p>
        </w:tc>
      </w:tr>
    </w:tbl>
    <w:p>
      <w:pPr>
        <w:spacing w:after="0"/>
        <w:ind w:left="0"/>
        <w:jc w:val="both"/>
      </w:pPr>
      <w:r>
        <w:rPr>
          <w:rFonts w:ascii="Times New Roman"/>
          <w:b w:val="false"/>
          <w:i w:val="false"/>
          <w:color w:val="ff0000"/>
          <w:sz w:val="28"/>
        </w:rPr>
        <w:t xml:space="preserve">
      Ескерту. 2-қосымшаға өзгеріс енгізілді - ҚР Индустрия және инфрақұрылымдық даму министрінің м.а. 12.05.2022 </w:t>
      </w:r>
      <w:r>
        <w:rPr>
          <w:rFonts w:ascii="Times New Roman"/>
          <w:b w:val="false"/>
          <w:i w:val="false"/>
          <w:color w:val="ff0000"/>
          <w:sz w:val="28"/>
        </w:rPr>
        <w:t>№ 264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да инженерлік желілердің, коммуникациялардың кесіп өтуін жобалау үшін, сондай-ақ кiрме жолдарды және халықаралық және республикалық маңызы бар ортақ пайдаланылатын автомобиль жолдарына жалғасатын жолдарды салу үшін техникалық шартты беру" мемлекеттік көрсетілетін қызмет стандарты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қоғамының облыстық филиалдары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әдістері (мүмкіндік арнасы)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ортақ пайдаланылатын автомобиль жолдарын байланыс және электр беру арналарының, желілерінің, мұнай құбырларының, газ құбырларының, су құбырларының және теміржолдардың, басқа да инженерлік желілердің, коммуникациялардың кесіп өтуін жобалау үшін, сондай-ақ кiрме жолдарды және халықаралық және республикалық маңызы бар ортақ пайдаланылатын автомобиль жолдарына жалғасатын жолдарды салу үшін техникалық шартты беру не оны беруден дәлелді бас тарту болып табылады.</w:t>
            </w:r>
          </w:p>
          <w:p>
            <w:pPr>
              <w:spacing w:after="20"/>
              <w:ind w:left="20"/>
              <w:jc w:val="both"/>
            </w:pPr>
            <w:r>
              <w:rPr>
                <w:rFonts w:ascii="Times New Roman"/>
                <w:b w:val="false"/>
                <w:i w:val="false"/>
                <w:color w:val="000000"/>
                <w:sz w:val="20"/>
              </w:rPr>
              <w:t>
Мемлекеттік қызметті көрсету нәтижесі көрсетілетін қызметті берушінің электрондық цифрлық қолтаңбасымен куәландырылған көрсетілетін қызметті алушының "жеке кабинетіне" жолданады және порталда сақталады.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қызмет алушыдан алынатын төлем көлемі және ҚР заңнамасымен көрсетілген жағдайларда өндіріп алу әдістері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 - www. roads.miid.gov.kz "Мемлекеттік көрсетілетін қызметтер" бөлімі;</w:t>
            </w:r>
          </w:p>
          <w:p>
            <w:pPr>
              <w:spacing w:after="20"/>
              <w:ind w:left="20"/>
              <w:jc w:val="both"/>
            </w:pPr>
            <w:r>
              <w:rPr>
                <w:rFonts w:ascii="Times New Roman"/>
                <w:b w:val="false"/>
                <w:i w:val="false"/>
                <w:color w:val="000000"/>
                <w:sz w:val="20"/>
              </w:rPr>
              <w:t>
2) портал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электрондық құжат нысанындағы өтініш;</w:t>
            </w:r>
          </w:p>
          <w:p>
            <w:pPr>
              <w:spacing w:after="20"/>
              <w:ind w:left="20"/>
              <w:jc w:val="both"/>
            </w:pPr>
            <w:r>
              <w:rPr>
                <w:rFonts w:ascii="Times New Roman"/>
                <w:b w:val="false"/>
                <w:i w:val="false"/>
                <w:color w:val="000000"/>
                <w:sz w:val="20"/>
              </w:rPr>
              <w:t>
2) құжат эскизінің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заңнамасымен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анық еместігі анықталғанда;</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және "Автомобиль жолдары туралы" Қазақстан Республикасының 2001 жылғы 17 шілдедегі </w:t>
            </w:r>
            <w:r>
              <w:rPr>
                <w:rFonts w:ascii="Times New Roman"/>
                <w:b w:val="false"/>
                <w:i w:val="false"/>
                <w:color w:val="000000"/>
                <w:sz w:val="20"/>
              </w:rPr>
              <w:t>Заңына</w:t>
            </w:r>
            <w:r>
              <w:rPr>
                <w:rFonts w:ascii="Times New Roman"/>
                <w:b w:val="false"/>
                <w:i w:val="false"/>
                <w:color w:val="000000"/>
                <w:sz w:val="20"/>
              </w:rPr>
              <w:t xml:space="preserve"> бекітілген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қызмет көрсетуді талап ететін қызметке жекелеген қызмет түрлеріне тыйым салу туралы соттың заңды күшіне енген шешімі (үкімі) болған жағдайда;</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алуға мемлекеттік көрсетілетін қызметті алумен байланысты арнаулы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15 мамырдағы</w:t>
            </w:r>
            <w:r>
              <w:br/>
            </w:r>
            <w:r>
              <w:rPr>
                <w:rFonts w:ascii="Times New Roman"/>
                <w:b w:val="false"/>
                <w:i w:val="false"/>
                <w:color w:val="000000"/>
                <w:sz w:val="20"/>
              </w:rPr>
              <w:t>№ 292 бұйрығына</w:t>
            </w:r>
            <w:r>
              <w:br/>
            </w:r>
            <w:r>
              <w:rPr>
                <w:rFonts w:ascii="Times New Roman"/>
                <w:b w:val="false"/>
                <w:i w:val="false"/>
                <w:color w:val="000000"/>
                <w:sz w:val="20"/>
              </w:rPr>
              <w:t>2-қосымша</w:t>
            </w:r>
          </w:p>
        </w:tc>
      </w:tr>
    </w:tbl>
    <w:bookmarkStart w:name="z34" w:id="25"/>
    <w:p>
      <w:pPr>
        <w:spacing w:after="0"/>
        <w:ind w:left="0"/>
        <w:jc w:val="left"/>
      </w:pPr>
      <w:r>
        <w:rPr>
          <w:rFonts w:ascii="Times New Roman"/>
          <w:b/>
          <w:i w:val="false"/>
          <w:color w:val="000000"/>
        </w:rPr>
        <w:t xml:space="preserve"> Күші жойылған кейбір бұйрықтарының тізбесі</w:t>
      </w:r>
    </w:p>
    <w:bookmarkEnd w:id="25"/>
    <w:bookmarkStart w:name="z35" w:id="26"/>
    <w:p>
      <w:pPr>
        <w:spacing w:after="0"/>
        <w:ind w:left="0"/>
        <w:jc w:val="both"/>
      </w:pPr>
      <w:r>
        <w:rPr>
          <w:rFonts w:ascii="Times New Roman"/>
          <w:b w:val="false"/>
          <w:i w:val="false"/>
          <w:color w:val="000000"/>
          <w:sz w:val="28"/>
        </w:rPr>
        <w:t xml:space="preserve">
      1. "Автомобиль жолдары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624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11576 болып тіркелген, "Әділет" ақпараттық-құқықтық жүйесінде 2015 жылғы 22 шілдеде жарияланған).</w:t>
      </w:r>
    </w:p>
    <w:bookmarkEnd w:id="26"/>
    <w:bookmarkStart w:name="z36" w:id="27"/>
    <w:p>
      <w:pPr>
        <w:spacing w:after="0"/>
        <w:ind w:left="0"/>
        <w:jc w:val="both"/>
      </w:pPr>
      <w:r>
        <w:rPr>
          <w:rFonts w:ascii="Times New Roman"/>
          <w:b w:val="false"/>
          <w:i w:val="false"/>
          <w:color w:val="000000"/>
          <w:sz w:val="28"/>
        </w:rPr>
        <w:t xml:space="preserve">
      2. "Автомобиль жолдары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624 бұйрығына өзгерістер енгізу туралы" Қазақстан Республикасы Инвестициялар және даму министрінің міндетін атқарушының 2016 жылғы 28 қарашадағы № 817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14597 болып тіркелген, 2017 жылғы 9 қаңтарда Қазақстан Республикасы Нормативтік құқықтық актілерінің эталондық бақылау банкінде жарияланған).</w:t>
      </w:r>
    </w:p>
    <w:bookmarkEnd w:id="27"/>
    <w:bookmarkStart w:name="z37" w:id="28"/>
    <w:p>
      <w:pPr>
        <w:spacing w:after="0"/>
        <w:ind w:left="0"/>
        <w:jc w:val="both"/>
      </w:pPr>
      <w:r>
        <w:rPr>
          <w:rFonts w:ascii="Times New Roman"/>
          <w:b w:val="false"/>
          <w:i w:val="false"/>
          <w:color w:val="000000"/>
          <w:sz w:val="28"/>
        </w:rPr>
        <w:t xml:space="preserve">
      3. "Автомобиль жолдары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624 бұйрығына өзгерістер енгізу туралы" Қазақстан Республикасы Инвестициялар және даму министрінің 2018 жылғы 24 тамыздағы № 597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17482 болып тіркелген, 2018 жылғы 15 қазанда Қазақстан Республикасы Нормативтік құқықтық актілерінің эталондық бақылау банкінде жарияланған).</w:t>
      </w:r>
    </w:p>
    <w:bookmarkEnd w:id="28"/>
    <w:bookmarkStart w:name="z38" w:id="29"/>
    <w:p>
      <w:pPr>
        <w:spacing w:after="0"/>
        <w:ind w:left="0"/>
        <w:jc w:val="both"/>
      </w:pPr>
      <w:r>
        <w:rPr>
          <w:rFonts w:ascii="Times New Roman"/>
          <w:b w:val="false"/>
          <w:i w:val="false"/>
          <w:color w:val="000000"/>
          <w:sz w:val="28"/>
        </w:rPr>
        <w:t xml:space="preserve">
      4. "Автомобиль жолдары саласындағы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28 мамырдағы № 624 бұйрығына өзгерістер енгізу туралы" Қазақстан Республикасы Индустрия және инфрақұрылымдық даму министрінің 2019 жылғы 9 қыркүйектегі № 701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19379 болып тіркелген, 2019 жылғы 18 қыркүйекте Қазақстан Республикасы Нормативтік құқықтық актілерінің эталондық бақылау банкінде жарияланған).</w:t>
      </w:r>
    </w:p>
    <w:bookmarkEnd w:id="29"/>
    <w:bookmarkStart w:name="z39" w:id="30"/>
    <w:p>
      <w:pPr>
        <w:spacing w:after="0"/>
        <w:ind w:left="0"/>
        <w:jc w:val="both"/>
      </w:pPr>
      <w:r>
        <w:rPr>
          <w:rFonts w:ascii="Times New Roman"/>
          <w:b w:val="false"/>
          <w:i w:val="false"/>
          <w:color w:val="000000"/>
          <w:sz w:val="28"/>
        </w:rPr>
        <w:t xml:space="preserve">
      5. "Автомобиль жолдары саласындағы мемлекеттік көрсетілетін қызмет стандарттарын бекіту туралы" Қазақстан Республикасы Инвестициялар және даму министрінің 2015 жылғы 30 сәуірдегі № 529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11327 болып тіркелген, "Әділет" ақпараттық-құқықтық жүйесінде 2015 жылғы 25 маусымда жарияланған).</w:t>
      </w:r>
    </w:p>
    <w:bookmarkEnd w:id="30"/>
    <w:bookmarkStart w:name="z40" w:id="31"/>
    <w:p>
      <w:pPr>
        <w:spacing w:after="0"/>
        <w:ind w:left="0"/>
        <w:jc w:val="both"/>
      </w:pPr>
      <w:r>
        <w:rPr>
          <w:rFonts w:ascii="Times New Roman"/>
          <w:b w:val="false"/>
          <w:i w:val="false"/>
          <w:color w:val="000000"/>
          <w:sz w:val="28"/>
        </w:rPr>
        <w:t xml:space="preserve">
      6. "Автомобиль жолдары саласындағы мемлекеттік көрсетілетін қызметтер стандарттарын бекіту туралы" Қазақстан Республикасы Инвестициялар және даму Министрінің 2015 жылғы 30 сәуірдегі № 529 бұйрығына өзгерістер енгізу туралы" Қазақстан Республикасы Инвестициялар және даму министрінің 2015 жылғы 30 қарашадағы № 1136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12851 болып тіркелген, "Әділет" ақпараттық-құқықтық жүйесінде 2016 жылғы 29 қаңтарда жарияланған).</w:t>
      </w:r>
    </w:p>
    <w:bookmarkEnd w:id="31"/>
    <w:bookmarkStart w:name="z41" w:id="32"/>
    <w:p>
      <w:pPr>
        <w:spacing w:after="0"/>
        <w:ind w:left="0"/>
        <w:jc w:val="both"/>
      </w:pPr>
      <w:r>
        <w:rPr>
          <w:rFonts w:ascii="Times New Roman"/>
          <w:b w:val="false"/>
          <w:i w:val="false"/>
          <w:color w:val="000000"/>
          <w:sz w:val="28"/>
        </w:rPr>
        <w:t xml:space="preserve">
      7. "Автомобиль жолдары саласындағы мемлекеттік көрсетілетін қызмет стандарттарын бекіту туралы" Қазақстан Республикасы Инвестициялар және даму министрінің 2015 жылғы 30 сәуірдегі № 529 бұйрығына өзгерістер енгізу туралы" Қазақстан Республикасы Инвестициялар және даму министрінің міндетін атқарушының 2016 жылғы 15 тамыздағы № 610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14358 болып тіркелген, "Әділет" ақпараттық-құқықтық жүйесінде 2016 жылғы 4 қарашада жарияланған).</w:t>
      </w:r>
    </w:p>
    <w:bookmarkEnd w:id="32"/>
    <w:bookmarkStart w:name="z42" w:id="33"/>
    <w:p>
      <w:pPr>
        <w:spacing w:after="0"/>
        <w:ind w:left="0"/>
        <w:jc w:val="both"/>
      </w:pPr>
      <w:r>
        <w:rPr>
          <w:rFonts w:ascii="Times New Roman"/>
          <w:b w:val="false"/>
          <w:i w:val="false"/>
          <w:color w:val="000000"/>
          <w:sz w:val="28"/>
        </w:rPr>
        <w:t xml:space="preserve">
      8. "Автомобиль жолдары саласындағы мемлекеттік көрсетілетін қызмет стандарттарын бекіту туралы" Қазақстан Республикасы Инвестициялар және даму министрінің 2015 жылғы 30 сәуірдегі № 529 бұйрығына өзгерістер енгізу туралы" Қазақстан Республикасы Индустрия және инфрақұрылымдық даму министрінің 2019 жылғы 25 шілдедегі № 547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19094 болып тіркелген, 2019 жылғы 9 тамызда Қазақстан Республикасы Нормативтік құқықтық актілерінің эталондық бақылау банкінде жарияланған).</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