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533" w14:textId="c86e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мамырда № 20665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""Фтизиатрия" фтизиопульмонология орталығынан мәліметтер ұсыну" мемлекеттік қызмет көрсету қағидалары;</w:t>
      </w:r>
    </w:p>
    <w:p>
      <w:pPr>
        <w:spacing w:after="0"/>
        <w:ind w:left="0"/>
        <w:jc w:val="both"/>
      </w:pPr>
      <w:r>
        <w:rPr>
          <w:rFonts w:ascii="Times New Roman"/>
          <w:b w:val="false"/>
          <w:i w:val="false"/>
          <w:color w:val="000000"/>
          <w:sz w:val="28"/>
        </w:rPr>
        <w:t>
      2) "Психиатрия" психикалық денсаулық орталығынан мәліметтер ұсыну" мемлекеттік қызмет көрсету қағидалары;</w:t>
      </w:r>
    </w:p>
    <w:p>
      <w:pPr>
        <w:spacing w:after="0"/>
        <w:ind w:left="0"/>
        <w:jc w:val="both"/>
      </w:pPr>
      <w:r>
        <w:rPr>
          <w:rFonts w:ascii="Times New Roman"/>
          <w:b w:val="false"/>
          <w:i w:val="false"/>
          <w:color w:val="000000"/>
          <w:sz w:val="28"/>
        </w:rPr>
        <w:t>
      3) "Наркология" психикалық денсаулық орталығынан мәліметтер ұсыну"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17.06.2021 </w:t>
      </w:r>
      <w:r>
        <w:rPr>
          <w:rFonts w:ascii="Times New Roman"/>
          <w:b w:val="false"/>
          <w:i w:val="false"/>
          <w:color w:val="00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министрі</w:t>
      </w:r>
    </w:p>
    <w:p>
      <w:pPr>
        <w:spacing w:after="0"/>
        <w:ind w:left="0"/>
        <w:jc w:val="both"/>
      </w:pPr>
      <w:r>
        <w:rPr>
          <w:rFonts w:ascii="Times New Roman"/>
          <w:b w:val="false"/>
          <w:i w:val="false"/>
          <w:color w:val="000000"/>
          <w:sz w:val="28"/>
        </w:rPr>
        <w:t>
      _____________________А. Жұмағалиев</w:t>
      </w:r>
    </w:p>
    <w:p>
      <w:pPr>
        <w:spacing w:after="0"/>
        <w:ind w:left="0"/>
        <w:jc w:val="both"/>
      </w:pPr>
      <w:r>
        <w:rPr>
          <w:rFonts w:ascii="Times New Roman"/>
          <w:b w:val="false"/>
          <w:i w:val="false"/>
          <w:color w:val="000000"/>
          <w:sz w:val="28"/>
        </w:rPr>
        <w:t>
      2020 жылғы "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"Фтизиатрия" Фтизиопульмонология орталығынан мәліметтер ұсыну" мемлекеттік қызмет көрсету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осы ""Фтизиатрия" Фтизиопульмонология орталығынан мәліметтер беру" мемлекеттік қызмет көрсету (бұдан әрі – мемлекеттік көрсетілетін қызмет) тәртібін айқындайды.</w:t>
      </w:r>
    </w:p>
    <w:bookmarkEnd w:id="7"/>
    <w:bookmarkStart w:name="z17" w:id="8"/>
    <w:p>
      <w:pPr>
        <w:spacing w:after="0"/>
        <w:ind w:left="0"/>
        <w:jc w:val="both"/>
      </w:pPr>
      <w:r>
        <w:rPr>
          <w:rFonts w:ascii="Times New Roman"/>
          <w:b w:val="false"/>
          <w:i w:val="false"/>
          <w:color w:val="000000"/>
          <w:sz w:val="28"/>
        </w:rPr>
        <w:t>
      2. Мемлекеттік көрсетілетін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8"/>
    <w:bookmarkStart w:name="z18" w:id="9"/>
    <w:p>
      <w:pPr>
        <w:spacing w:after="0"/>
        <w:ind w:left="0"/>
        <w:jc w:val="left"/>
      </w:pPr>
      <w:r>
        <w:rPr>
          <w:rFonts w:ascii="Times New Roman"/>
          <w:b/>
          <w:i w:val="false"/>
          <w:color w:val="000000"/>
        </w:rPr>
        <w:t xml:space="preserve"> 2-тарау. Мемлекеттік қызмет көрсету тәртібі</w:t>
      </w:r>
    </w:p>
    <w:bookmarkEnd w:id="9"/>
    <w:bookmarkStart w:name="z19" w:id="1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10"/>
    <w:bookmarkStart w:name="z20" w:id="1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адамға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адамның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11"/>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2"/>
    <w:bookmarkStart w:name="z23" w:id="13"/>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13"/>
    <w:bookmarkStart w:name="z24" w:id="1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4"/>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5"/>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84" w:id="16"/>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85" w:id="17"/>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86" w:id="18"/>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8"/>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87" w:id="19"/>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""Фтизиатрия" Фтизиопульмонология орталығынан мәліметтер ұсыну" мемлекеттік көрсетілетін қызмет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қойылатын негізгі талаптардың тізбес қосымшаға сәйкес туберкулезбен ауыратын науқастардың динамикалық байқауда тұрғаны туралы (немесе динамикалық бақылаудың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Сведения/Мәлімет (туберкулезбен ауыратын науқастардың динамикалық бақылауда тұратыны немесе тұрмайтыны)</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2-қосымша</w:t>
            </w:r>
          </w:p>
        </w:tc>
      </w:tr>
    </w:tbl>
    <w:bookmarkStart w:name="z38" w:id="20"/>
    <w:p>
      <w:pPr>
        <w:spacing w:after="0"/>
        <w:ind w:left="0"/>
        <w:jc w:val="left"/>
      </w:pPr>
      <w:r>
        <w:rPr>
          <w:rFonts w:ascii="Times New Roman"/>
          <w:b/>
          <w:i w:val="false"/>
          <w:color w:val="000000"/>
        </w:rPr>
        <w:t xml:space="preserve"> "Психиатрия" Психикалық денсаулық орталығынан мәліметтер ұсыну" мемлекеттік қызмет көрсету қағидалары</w:t>
      </w:r>
    </w:p>
    <w:bookmarkEnd w:id="20"/>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1"/>
    <w:p>
      <w:pPr>
        <w:spacing w:after="0"/>
        <w:ind w:left="0"/>
        <w:jc w:val="left"/>
      </w:pPr>
      <w:r>
        <w:rPr>
          <w:rFonts w:ascii="Times New Roman"/>
          <w:b/>
          <w:i w:val="false"/>
          <w:color w:val="000000"/>
        </w:rPr>
        <w:t xml:space="preserve"> 1-тарау. Жалпы ережелер</w:t>
      </w:r>
    </w:p>
    <w:bookmarkEnd w:id="21"/>
    <w:bookmarkStart w:name="z40" w:id="22"/>
    <w:p>
      <w:pPr>
        <w:spacing w:after="0"/>
        <w:ind w:left="0"/>
        <w:jc w:val="both"/>
      </w:pPr>
      <w:r>
        <w:rPr>
          <w:rFonts w:ascii="Times New Roman"/>
          <w:b w:val="false"/>
          <w:i w:val="false"/>
          <w:color w:val="000000"/>
          <w:sz w:val="28"/>
        </w:rPr>
        <w:t xml:space="preserve">
      1. Осы "Психиатрия"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"Психиатрия" Психикалық денсаулық орталығынан мәліметтер беру" мемлекеттік қызмет көрсету (бұдан әрі – мемлекеттік көрсетілетін қызмет) тәртібін айқындайды.</w:t>
      </w:r>
    </w:p>
    <w:bookmarkEnd w:id="22"/>
    <w:bookmarkStart w:name="z41" w:id="23"/>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23"/>
    <w:bookmarkStart w:name="z42"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43" w:id="25"/>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25"/>
    <w:bookmarkStart w:name="z44" w:id="26"/>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26"/>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7"/>
    <w:bookmarkStart w:name="z47" w:id="28"/>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28"/>
    <w:bookmarkStart w:name="z48" w:id="2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29"/>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30"/>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88" w:id="31"/>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89" w:id="32"/>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90" w:id="33"/>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33"/>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91" w:id="34"/>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"Психиатрия"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қойылатын негізгі талаптардың тізбесінің қосымшасына сәйкес электрондық құжат нысанындағы динамикалық байқауда тұрғаны туралы (немесе динамикалық бақылаудың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18 мамыры</w:t>
            </w:r>
            <w:r>
              <w:br/>
            </w:r>
            <w:r>
              <w:rPr>
                <w:rFonts w:ascii="Times New Roman"/>
                <w:b w:val="false"/>
                <w:i w:val="false"/>
                <w:color w:val="000000"/>
                <w:sz w:val="20"/>
              </w:rPr>
              <w:t>№ ҚР ДСМ-49/2020 бұйрығына</w:t>
            </w:r>
            <w:r>
              <w:br/>
            </w:r>
            <w:r>
              <w:rPr>
                <w:rFonts w:ascii="Times New Roman"/>
                <w:b w:val="false"/>
                <w:i w:val="false"/>
                <w:color w:val="000000"/>
                <w:sz w:val="20"/>
              </w:rPr>
              <w:t>3-қосымша</w:t>
            </w:r>
          </w:p>
        </w:tc>
      </w:tr>
    </w:tbl>
    <w:bookmarkStart w:name="z62" w:id="35"/>
    <w:p>
      <w:pPr>
        <w:spacing w:after="0"/>
        <w:ind w:left="0"/>
        <w:jc w:val="left"/>
      </w:pPr>
      <w:r>
        <w:rPr>
          <w:rFonts w:ascii="Times New Roman"/>
          <w:b/>
          <w:i w:val="false"/>
          <w:color w:val="000000"/>
        </w:rPr>
        <w:t xml:space="preserve"> "Наркология" Психикалық денсаулық орталығынан мәліметтер ұсыну" мемлекеттік қызмет көрсету қағидалары</w:t>
      </w:r>
    </w:p>
    <w:bookmarkEnd w:id="35"/>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17.06.2021 </w:t>
      </w:r>
      <w:r>
        <w:rPr>
          <w:rFonts w:ascii="Times New Roman"/>
          <w:b w:val="false"/>
          <w:i w:val="false"/>
          <w:color w:val="ff0000"/>
          <w:sz w:val="28"/>
        </w:rPr>
        <w:t>№ ҚР ДСМ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36"/>
    <w:p>
      <w:pPr>
        <w:spacing w:after="0"/>
        <w:ind w:left="0"/>
        <w:jc w:val="left"/>
      </w:pPr>
      <w:r>
        <w:rPr>
          <w:rFonts w:ascii="Times New Roman"/>
          <w:b/>
          <w:i w:val="false"/>
          <w:color w:val="000000"/>
        </w:rPr>
        <w:t xml:space="preserve"> 1-тарау. Жалпы ережелер</w:t>
      </w:r>
    </w:p>
    <w:bookmarkEnd w:id="36"/>
    <w:bookmarkStart w:name="z64" w:id="37"/>
    <w:p>
      <w:pPr>
        <w:spacing w:after="0"/>
        <w:ind w:left="0"/>
        <w:jc w:val="both"/>
      </w:pPr>
      <w:r>
        <w:rPr>
          <w:rFonts w:ascii="Times New Roman"/>
          <w:b w:val="false"/>
          <w:i w:val="false"/>
          <w:color w:val="000000"/>
          <w:sz w:val="28"/>
        </w:rPr>
        <w:t xml:space="preserve">
      1. Осы ""Наркология"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""Наркология" Психикалық денсаулық орталығынан мәліметтер беру" мемлекеттік қызмет көрсету (бұдан әрі – мемлекеттік көрсетілетін қызмет) тәртібін айқындайды.</w:t>
      </w:r>
    </w:p>
    <w:bookmarkEnd w:id="37"/>
    <w:bookmarkStart w:name="z65" w:id="38"/>
    <w:p>
      <w:pPr>
        <w:spacing w:after="0"/>
        <w:ind w:left="0"/>
        <w:jc w:val="both"/>
      </w:pPr>
      <w:r>
        <w:rPr>
          <w:rFonts w:ascii="Times New Roman"/>
          <w:b w:val="false"/>
          <w:i w:val="false"/>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bookmarkEnd w:id="38"/>
    <w:bookmarkStart w:name="z66" w:id="39"/>
    <w:p>
      <w:pPr>
        <w:spacing w:after="0"/>
        <w:ind w:left="0"/>
        <w:jc w:val="left"/>
      </w:pPr>
      <w:r>
        <w:rPr>
          <w:rFonts w:ascii="Times New Roman"/>
          <w:b/>
          <w:i w:val="false"/>
          <w:color w:val="000000"/>
        </w:rPr>
        <w:t xml:space="preserve"> 2-тарау. Мемлекеттік қызмет көрсету тәртібі</w:t>
      </w:r>
    </w:p>
    <w:bookmarkEnd w:id="39"/>
    <w:bookmarkStart w:name="z67" w:id="40"/>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40"/>
    <w:bookmarkStart w:name="z68" w:id="41"/>
    <w:p>
      <w:pPr>
        <w:spacing w:after="0"/>
        <w:ind w:left="0"/>
        <w:jc w:val="both"/>
      </w:pPr>
      <w:r>
        <w:rPr>
          <w:rFonts w:ascii="Times New Roman"/>
          <w:b w:val="false"/>
          <w:i w:val="false"/>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41"/>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30.11.2022 </w:t>
      </w:r>
      <w:r>
        <w:rPr>
          <w:rFonts w:ascii="Times New Roman"/>
          <w:b w:val="false"/>
          <w:i w:val="false"/>
          <w:color w:val="00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42"/>
    <w:bookmarkStart w:name="z71" w:id="43"/>
    <w:p>
      <w:pPr>
        <w:spacing w:after="0"/>
        <w:ind w:left="0"/>
        <w:jc w:val="both"/>
      </w:pPr>
      <w:r>
        <w:rPr>
          <w:rFonts w:ascii="Times New Roman"/>
          <w:b w:val="false"/>
          <w:i w:val="false"/>
          <w:color w:val="000000"/>
          <w:sz w:val="28"/>
        </w:rPr>
        <w:t>
      7. Мемлекеттік қызметтерді көрсету мониторингінің ақпараттық жүйесіне деректерді енгізу автоматтандырылған.</w:t>
      </w:r>
    </w:p>
    <w:bookmarkEnd w:id="43"/>
    <w:bookmarkStart w:name="z72"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44"/>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45"/>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Start w:name="z92" w:id="46"/>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93" w:id="47"/>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94" w:id="48"/>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48"/>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95" w:id="49"/>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 ұсыну" мемлекеттік қызмет көрсету қағидаларына 4-қосымша</w:t>
            </w:r>
          </w:p>
        </w:tc>
      </w:tr>
    </w:tbl>
    <w:p>
      <w:pPr>
        <w:spacing w:after="0"/>
        <w:ind w:left="0"/>
        <w:jc w:val="left"/>
      </w:pPr>
      <w:r>
        <w:rPr>
          <w:rFonts w:ascii="Times New Roman"/>
          <w:b/>
          <w:i w:val="false"/>
          <w:color w:val="000000"/>
        </w:rPr>
        <w:t xml:space="preserve"> "Наркология"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қойылатын негізгі талаптардың тізбесінің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Сведения/Мәлімет (наркологиялық науқастардың динамикалық бақылауда тұрғаны туралы (немесе динамикалық бақылауда болмауы)</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