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3b8f9" w14:textId="7a3b8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оның ведомстволарының, оның құрылымына кіретін ұйымдардың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тұлғалардың және олармен үлестес заңды тұлғалардың тауарларды, жұмыстарды және көрсетілетін қызметтерді иеленуі қағидаларын бекіту туралы" Қазақстан Республикасы Ұлттық Банкі Басқармасының 2018 жылғы 27 тамыздағы № 192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2020 жылғы 18 мамырдағы № 70 қаулысы. Қазақстан Республикасының Әділет министрлігінде 2020 жылғы 25 мамырда № 20713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75) тармақшасына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Банкінің, оның ведомстволарының, оның құрылымына кіретін ұйымдардың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тұлғалардың және олармен үлестес заңды тұлғалардың тауарларды, жұмыстарды және көрсетілетін қызметтерді иеленуі қағидаларын бекіту туралы" Қазақстан Республикасы Ұлттық Банкі Басқармасының 2018 жылғы 27 тамыздағы № 192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17374 болып тіркелген, 2018 жылғы 26 қыркүйекте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Банкінің, оның ведомстволарының, оның құрылымына кіретін ұйымдардың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тұлғалардың және олармен үлестес заңды тұлғалардың тауарларды, жұмыстарды және көрсетілетін қызметтерді иеленуі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он тоғызыншы абзацы мынадай редакцияда жазылсын:</w:t>
      </w:r>
    </w:p>
    <w:bookmarkStart w:name="z5" w:id="3"/>
    <w:p>
      <w:pPr>
        <w:spacing w:after="0"/>
        <w:ind w:left="0"/>
        <w:jc w:val="both"/>
      </w:pPr>
      <w:r>
        <w:rPr>
          <w:rFonts w:ascii="Times New Roman"/>
          <w:b w:val="false"/>
          <w:i w:val="false"/>
          <w:color w:val="000000"/>
          <w:sz w:val="28"/>
        </w:rPr>
        <w:t xml:space="preserve">
      "дүлей күш жағдайларының туындауы кезінде өткізілетін іс-шаралар шеңберінде, оның ішінде төтенше оқиғаларды және олардың салдарларын алдын алуға және жоюға бағытталған, сондай-ақ тез арада қалпына келтiрудi талап ететiн тетiктердiң, агрегаттардың, жабдықтардың, бағдарламалық және аппараттық қамтамасыз етулердің, қосалқы бөлшектердiң және материалдардың сынуы, iстен шығуы туындағанда (растау құжаттары болған кезде), электр энергетикалық объектілердегі, тiршiлiктi қамтамасыз ететiн коммуникациялық жүйелердегi, ақпараттық-коммуникациялық инфрақұрылымның аса маңызды объектілеріндегі, Қазақстан Республикасы Үкіметінің 2013 жылғы 28 тамыздағы № 876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террористік тұрғыдан осал объектілерінің тізбесіне кіретін ерекше маңызды мемлекеттік объектілердегі, сондай-ақ өнеркәсіп салаларының және қызмет түрлерінің Нормативтік құқықтық актілерді мемлекеттік тіркеу тізілімінде № 10310 болып тіркелген "Қауіпті өндірістік объектілерді сәйкестендіру қағидаларын бекіту туралы" Қазақстан Республикасы Инвестициялар және даму министрінің 2014 жылғы 30 желтоқсандағы № 353 </w:t>
      </w:r>
      <w:r>
        <w:rPr>
          <w:rFonts w:ascii="Times New Roman"/>
          <w:b w:val="false"/>
          <w:i w:val="false"/>
          <w:color w:val="000000"/>
          <w:sz w:val="28"/>
        </w:rPr>
        <w:t>бұйрығына</w:t>
      </w:r>
      <w:r>
        <w:rPr>
          <w:rFonts w:ascii="Times New Roman"/>
          <w:b w:val="false"/>
          <w:i w:val="false"/>
          <w:color w:val="000000"/>
          <w:sz w:val="28"/>
        </w:rPr>
        <w:t xml:space="preserve"> сәйкес қауіпті өндірістік объектілер ретінде сәйкестендірілген объектілердегі апаттарды жою үшін тауарларды, жұмыстарды, көрсетілетін қызметтерді;";</w:t>
      </w:r>
    </w:p>
    <w:bookmarkEnd w:id="3"/>
    <w:bookmarkStart w:name="z6" w:id="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15) тармақшасы</w:t>
      </w:r>
      <w:r>
        <w:rPr>
          <w:rFonts w:ascii="Times New Roman"/>
          <w:b w:val="false"/>
          <w:i w:val="false"/>
          <w:color w:val="000000"/>
          <w:sz w:val="28"/>
        </w:rPr>
        <w:t xml:space="preserve"> мынадай редакцияда жазылсын:</w:t>
      </w:r>
    </w:p>
    <w:bookmarkEnd w:id="4"/>
    <w:bookmarkStart w:name="z7" w:id="5"/>
    <w:p>
      <w:pPr>
        <w:spacing w:after="0"/>
        <w:ind w:left="0"/>
        <w:jc w:val="both"/>
      </w:pPr>
      <w:r>
        <w:rPr>
          <w:rFonts w:ascii="Times New Roman"/>
          <w:b w:val="false"/>
          <w:i w:val="false"/>
          <w:color w:val="000000"/>
          <w:sz w:val="28"/>
        </w:rPr>
        <w:t>
      "15) тапсырыс беруші - бөлімшелері, филиалдары, өкілдіктері, ведомстволары арқылы Ұлттық Банк, сондай-ақ Ұлттық Банктің құрылымына кіретін ұйымдар, дауыс беретін акцияларының (жарғылық капиталға қатысу үлестерінің) елу және одан көп пайызы Ұлттық Банкке тиесілі немесе оның сенімгерлік басқаруындағы заңды тұлғалар және олармен үлестес заңды тұлғалар;";</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6-1-тармақтың</w:t>
      </w:r>
      <w:r>
        <w:rPr>
          <w:rFonts w:ascii="Times New Roman"/>
          <w:b w:val="false"/>
          <w:i w:val="false"/>
          <w:color w:val="000000"/>
          <w:sz w:val="28"/>
        </w:rPr>
        <w:t xml:space="preserve"> 8) тармақшасы мынадай редакцияда жазылсын:</w:t>
      </w:r>
    </w:p>
    <w:bookmarkStart w:name="z9" w:id="6"/>
    <w:p>
      <w:pPr>
        <w:spacing w:after="0"/>
        <w:ind w:left="0"/>
        <w:jc w:val="both"/>
      </w:pPr>
      <w:r>
        <w:rPr>
          <w:rFonts w:ascii="Times New Roman"/>
          <w:b w:val="false"/>
          <w:i w:val="false"/>
          <w:color w:val="000000"/>
          <w:sz w:val="28"/>
        </w:rPr>
        <w:t>
      "8) өздері мен тапсырыс беруші арасында бұрын жасалған сатып алу туралы шарттары бойынша міндеттемелерін орындамаған жеткізушілердің, сондай-ақ сатып алу туралы шарт жасасудан жалтарған әлеуетті жеткізушілердің дерекқорын (бұдан әрі - дерекқор) жүргізуді жүзеге асырады.</w:t>
      </w:r>
    </w:p>
    <w:bookmarkEnd w:id="6"/>
    <w:bookmarkStart w:name="z10" w:id="7"/>
    <w:p>
      <w:pPr>
        <w:spacing w:after="0"/>
        <w:ind w:left="0"/>
        <w:jc w:val="both"/>
      </w:pPr>
      <w:r>
        <w:rPr>
          <w:rFonts w:ascii="Times New Roman"/>
          <w:b w:val="false"/>
          <w:i w:val="false"/>
          <w:color w:val="000000"/>
          <w:sz w:val="28"/>
        </w:rPr>
        <w:t>
      Сатып алу туралы шарттар бойынша міндеттемелерді орындамағандарға тауарды жеткізбеген, қызметтерді көрсетпеген және жұмыстарды орындамаған, оның ішінде толық көлемде орындамаған, олармен сатып алу туралы шарттар біржақты тәртіппен бұзылған жеткізушілер жатады.</w:t>
      </w:r>
    </w:p>
    <w:bookmarkEnd w:id="7"/>
    <w:bookmarkStart w:name="z11" w:id="8"/>
    <w:p>
      <w:pPr>
        <w:spacing w:after="0"/>
        <w:ind w:left="0"/>
        <w:jc w:val="both"/>
      </w:pPr>
      <w:r>
        <w:rPr>
          <w:rFonts w:ascii="Times New Roman"/>
          <w:b w:val="false"/>
          <w:i w:val="false"/>
          <w:color w:val="000000"/>
          <w:sz w:val="28"/>
        </w:rPr>
        <w:t>
      Дерекқор барлық тапсырыс берушілер үшін бірыңғай болып табылады және сатып алу порталын енгізгенге дейін Ұлттық Банктің ресми интернет-ресурсында орналастырылады.";</w:t>
      </w:r>
    </w:p>
    <w:bookmarkEnd w:id="8"/>
    <w:bookmarkStart w:name="z12" w:id="9"/>
    <w:p>
      <w:pPr>
        <w:spacing w:after="0"/>
        <w:ind w:left="0"/>
        <w:jc w:val="both"/>
      </w:pPr>
      <w:r>
        <w:rPr>
          <w:rFonts w:ascii="Times New Roman"/>
          <w:b w:val="false"/>
          <w:i w:val="false"/>
          <w:color w:val="000000"/>
          <w:sz w:val="28"/>
        </w:rPr>
        <w:t>
      мынадай мазмұндағы 6-2-тармақпен толықтырылсын:</w:t>
      </w:r>
    </w:p>
    <w:bookmarkEnd w:id="9"/>
    <w:bookmarkStart w:name="z13" w:id="10"/>
    <w:p>
      <w:pPr>
        <w:spacing w:after="0"/>
        <w:ind w:left="0"/>
        <w:jc w:val="both"/>
      </w:pPr>
      <w:r>
        <w:rPr>
          <w:rFonts w:ascii="Times New Roman"/>
          <w:b w:val="false"/>
          <w:i w:val="false"/>
          <w:color w:val="000000"/>
          <w:sz w:val="28"/>
        </w:rPr>
        <w:t>
      "6-2. Сатып алу порталының операторы Қағидалардың 176-1 және 192-1-тармақтарына сәйкес тапсырыс берушілер жіберетін ақпаратты алған күннен бастап 1 (бір) жұмыс күні ішінде оны шартты бұзу және әлеуетті жеткізушіні шарт жасасудан жалтарған деп тану күнін көрсете отырып, дерекқорға орналастырады.</w:t>
      </w:r>
    </w:p>
    <w:bookmarkEnd w:id="10"/>
    <w:bookmarkStart w:name="z14" w:id="11"/>
    <w:p>
      <w:pPr>
        <w:spacing w:after="0"/>
        <w:ind w:left="0"/>
        <w:jc w:val="both"/>
      </w:pPr>
      <w:r>
        <w:rPr>
          <w:rFonts w:ascii="Times New Roman"/>
          <w:b w:val="false"/>
          <w:i w:val="false"/>
          <w:color w:val="000000"/>
          <w:sz w:val="28"/>
        </w:rPr>
        <w:t>
      Жеткізуші немесе әлеуетті жеткізуші туралы ақпарат өзі мен тапсырыс беруші арасындағы шарт бұзылған не ол шарт жасасудан жалтарған деп танылған күннен бастап 2 (екі) жыл өткеннен кейін дерекқордан алып тасталады.";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xml:space="preserve">
      "18.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көзделген тәсілдермен жүзеге асырылатын сатып алулар Қағидаларда көзделген тәртіппен электрондық сатып алу арқылы да жүргізіледі.";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8" w:id="13"/>
    <w:p>
      <w:pPr>
        <w:spacing w:after="0"/>
        <w:ind w:left="0"/>
        <w:jc w:val="both"/>
      </w:pPr>
      <w:r>
        <w:rPr>
          <w:rFonts w:ascii="Times New Roman"/>
          <w:b w:val="false"/>
          <w:i w:val="false"/>
          <w:color w:val="000000"/>
          <w:sz w:val="28"/>
        </w:rPr>
        <w:t>
      "20. Тапсырыс беруші сатып алу тәсілін осындай сатып алуды тапсырыс берушінің атынан тапсырыс беруші филиалының, өкілдігінің жүзеге асыру талабы кезінде оның филиалының және (немесе) өкілдігінің қызметін қамтамасыз етуге қажетті тауарлардың, жұмыстардың, көрсетілетін қызметтердің жылдық көлеміне орай айқындайды.";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159</w:t>
      </w:r>
      <w:r>
        <w:rPr>
          <w:rFonts w:ascii="Times New Roman"/>
          <w:b w:val="false"/>
          <w:i w:val="false"/>
          <w:color w:val="000000"/>
          <w:sz w:val="28"/>
        </w:rPr>
        <w:t xml:space="preserve">, </w:t>
      </w:r>
      <w:r>
        <w:rPr>
          <w:rFonts w:ascii="Times New Roman"/>
          <w:b w:val="false"/>
          <w:i w:val="false"/>
          <w:color w:val="000000"/>
          <w:sz w:val="28"/>
        </w:rPr>
        <w:t>159-1-тармақтар</w:t>
      </w:r>
      <w:r>
        <w:rPr>
          <w:rFonts w:ascii="Times New Roman"/>
          <w:b w:val="false"/>
          <w:i w:val="false"/>
          <w:color w:val="000000"/>
          <w:sz w:val="28"/>
        </w:rPr>
        <w:t xml:space="preserve"> мынадай редакцияда жазылсын:</w:t>
      </w:r>
    </w:p>
    <w:bookmarkStart w:name="z20" w:id="14"/>
    <w:p>
      <w:pPr>
        <w:spacing w:after="0"/>
        <w:ind w:left="0"/>
        <w:jc w:val="both"/>
      </w:pPr>
      <w:r>
        <w:rPr>
          <w:rFonts w:ascii="Times New Roman"/>
          <w:b w:val="false"/>
          <w:i w:val="false"/>
          <w:color w:val="000000"/>
          <w:sz w:val="28"/>
        </w:rPr>
        <w:t>
      "159. Шартты тікелей жасасу тәсілімен сатып алуды жүзеге асыру кезінде сатып алуды ұйымдастырушы әлеуетті жеткізушіге жазбаша шақыру жібереді, онда мына мәліметтер:</w:t>
      </w:r>
    </w:p>
    <w:bookmarkEnd w:id="14"/>
    <w:bookmarkStart w:name="z21" w:id="15"/>
    <w:p>
      <w:pPr>
        <w:spacing w:after="0"/>
        <w:ind w:left="0"/>
        <w:jc w:val="both"/>
      </w:pPr>
      <w:r>
        <w:rPr>
          <w:rFonts w:ascii="Times New Roman"/>
          <w:b w:val="false"/>
          <w:i w:val="false"/>
          <w:color w:val="000000"/>
          <w:sz w:val="28"/>
        </w:rPr>
        <w:t>
      1) сатып алуды ұйымдастырушының атауы және орналасқан жері;</w:t>
      </w:r>
    </w:p>
    <w:bookmarkEnd w:id="15"/>
    <w:bookmarkStart w:name="z22" w:id="16"/>
    <w:p>
      <w:pPr>
        <w:spacing w:after="0"/>
        <w:ind w:left="0"/>
        <w:jc w:val="both"/>
      </w:pPr>
      <w:r>
        <w:rPr>
          <w:rFonts w:ascii="Times New Roman"/>
          <w:b w:val="false"/>
          <w:i w:val="false"/>
          <w:color w:val="000000"/>
          <w:sz w:val="28"/>
        </w:rPr>
        <w:t>
      2) сатып алынатын тауарлардың, жұмыстардың, көрсетілетін қызметтердің атаулары және тапсырыс беруші бекіткен техникалық ерекше нұсқамасы;</w:t>
      </w:r>
    </w:p>
    <w:bookmarkEnd w:id="16"/>
    <w:bookmarkStart w:name="z23" w:id="17"/>
    <w:p>
      <w:pPr>
        <w:spacing w:after="0"/>
        <w:ind w:left="0"/>
        <w:jc w:val="both"/>
      </w:pPr>
      <w:r>
        <w:rPr>
          <w:rFonts w:ascii="Times New Roman"/>
          <w:b w:val="false"/>
          <w:i w:val="false"/>
          <w:color w:val="000000"/>
          <w:sz w:val="28"/>
        </w:rPr>
        <w:t>
      3) өткізілетін сатып алудың мәні болып табылатын тауарларды, жұмыстарды, көрсетілетін қызметтерді сатып алу үшін бөлінген сома туралы мәліметтер;</w:t>
      </w:r>
    </w:p>
    <w:bookmarkEnd w:id="17"/>
    <w:bookmarkStart w:name="z24" w:id="18"/>
    <w:p>
      <w:pPr>
        <w:spacing w:after="0"/>
        <w:ind w:left="0"/>
        <w:jc w:val="both"/>
      </w:pPr>
      <w:r>
        <w:rPr>
          <w:rFonts w:ascii="Times New Roman"/>
          <w:b w:val="false"/>
          <w:i w:val="false"/>
          <w:color w:val="000000"/>
          <w:sz w:val="28"/>
        </w:rPr>
        <w:t>
      4) маңызды талаптарын, оның ішінде сатып алынатын тауарлардың, жұмыстардың, көрсетілетін қызметтердің мерзімін, санын (көлемін) көрсете отырып, сатып алу туралы шарттың жобасы;</w:t>
      </w:r>
    </w:p>
    <w:bookmarkEnd w:id="18"/>
    <w:bookmarkStart w:name="z25" w:id="19"/>
    <w:p>
      <w:pPr>
        <w:spacing w:after="0"/>
        <w:ind w:left="0"/>
        <w:jc w:val="both"/>
      </w:pPr>
      <w:r>
        <w:rPr>
          <w:rFonts w:ascii="Times New Roman"/>
          <w:b w:val="false"/>
          <w:i w:val="false"/>
          <w:color w:val="000000"/>
          <w:sz w:val="28"/>
        </w:rPr>
        <w:t xml:space="preserve">
      5) Қағидалардың 158-тармағының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жағдайда әлеуетті жеткізушінің, оның қосалқы мердігерлерінің (бірлескен орындаушыларының) (олар тартылған кезде) Қағидалардың 50-тармағының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біліктілік талаптарына сәйкес келуін растайтын құжаттардың нотариат куәландырған көшірмелерінің тізбесі;</w:t>
      </w:r>
    </w:p>
    <w:bookmarkEnd w:id="19"/>
    <w:bookmarkStart w:name="z26" w:id="20"/>
    <w:p>
      <w:pPr>
        <w:spacing w:after="0"/>
        <w:ind w:left="0"/>
        <w:jc w:val="both"/>
      </w:pPr>
      <w:r>
        <w:rPr>
          <w:rFonts w:ascii="Times New Roman"/>
          <w:b w:val="false"/>
          <w:i w:val="false"/>
          <w:color w:val="000000"/>
          <w:sz w:val="28"/>
        </w:rPr>
        <w:t>
      6) Қағидалардың осы тармағының 5) тармақшасында көзделген жағдайды қоспағанда, Қазақстан Республикасының рұқсаттар және хабарламалар туралы заңнамасына сәйкес алынған (жіберілген), электрондық құжат нысанындағы, олар туралы мәліметтер мемлекеттік органдардың ақпараттық жүйелерінде расталатын рұқсаттар (хабарламалар) (мемлекеттік органдардың ақпараттық жүйелерінде мәліметтер болмаған жағдайда, жеткізуші Қазақстан Республикасының рұқсаттар және хабарламалар туралы заңнамасына сәйкес алынған (жіберілген) тиісті рұқсаттың (хабарламаның) нотариат куәландырған көшірмесін жібереді) беру туралы талап қамтылады;</w:t>
      </w:r>
    </w:p>
    <w:bookmarkEnd w:id="20"/>
    <w:bookmarkStart w:name="z27" w:id="21"/>
    <w:p>
      <w:pPr>
        <w:spacing w:after="0"/>
        <w:ind w:left="0"/>
        <w:jc w:val="both"/>
      </w:pPr>
      <w:r>
        <w:rPr>
          <w:rFonts w:ascii="Times New Roman"/>
          <w:b w:val="false"/>
          <w:i w:val="false"/>
          <w:color w:val="000000"/>
          <w:sz w:val="28"/>
        </w:rPr>
        <w:t>
      Шартты тікелей жасасу тәсілімен сатып алуды жүзеге асыру кезінде сатып алуды ұйымдастырушының әлеуетті жеткізушіге шақыру жіберуі сатып алу порталы арқылы жүзеге асырылады.</w:t>
      </w:r>
    </w:p>
    <w:bookmarkEnd w:id="21"/>
    <w:bookmarkStart w:name="z28" w:id="22"/>
    <w:p>
      <w:pPr>
        <w:spacing w:after="0"/>
        <w:ind w:left="0"/>
        <w:jc w:val="both"/>
      </w:pPr>
      <w:r>
        <w:rPr>
          <w:rFonts w:ascii="Times New Roman"/>
          <w:b w:val="false"/>
          <w:i w:val="false"/>
          <w:color w:val="000000"/>
          <w:sz w:val="28"/>
        </w:rPr>
        <w:t>
      159-1. Шақыру жіберу күнінің алдындағы 2 (екі) жыл ішінде өзі мен тапсырыс беруші арасында бұрын жасалған сатып алу туралы шарт бойынша міндеттемелерін орындамаған немесе тапсырыс берушімен шарт жасасудан жалтарған факті болған әлеуетті жеткізушіге шақыру жіберілмейді.";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162-тармақтар</w:t>
      </w:r>
      <w:r>
        <w:rPr>
          <w:rFonts w:ascii="Times New Roman"/>
          <w:b w:val="false"/>
          <w:i w:val="false"/>
          <w:color w:val="000000"/>
          <w:sz w:val="28"/>
        </w:rPr>
        <w:t xml:space="preserve"> мынадай редакцияда жазылсын:</w:t>
      </w:r>
    </w:p>
    <w:bookmarkStart w:name="z30" w:id="23"/>
    <w:p>
      <w:pPr>
        <w:spacing w:after="0"/>
        <w:ind w:left="0"/>
        <w:jc w:val="both"/>
      </w:pPr>
      <w:r>
        <w:rPr>
          <w:rFonts w:ascii="Times New Roman"/>
          <w:b w:val="false"/>
          <w:i w:val="false"/>
          <w:color w:val="000000"/>
          <w:sz w:val="28"/>
        </w:rPr>
        <w:t xml:space="preserve">
      "161. Қағидалардың 158-тармағының </w:t>
      </w:r>
      <w:r>
        <w:rPr>
          <w:rFonts w:ascii="Times New Roman"/>
          <w:b w:val="false"/>
          <w:i w:val="false"/>
          <w:color w:val="000000"/>
          <w:sz w:val="28"/>
        </w:rPr>
        <w:t>13) тармақшасында</w:t>
      </w:r>
      <w:r>
        <w:rPr>
          <w:rFonts w:ascii="Times New Roman"/>
          <w:b w:val="false"/>
          <w:i w:val="false"/>
          <w:color w:val="000000"/>
          <w:sz w:val="28"/>
        </w:rPr>
        <w:t xml:space="preserve"> көзделген жағдайды қоспағанда, шартты тікелей жасасу тәсілімен өткізілетін сатып алудың мәні болып табылатын тауарды жеткізуді, жұмысты орындауды, қызметті көрсетуді жүзеге асыруға ниет білдірген әлеуетті жеткізуші шақыру алған күннен бастап 5 (бес) жұмыс күнінен кешіктірмей сатып алуды ұйымдастырушыға мынадай құжаттарды қоса бере отырып, сатып алуға қатысуға жазбаша келісімін жібереді:</w:t>
      </w:r>
    </w:p>
    <w:bookmarkEnd w:id="23"/>
    <w:bookmarkStart w:name="z31" w:id="24"/>
    <w:p>
      <w:pPr>
        <w:spacing w:after="0"/>
        <w:ind w:left="0"/>
        <w:jc w:val="both"/>
      </w:pPr>
      <w:r>
        <w:rPr>
          <w:rFonts w:ascii="Times New Roman"/>
          <w:b w:val="false"/>
          <w:i w:val="false"/>
          <w:color w:val="000000"/>
          <w:sz w:val="28"/>
        </w:rPr>
        <w:t>
      1) әлеуетті жеткізушінің жарғысына сәйкес сенімхатсыз қол қоюға құқығы бар әлеуетті жеткізушінің бірінші басшысын қоспағанда, жазбаша келісімге қол қойған тұлғаға сатып алуға қатысуға берілген сенімхат;</w:t>
      </w:r>
    </w:p>
    <w:bookmarkEnd w:id="24"/>
    <w:bookmarkStart w:name="z32" w:id="25"/>
    <w:p>
      <w:pPr>
        <w:spacing w:after="0"/>
        <w:ind w:left="0"/>
        <w:jc w:val="both"/>
      </w:pPr>
      <w:r>
        <w:rPr>
          <w:rFonts w:ascii="Times New Roman"/>
          <w:b w:val="false"/>
          <w:i w:val="false"/>
          <w:color w:val="000000"/>
          <w:sz w:val="28"/>
        </w:rPr>
        <w:t>
      2) әлеуетті жеткізуші ұсынатын тауарлардың, жұмыстардың, көрсетілетін қызметтердің атауы және техникалық ерекше нұсқамасы;</w:t>
      </w:r>
    </w:p>
    <w:bookmarkEnd w:id="25"/>
    <w:bookmarkStart w:name="z33" w:id="26"/>
    <w:p>
      <w:pPr>
        <w:spacing w:after="0"/>
        <w:ind w:left="0"/>
        <w:jc w:val="both"/>
      </w:pPr>
      <w:r>
        <w:rPr>
          <w:rFonts w:ascii="Times New Roman"/>
          <w:b w:val="false"/>
          <w:i w:val="false"/>
          <w:color w:val="000000"/>
          <w:sz w:val="28"/>
        </w:rPr>
        <w:t>
      3) сатып алу туралы шарттың талаптарымен жазбаша келісу;</w:t>
      </w:r>
    </w:p>
    <w:bookmarkEnd w:id="26"/>
    <w:bookmarkStart w:name="z34" w:id="27"/>
    <w:p>
      <w:pPr>
        <w:spacing w:after="0"/>
        <w:ind w:left="0"/>
        <w:jc w:val="both"/>
      </w:pPr>
      <w:r>
        <w:rPr>
          <w:rFonts w:ascii="Times New Roman"/>
          <w:b w:val="false"/>
          <w:i w:val="false"/>
          <w:color w:val="000000"/>
          <w:sz w:val="28"/>
        </w:rPr>
        <w:t>
      4) ұсынылатын тауарлардың, жұмыстардың, көрсетілетін қызметтердің баға ұсынысы;</w:t>
      </w:r>
    </w:p>
    <w:bookmarkEnd w:id="27"/>
    <w:bookmarkStart w:name="z35" w:id="28"/>
    <w:p>
      <w:pPr>
        <w:spacing w:after="0"/>
        <w:ind w:left="0"/>
        <w:jc w:val="both"/>
      </w:pPr>
      <w:r>
        <w:rPr>
          <w:rFonts w:ascii="Times New Roman"/>
          <w:b w:val="false"/>
          <w:i w:val="false"/>
          <w:color w:val="000000"/>
          <w:sz w:val="28"/>
        </w:rPr>
        <w:t xml:space="preserve">
      5) Қағидалардың 158-тармағының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жағдайда, әлеуетті жеткізушінің (қосалқы мердігерлердің (бірлескен орындаушылардың) олар тартылған кезде) Қағидалардың 50-тармағының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біліктілік талаптарына сәйкес келуін растайтын құжаттардың нотариат куәландырған көшірмелері;</w:t>
      </w:r>
    </w:p>
    <w:bookmarkEnd w:id="28"/>
    <w:bookmarkStart w:name="z37" w:id="29"/>
    <w:p>
      <w:pPr>
        <w:spacing w:after="0"/>
        <w:ind w:left="0"/>
        <w:jc w:val="both"/>
      </w:pPr>
      <w:r>
        <w:rPr>
          <w:rFonts w:ascii="Times New Roman"/>
          <w:b w:val="false"/>
          <w:i w:val="false"/>
          <w:color w:val="000000"/>
          <w:sz w:val="28"/>
        </w:rPr>
        <w:t>
      6) Қағидалардың осы тармағының 5) тармақшасында көзделген жағдайды қоспағанда, Қазақстан Республикасының рұқсаттар және хабарламалар туралы заңнамасына сәйкес алынған (жіберілген), электрондық құжат нысанындағы, олар туралы мәліметтер мемлекеттік органдардың ақпараттық жүйелерінде расталатын рұқсаттар (хабарламалар) (мемлекеттік органдардың ақпараттық жүйелерінде мәліметтер болмаған жағдайда, әлеуетті жеткізуші Қазақстан Республикасының рұқсаттар және хабарламалар туралы заңнамасына сәйкес алынған (жіберілген) тиісті рұқсаттың (хабарламаның) нотариат куәландырған көшірмесін жібереді).</w:t>
      </w:r>
    </w:p>
    <w:bookmarkEnd w:id="29"/>
    <w:bookmarkStart w:name="z38" w:id="30"/>
    <w:p>
      <w:pPr>
        <w:spacing w:after="0"/>
        <w:ind w:left="0"/>
        <w:jc w:val="both"/>
      </w:pPr>
      <w:r>
        <w:rPr>
          <w:rFonts w:ascii="Times New Roman"/>
          <w:b w:val="false"/>
          <w:i w:val="false"/>
          <w:color w:val="000000"/>
          <w:sz w:val="28"/>
        </w:rPr>
        <w:t xml:space="preserve">
      162. Шартты тікелей жасасу тәсілімен өткізілетін сатып алудың мәні болып табылатын тауар жеткізуді, қызмет көрсетуді жүзеге асыруға ниет білдірген әлеуетті жеткізуші Қағидалардың 158-тармағының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сатып алуды жүзеге асыру кезінде шақыру алған күннен бастап 5 (бес) жұмыс күнінен кешіктірмей сатып алуды ұйымдастырушыға мынадай құжаттарды қоса бере отырып, сатып алуға қатысуға жазбаша келісімін жібереді:</w:t>
      </w:r>
    </w:p>
    <w:bookmarkEnd w:id="30"/>
    <w:bookmarkStart w:name="z39" w:id="31"/>
    <w:p>
      <w:pPr>
        <w:spacing w:after="0"/>
        <w:ind w:left="0"/>
        <w:jc w:val="both"/>
      </w:pPr>
      <w:r>
        <w:rPr>
          <w:rFonts w:ascii="Times New Roman"/>
          <w:b w:val="false"/>
          <w:i w:val="false"/>
          <w:color w:val="000000"/>
          <w:sz w:val="28"/>
        </w:rPr>
        <w:t>
      1) жеке тұлғаның жеке басын куәландыратын құжаттың нотариат куәландырған көшірмесі;</w:t>
      </w:r>
    </w:p>
    <w:bookmarkEnd w:id="31"/>
    <w:bookmarkStart w:name="z40" w:id="32"/>
    <w:p>
      <w:pPr>
        <w:spacing w:after="0"/>
        <w:ind w:left="0"/>
        <w:jc w:val="both"/>
      </w:pPr>
      <w:r>
        <w:rPr>
          <w:rFonts w:ascii="Times New Roman"/>
          <w:b w:val="false"/>
          <w:i w:val="false"/>
          <w:color w:val="000000"/>
          <w:sz w:val="28"/>
        </w:rPr>
        <w:t>
      2) тұрғын үйге құқық белгілейтін құжаттардың нотариат куәландырған көшірмесі және техникалық паспорттың көшірмесі;</w:t>
      </w:r>
    </w:p>
    <w:bookmarkEnd w:id="32"/>
    <w:bookmarkStart w:name="z41" w:id="33"/>
    <w:p>
      <w:pPr>
        <w:spacing w:after="0"/>
        <w:ind w:left="0"/>
        <w:jc w:val="both"/>
      </w:pPr>
      <w:r>
        <w:rPr>
          <w:rFonts w:ascii="Times New Roman"/>
          <w:b w:val="false"/>
          <w:i w:val="false"/>
          <w:color w:val="000000"/>
          <w:sz w:val="28"/>
        </w:rPr>
        <w:t>
      3) шақырту алған күннен ерте берілмеген, жылжымайтын мүлікке тіркелген құқықтар (ауыртпалықтар) және оның техникалық сипаттамалары туралы анықтама;</w:t>
      </w:r>
    </w:p>
    <w:bookmarkEnd w:id="33"/>
    <w:bookmarkStart w:name="z42" w:id="34"/>
    <w:p>
      <w:pPr>
        <w:spacing w:after="0"/>
        <w:ind w:left="0"/>
        <w:jc w:val="both"/>
      </w:pPr>
      <w:r>
        <w:rPr>
          <w:rFonts w:ascii="Times New Roman"/>
          <w:b w:val="false"/>
          <w:i w:val="false"/>
          <w:color w:val="000000"/>
          <w:sz w:val="28"/>
        </w:rPr>
        <w:t>
      4) тұрғын үйдің ағымдағы жай-күйінің фототүсірілімін қоса алғанда, Қазақстан Республикасының заңнамасына сәйкес жүргізілген жылжымайтын мүлік объектісін (баспананы) бағалау туарлы есептің нотариат куәландырған көшірмесі;</w:t>
      </w:r>
    </w:p>
    <w:bookmarkEnd w:id="34"/>
    <w:bookmarkStart w:name="z43" w:id="35"/>
    <w:p>
      <w:pPr>
        <w:spacing w:after="0"/>
        <w:ind w:left="0"/>
        <w:jc w:val="both"/>
      </w:pPr>
      <w:r>
        <w:rPr>
          <w:rFonts w:ascii="Times New Roman"/>
          <w:b w:val="false"/>
          <w:i w:val="false"/>
          <w:color w:val="000000"/>
          <w:sz w:val="28"/>
        </w:rPr>
        <w:t>
      5) әлеуетті жеткізушінің баға ұсынысы;</w:t>
      </w:r>
    </w:p>
    <w:bookmarkEnd w:id="35"/>
    <w:bookmarkStart w:name="z44" w:id="36"/>
    <w:p>
      <w:pPr>
        <w:spacing w:after="0"/>
        <w:ind w:left="0"/>
        <w:jc w:val="both"/>
      </w:pPr>
      <w:r>
        <w:rPr>
          <w:rFonts w:ascii="Times New Roman"/>
          <w:b w:val="false"/>
          <w:i w:val="false"/>
          <w:color w:val="000000"/>
          <w:sz w:val="28"/>
        </w:rPr>
        <w:t>
      6) неке қатынастарының бар екенін растайтын құжаттың көшірмесін қоса бере отырып, жұбайының (зайыбының) нотариат куәландырған келісімін не неке қатынастарында тұрғаны туралы фактінің жоқ екені туралы мәліметтер көрсетілген өтінішті немесе некені (ерлі-зайыптылықты) бұзу туралы куәліктің немесе жесір екенін растайтын куәліктің нотариат куәландырған көшірмесі.";</w:t>
      </w:r>
    </w:p>
    <w:bookmarkEnd w:id="36"/>
    <w:bookmarkStart w:name="z45" w:id="37"/>
    <w:p>
      <w:pPr>
        <w:spacing w:after="0"/>
        <w:ind w:left="0"/>
        <w:jc w:val="both"/>
      </w:pPr>
      <w:r>
        <w:rPr>
          <w:rFonts w:ascii="Times New Roman"/>
          <w:b w:val="false"/>
          <w:i w:val="false"/>
          <w:color w:val="000000"/>
          <w:sz w:val="28"/>
        </w:rPr>
        <w:t>
      мынадай мазмұндағы 162-1-тармақпен толықтырылсын:</w:t>
      </w:r>
    </w:p>
    <w:bookmarkEnd w:id="37"/>
    <w:bookmarkStart w:name="z46" w:id="38"/>
    <w:p>
      <w:pPr>
        <w:spacing w:after="0"/>
        <w:ind w:left="0"/>
        <w:jc w:val="both"/>
      </w:pPr>
      <w:r>
        <w:rPr>
          <w:rFonts w:ascii="Times New Roman"/>
          <w:b w:val="false"/>
          <w:i w:val="false"/>
          <w:color w:val="000000"/>
          <w:sz w:val="28"/>
        </w:rPr>
        <w:t xml:space="preserve">
      "162-1. Шартты тікелей жасасу тәсілімен электрондық сатып алуды жүргізу кезінде әлеуетті жеткізуші сатып алуды ұйымдастырушыға Қағидалардың </w:t>
      </w:r>
      <w:r>
        <w:rPr>
          <w:rFonts w:ascii="Times New Roman"/>
          <w:b w:val="false"/>
          <w:i w:val="false"/>
          <w:color w:val="000000"/>
          <w:sz w:val="28"/>
        </w:rPr>
        <w:t>161</w:t>
      </w:r>
      <w:r>
        <w:rPr>
          <w:rFonts w:ascii="Times New Roman"/>
          <w:b w:val="false"/>
          <w:i w:val="false"/>
          <w:color w:val="000000"/>
          <w:sz w:val="28"/>
        </w:rPr>
        <w:t xml:space="preserve"> және </w:t>
      </w:r>
      <w:r>
        <w:rPr>
          <w:rFonts w:ascii="Times New Roman"/>
          <w:b w:val="false"/>
          <w:i w:val="false"/>
          <w:color w:val="000000"/>
          <w:sz w:val="28"/>
        </w:rPr>
        <w:t>162-тармақтарында</w:t>
      </w:r>
      <w:r>
        <w:rPr>
          <w:rFonts w:ascii="Times New Roman"/>
          <w:b w:val="false"/>
          <w:i w:val="false"/>
          <w:color w:val="000000"/>
          <w:sz w:val="28"/>
        </w:rPr>
        <w:t xml:space="preserve"> көрсетілген құжаттарды қоса бере отырып, әлеуетті жеткізуші басшысының немесе ол уәкілеттік берген өзге адамның электрондық цифрлық қолтаңбасымен куәландырылған сатып алуға қатысу туралы растаманы жібереді.";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163-тармақ</w:t>
      </w:r>
      <w:r>
        <w:rPr>
          <w:rFonts w:ascii="Times New Roman"/>
          <w:b w:val="false"/>
          <w:i w:val="false"/>
          <w:color w:val="000000"/>
          <w:sz w:val="28"/>
        </w:rPr>
        <w:t xml:space="preserve"> мынадай редакцияда жазылсын:</w:t>
      </w:r>
    </w:p>
    <w:bookmarkStart w:name="z48" w:id="39"/>
    <w:p>
      <w:pPr>
        <w:spacing w:after="0"/>
        <w:ind w:left="0"/>
        <w:jc w:val="both"/>
      </w:pPr>
      <w:r>
        <w:rPr>
          <w:rFonts w:ascii="Times New Roman"/>
          <w:b w:val="false"/>
          <w:i w:val="false"/>
          <w:color w:val="000000"/>
          <w:sz w:val="28"/>
        </w:rPr>
        <w:t>
      "163. Шартты тікелей жасасу тәсілімен сатып алуды жүргізу кезінде сатып алуды ұйымдастырушы тапсырыс берушінің бірінші басшысы немесе ол уәкілеттік берген өзге адам бекітетін сатып алу қорытындысы туралы хаттаманы ресімдейді.</w:t>
      </w:r>
    </w:p>
    <w:bookmarkEnd w:id="39"/>
    <w:bookmarkStart w:name="z49" w:id="40"/>
    <w:p>
      <w:pPr>
        <w:spacing w:after="0"/>
        <w:ind w:left="0"/>
        <w:jc w:val="both"/>
      </w:pPr>
      <w:r>
        <w:rPr>
          <w:rFonts w:ascii="Times New Roman"/>
          <w:b w:val="false"/>
          <w:i w:val="false"/>
          <w:color w:val="000000"/>
          <w:sz w:val="28"/>
        </w:rPr>
        <w:t>
      Электрондық сатып алуды жүргізу кезінде сатып алу қорытындысы туралы хаттама сатып алу порталында орналастырылады.";</w:t>
      </w:r>
    </w:p>
    <w:bookmarkEnd w:id="40"/>
    <w:bookmarkStart w:name="z50" w:id="41"/>
    <w:p>
      <w:pPr>
        <w:spacing w:after="0"/>
        <w:ind w:left="0"/>
        <w:jc w:val="both"/>
      </w:pPr>
      <w:r>
        <w:rPr>
          <w:rFonts w:ascii="Times New Roman"/>
          <w:b w:val="false"/>
          <w:i w:val="false"/>
          <w:color w:val="000000"/>
          <w:sz w:val="28"/>
        </w:rPr>
        <w:t xml:space="preserve">
      167-тармақтың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41"/>
    <w:bookmarkStart w:name="z51" w:id="42"/>
    <w:p>
      <w:pPr>
        <w:spacing w:after="0"/>
        <w:ind w:left="0"/>
        <w:jc w:val="both"/>
      </w:pPr>
      <w:r>
        <w:rPr>
          <w:rFonts w:ascii="Times New Roman"/>
          <w:b w:val="false"/>
          <w:i w:val="false"/>
          <w:color w:val="000000"/>
          <w:sz w:val="28"/>
        </w:rPr>
        <w:t>
      "4) әлеуетті жеткізуші белгіленген мерзімде сатып алуға қатысуға жазбаша келісімін жібермеген не шартты тікелей жасасу тәсілімен өткізілетін сатып алуға қатысудан бас тартқан;";</w:t>
      </w:r>
    </w:p>
    <w:bookmarkEnd w:id="42"/>
    <w:bookmarkStart w:name="z52" w:id="43"/>
    <w:p>
      <w:pPr>
        <w:spacing w:after="0"/>
        <w:ind w:left="0"/>
        <w:jc w:val="both"/>
      </w:pPr>
      <w:r>
        <w:rPr>
          <w:rFonts w:ascii="Times New Roman"/>
          <w:b w:val="false"/>
          <w:i w:val="false"/>
          <w:color w:val="000000"/>
          <w:sz w:val="28"/>
        </w:rPr>
        <w:t>
      мынадай мазмұндағы 176-1-тармақпен толықтырылсын:</w:t>
      </w:r>
    </w:p>
    <w:bookmarkEnd w:id="43"/>
    <w:bookmarkStart w:name="z53" w:id="44"/>
    <w:p>
      <w:pPr>
        <w:spacing w:after="0"/>
        <w:ind w:left="0"/>
        <w:jc w:val="both"/>
      </w:pPr>
      <w:r>
        <w:rPr>
          <w:rFonts w:ascii="Times New Roman"/>
          <w:b w:val="false"/>
          <w:i w:val="false"/>
          <w:color w:val="000000"/>
          <w:sz w:val="28"/>
        </w:rPr>
        <w:t>
      "176-1. Тапсырыс беруші сатып алу порталының операторына дерекқорға орналастыру үшін әлеуетті жеткізушінің шарт жасасудан жалтарған деп танылған күнін көрсете отырып, тендер және баға ұсыныстарын сұрату тәсілдерімен өткізілген сатып алу туралы шарт жасасудан жалтарған әлеуетті жеткізуші туралы ақпаратты жібереді.";</w:t>
      </w:r>
    </w:p>
    <w:bookmarkEnd w:id="44"/>
    <w:bookmarkStart w:name="z54" w:id="45"/>
    <w:p>
      <w:pPr>
        <w:spacing w:after="0"/>
        <w:ind w:left="0"/>
        <w:jc w:val="both"/>
      </w:pPr>
      <w:r>
        <w:rPr>
          <w:rFonts w:ascii="Times New Roman"/>
          <w:b w:val="false"/>
          <w:i w:val="false"/>
          <w:color w:val="000000"/>
          <w:sz w:val="28"/>
        </w:rPr>
        <w:t>
      мынадай мазмұндағы 192-1-тармақпен толықтырылсын:</w:t>
      </w:r>
    </w:p>
    <w:bookmarkEnd w:id="45"/>
    <w:bookmarkStart w:name="z55" w:id="46"/>
    <w:p>
      <w:pPr>
        <w:spacing w:after="0"/>
        <w:ind w:left="0"/>
        <w:jc w:val="both"/>
      </w:pPr>
      <w:r>
        <w:rPr>
          <w:rFonts w:ascii="Times New Roman"/>
          <w:b w:val="false"/>
          <w:i w:val="false"/>
          <w:color w:val="000000"/>
          <w:sz w:val="28"/>
        </w:rPr>
        <w:t>
      "192-1. Тапсырыс беруші сатып алу порталының операторына дерекқорға орналастыру үшін шартты бұзу күнін көрсете отырып, өзі мен тапсырыс беруші арасында жасалған сатып алу туралы шарт бойынша өз міндеттемелерін орындамаған жеткізуші туралы ақпаратты жібереді.";</w:t>
      </w:r>
    </w:p>
    <w:bookmarkEnd w:id="46"/>
    <w:bookmarkStart w:name="z56" w:id="47"/>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47"/>
    <w:bookmarkStart w:name="z57" w:id="48"/>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4-қосымша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 орыс тіліндегі мәтіні өзгермейді.</w:t>
      </w:r>
    </w:p>
    <w:bookmarkEnd w:id="48"/>
    <w:bookmarkStart w:name="z58" w:id="49"/>
    <w:p>
      <w:pPr>
        <w:spacing w:after="0"/>
        <w:ind w:left="0"/>
        <w:jc w:val="both"/>
      </w:pPr>
      <w:r>
        <w:rPr>
          <w:rFonts w:ascii="Times New Roman"/>
          <w:b w:val="false"/>
          <w:i w:val="false"/>
          <w:color w:val="000000"/>
          <w:sz w:val="28"/>
        </w:rPr>
        <w:t>
      2. Қаржы департаменті Қазақстан Республикасының заңнамасында белгіленген тәртіппен:</w:t>
      </w:r>
    </w:p>
    <w:bookmarkEnd w:id="49"/>
    <w:bookmarkStart w:name="z59" w:id="50"/>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50"/>
    <w:bookmarkStart w:name="z60" w:id="51"/>
    <w:p>
      <w:pPr>
        <w:spacing w:after="0"/>
        <w:ind w:left="0"/>
        <w:jc w:val="both"/>
      </w:pPr>
      <w:r>
        <w:rPr>
          <w:rFonts w:ascii="Times New Roman"/>
          <w:b w:val="false"/>
          <w:i w:val="false"/>
          <w:color w:val="000000"/>
          <w:sz w:val="28"/>
        </w:rPr>
        <w:t>
      2) осы қаулы ресми жарияланғаннан кейін Қазақстан Республикасы Ұлттық Банкінің ресми интернет-ресурсына орналастыруды;</w:t>
      </w:r>
    </w:p>
    <w:bookmarkEnd w:id="51"/>
    <w:bookmarkStart w:name="z61" w:id="52"/>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3-тармағында көзделген іс-шаралардың орындалуы туралы мәліметтерді ұсынуды қамтамасыз етсін.</w:t>
      </w:r>
    </w:p>
    <w:bookmarkEnd w:id="52"/>
    <w:bookmarkStart w:name="z62" w:id="53"/>
    <w:p>
      <w:pPr>
        <w:spacing w:after="0"/>
        <w:ind w:left="0"/>
        <w:jc w:val="both"/>
      </w:pPr>
      <w:r>
        <w:rPr>
          <w:rFonts w:ascii="Times New Roman"/>
          <w:b w:val="false"/>
          <w:i w:val="false"/>
          <w:color w:val="000000"/>
          <w:sz w:val="28"/>
        </w:rPr>
        <w:t>
      3. Ақпарат және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53"/>
    <w:bookmarkStart w:name="z63" w:id="54"/>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жетекшілік ететін орынбасарына жүктелсін.</w:t>
      </w:r>
    </w:p>
    <w:bookmarkEnd w:id="54"/>
    <w:bookmarkStart w:name="z64" w:id="5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Ұлттық Банкінің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18 мамырдағы</w:t>
            </w:r>
            <w:r>
              <w:br/>
            </w:r>
            <w:r>
              <w:rPr>
                <w:rFonts w:ascii="Times New Roman"/>
                <w:b w:val="false"/>
                <w:i w:val="false"/>
                <w:color w:val="000000"/>
                <w:sz w:val="20"/>
              </w:rPr>
              <w:t>№ 70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w:t>
            </w:r>
            <w:r>
              <w:br/>
            </w:r>
            <w:r>
              <w:rPr>
                <w:rFonts w:ascii="Times New Roman"/>
                <w:b w:val="false"/>
                <w:i w:val="false"/>
                <w:color w:val="000000"/>
                <w:sz w:val="20"/>
              </w:rPr>
              <w:t>оның ведомстволарының, оның</w:t>
            </w:r>
            <w:r>
              <w:br/>
            </w:r>
            <w:r>
              <w:rPr>
                <w:rFonts w:ascii="Times New Roman"/>
                <w:b w:val="false"/>
                <w:i w:val="false"/>
                <w:color w:val="000000"/>
                <w:sz w:val="20"/>
              </w:rPr>
              <w:t>құрылымына кіретін</w:t>
            </w:r>
            <w:r>
              <w:br/>
            </w:r>
            <w:r>
              <w:rPr>
                <w:rFonts w:ascii="Times New Roman"/>
                <w:b w:val="false"/>
                <w:i w:val="false"/>
                <w:color w:val="000000"/>
                <w:sz w:val="20"/>
              </w:rPr>
              <w:t>ұйымдардың және дауыс</w:t>
            </w:r>
            <w:r>
              <w:br/>
            </w:r>
            <w:r>
              <w:rPr>
                <w:rFonts w:ascii="Times New Roman"/>
                <w:b w:val="false"/>
                <w:i w:val="false"/>
                <w:color w:val="000000"/>
                <w:sz w:val="20"/>
              </w:rPr>
              <w:t>беретін акцияларының</w:t>
            </w:r>
            <w:r>
              <w:br/>
            </w:r>
            <w:r>
              <w:rPr>
                <w:rFonts w:ascii="Times New Roman"/>
                <w:b w:val="false"/>
                <w:i w:val="false"/>
                <w:color w:val="000000"/>
                <w:sz w:val="20"/>
              </w:rPr>
              <w:t>(жарғылық капиталға қатысу</w:t>
            </w:r>
            <w:r>
              <w:br/>
            </w:r>
            <w:r>
              <w:rPr>
                <w:rFonts w:ascii="Times New Roman"/>
                <w:b w:val="false"/>
                <w:i w:val="false"/>
                <w:color w:val="000000"/>
                <w:sz w:val="20"/>
              </w:rPr>
              <w:t>үлестерінің) елу және одан да</w:t>
            </w:r>
            <w:r>
              <w:br/>
            </w:r>
            <w:r>
              <w:rPr>
                <w:rFonts w:ascii="Times New Roman"/>
                <w:b w:val="false"/>
                <w:i w:val="false"/>
                <w:color w:val="000000"/>
                <w:sz w:val="20"/>
              </w:rPr>
              <w:t>көп пайызы Қазақстан</w:t>
            </w:r>
            <w:r>
              <w:br/>
            </w:r>
            <w:r>
              <w:rPr>
                <w:rFonts w:ascii="Times New Roman"/>
                <w:b w:val="false"/>
                <w:i w:val="false"/>
                <w:color w:val="000000"/>
                <w:sz w:val="20"/>
              </w:rPr>
              <w:t>Республикасының Ұлттық</w:t>
            </w:r>
            <w:r>
              <w:br/>
            </w:r>
            <w:r>
              <w:rPr>
                <w:rFonts w:ascii="Times New Roman"/>
                <w:b w:val="false"/>
                <w:i w:val="false"/>
                <w:color w:val="000000"/>
                <w:sz w:val="20"/>
              </w:rPr>
              <w:t>Банкіне тиесілі немесе</w:t>
            </w:r>
            <w:r>
              <w:br/>
            </w:r>
            <w:r>
              <w:rPr>
                <w:rFonts w:ascii="Times New Roman"/>
                <w:b w:val="false"/>
                <w:i w:val="false"/>
                <w:color w:val="000000"/>
                <w:sz w:val="20"/>
              </w:rPr>
              <w:t>оның сенімгерлік</w:t>
            </w:r>
            <w:r>
              <w:br/>
            </w:r>
            <w:r>
              <w:rPr>
                <w:rFonts w:ascii="Times New Roman"/>
                <w:b w:val="false"/>
                <w:i w:val="false"/>
                <w:color w:val="000000"/>
                <w:sz w:val="20"/>
              </w:rPr>
              <w:t>басқаруындағы заңды</w:t>
            </w:r>
            <w:r>
              <w:br/>
            </w:r>
            <w:r>
              <w:rPr>
                <w:rFonts w:ascii="Times New Roman"/>
                <w:b w:val="false"/>
                <w:i w:val="false"/>
                <w:color w:val="000000"/>
                <w:sz w:val="20"/>
              </w:rPr>
              <w:t>тұлғалардың және олармен</w:t>
            </w:r>
            <w:r>
              <w:br/>
            </w:r>
            <w:r>
              <w:rPr>
                <w:rFonts w:ascii="Times New Roman"/>
                <w:b w:val="false"/>
                <w:i w:val="false"/>
                <w:color w:val="000000"/>
                <w:sz w:val="20"/>
              </w:rPr>
              <w:t>үлестес заңды тұлғалардың</w:t>
            </w:r>
            <w:r>
              <w:br/>
            </w:r>
            <w:r>
              <w:rPr>
                <w:rFonts w:ascii="Times New Roman"/>
                <w:b w:val="false"/>
                <w:i w:val="false"/>
                <w:color w:val="000000"/>
                <w:sz w:val="20"/>
              </w:rPr>
              <w:t>тауарларды, жұмыстарды және</w:t>
            </w:r>
            <w:r>
              <w:br/>
            </w:r>
            <w:r>
              <w:rPr>
                <w:rFonts w:ascii="Times New Roman"/>
                <w:b w:val="false"/>
                <w:i w:val="false"/>
                <w:color w:val="000000"/>
                <w:sz w:val="20"/>
              </w:rPr>
              <w:t>көрсетілетін қызметтерді</w:t>
            </w:r>
            <w:r>
              <w:br/>
            </w:r>
            <w:r>
              <w:rPr>
                <w:rFonts w:ascii="Times New Roman"/>
                <w:b w:val="false"/>
                <w:i w:val="false"/>
                <w:color w:val="000000"/>
                <w:sz w:val="20"/>
              </w:rPr>
              <w:t>иеленуі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r>
              <w:br/>
            </w:r>
            <w:r>
              <w:rPr>
                <w:rFonts w:ascii="Times New Roman"/>
                <w:b w:val="false"/>
                <w:i w:val="false"/>
                <w:color w:val="000000"/>
                <w:sz w:val="20"/>
              </w:rPr>
              <w:t>____________________________</w:t>
            </w:r>
            <w:r>
              <w:br/>
            </w:r>
            <w:r>
              <w:rPr>
                <w:rFonts w:ascii="Times New Roman"/>
                <w:b w:val="false"/>
                <w:i w:val="false"/>
                <w:color w:val="000000"/>
                <w:sz w:val="20"/>
              </w:rPr>
              <w:t>(тапсырыс берушінің шешімі,</w:t>
            </w:r>
            <w:r>
              <w:br/>
            </w:r>
            <w:r>
              <w:rPr>
                <w:rFonts w:ascii="Times New Roman"/>
                <w:b w:val="false"/>
                <w:i w:val="false"/>
                <w:color w:val="000000"/>
                <w:sz w:val="20"/>
              </w:rPr>
              <w:t>қабылданған күні мен</w:t>
            </w:r>
            <w:r>
              <w:br/>
            </w:r>
            <w:r>
              <w:rPr>
                <w:rFonts w:ascii="Times New Roman"/>
                <w:b w:val="false"/>
                <w:i w:val="false"/>
                <w:color w:val="000000"/>
                <w:sz w:val="20"/>
              </w:rPr>
              <w:t>нөмірі көрсетіледі)</w:t>
            </w:r>
          </w:p>
        </w:tc>
      </w:tr>
    </w:tbl>
    <w:p>
      <w:pPr>
        <w:spacing w:after="0"/>
        <w:ind w:left="0"/>
        <w:jc w:val="left"/>
      </w:pPr>
      <w:r>
        <w:rPr>
          <w:rFonts w:ascii="Times New Roman"/>
          <w:b/>
          <w:i w:val="false"/>
          <w:color w:val="000000"/>
        </w:rPr>
        <w:t xml:space="preserve"> Сатып алынатын тауарлардың, жұмыстардың, көрсетілетін қызметтердің техникалық ерекше нұсқамасы</w:t>
      </w:r>
    </w:p>
    <w:p>
      <w:pPr>
        <w:spacing w:after="0"/>
        <w:ind w:left="0"/>
        <w:jc w:val="both"/>
      </w:pPr>
      <w:r>
        <w:rPr>
          <w:rFonts w:ascii="Times New Roman"/>
          <w:b w:val="false"/>
          <w:i w:val="false"/>
          <w:color w:val="000000"/>
          <w:sz w:val="28"/>
        </w:rPr>
        <w:t>
      (әрбір лотқа жеке беріледі)</w:t>
      </w:r>
    </w:p>
    <w:p>
      <w:pPr>
        <w:spacing w:after="0"/>
        <w:ind w:left="0"/>
        <w:jc w:val="both"/>
      </w:pPr>
      <w:r>
        <w:rPr>
          <w:rFonts w:ascii="Times New Roman"/>
          <w:b w:val="false"/>
          <w:i w:val="false"/>
          <w:color w:val="000000"/>
          <w:sz w:val="28"/>
        </w:rPr>
        <w:t>
      Сатып алудың атауы _______________________ ___________________</w:t>
      </w:r>
    </w:p>
    <w:p>
      <w:pPr>
        <w:spacing w:after="0"/>
        <w:ind w:left="0"/>
        <w:jc w:val="both"/>
      </w:pPr>
      <w:r>
        <w:rPr>
          <w:rFonts w:ascii="Times New Roman"/>
          <w:b w:val="false"/>
          <w:i w:val="false"/>
          <w:color w:val="000000"/>
          <w:sz w:val="28"/>
        </w:rPr>
        <w:t>
      Лоттың № _____________ лоттың атауы _____ _____________________</w:t>
      </w:r>
    </w:p>
    <w:p>
      <w:pPr>
        <w:spacing w:after="0"/>
        <w:ind w:left="0"/>
        <w:jc w:val="both"/>
      </w:pPr>
      <w:r>
        <w:rPr>
          <w:rFonts w:ascii="Times New Roman"/>
          <w:b w:val="false"/>
          <w:i w:val="false"/>
          <w:color w:val="000000"/>
          <w:sz w:val="28"/>
        </w:rPr>
        <w:t>
      Техникалық ерекше нұсқамада қажетті ерекшеліктерді, жоспарларды, сызбаларды, эскиздерді қоса алғанда, сатып алынатын тауарлардың, жұмыстардың, көрсетілетін қызметтердің толық сипаты және талап етілетін функционалдық, техникалық, сапалық сипаттамалары беріледі. Сондай-ақ жеткізілетін тауарлар (орындалатын жұмыстар, көрсетілетін қызметтер) сәйкес болуы тиіс ұлттық стандарт, мемлекетаралық немесе халықаралық стандарттар (олар бар болса), кепілдік мерзімі көрсетіледі.</w:t>
      </w:r>
    </w:p>
    <w:p>
      <w:pPr>
        <w:spacing w:after="0"/>
        <w:ind w:left="0"/>
        <w:jc w:val="both"/>
      </w:pPr>
      <w:r>
        <w:rPr>
          <w:rFonts w:ascii="Times New Roman"/>
          <w:b w:val="false"/>
          <w:i w:val="false"/>
          <w:color w:val="000000"/>
          <w:sz w:val="28"/>
        </w:rPr>
        <w:t>
      Тауарларға берілетін техникалық ерекше нұсқамада функционалдық, техникалық, сапалық сипаттамаларын сипаттау функционалдық шектерді, техникалық сипаттама өлшемдерін, тауардың нысанасын қамтитын тиісті бөлімдерге бөлінеді.</w:t>
      </w:r>
    </w:p>
    <w:p>
      <w:pPr>
        <w:spacing w:after="0"/>
        <w:ind w:left="0"/>
        <w:jc w:val="both"/>
      </w:pPr>
      <w:r>
        <w:rPr>
          <w:rFonts w:ascii="Times New Roman"/>
          <w:b w:val="false"/>
          <w:i w:val="false"/>
          <w:color w:val="000000"/>
          <w:sz w:val="28"/>
        </w:rPr>
        <w:t>
      Техникалық ерекше нұсқамада тауарларды жеткізу кезінде қажетті ілеспе жұмыстар, көрсетілетін қызметтер (құрастыруды, ретке келтіруді, оқытуды, тауарларды тексеруді және сынақтан өткізуді қоспағанда) және оларды көрсету орны, тауардың шыққан жылы, кепілдік мерзімі көрсетілуі тиіс.</w:t>
      </w:r>
    </w:p>
    <w:p>
      <w:pPr>
        <w:spacing w:after="0"/>
        <w:ind w:left="0"/>
        <w:jc w:val="both"/>
      </w:pPr>
      <w:r>
        <w:rPr>
          <w:rFonts w:ascii="Times New Roman"/>
          <w:b w:val="false"/>
          <w:i w:val="false"/>
          <w:color w:val="000000"/>
          <w:sz w:val="28"/>
        </w:rPr>
        <w:t>
      Көрсетілетін қызметтерге берілетін техникалық ерекше нұсқамада техникалық және сапалық сипаттамаларын сипаттау тиісті бөлімдерге бөлінеді, олар техникалық сипаттама өлшемдерін және қызмет көрсетуді тағайындауды қамтиды. Көрсету сапасы осындай жұмыстарды, қызметті көрсететін қызметкердің біліктілігіне байланысты болатын жұмыстарды, көрсетілетін қызметті сатып алған жағдайда техникалық ерекше нұсқамада қызметкердің оған жүктелген міндеттерді орындау үшін қажетті кәсіби дайындық деңгейін және профилін, жұмыс стажын айқындайтын оған қойылатын талаптардың сипаты беріледі.</w:t>
      </w:r>
    </w:p>
    <w:p>
      <w:pPr>
        <w:spacing w:after="0"/>
        <w:ind w:left="0"/>
        <w:jc w:val="both"/>
      </w:pPr>
      <w:r>
        <w:rPr>
          <w:rFonts w:ascii="Times New Roman"/>
          <w:b w:val="false"/>
          <w:i w:val="false"/>
          <w:color w:val="000000"/>
          <w:sz w:val="28"/>
        </w:rPr>
        <w:t>
      Жобалау (жобалау-сметалық) құжаттаманы талап ететін жұмыстарды сатып алуды жүзеге асырған кезде техникалық ерекше нұсқаманың орнына белгіленген тәртіппен бекітілген жобалау (жобалау-сметалық) құжаттама қоса беріледі. Бұл ретте Ұлттық Банкте қорғалуы тиіс мәліметтердің сақталуын қамтамасыз ету мақсатында жекелеген сызбалар (схемалар) сатып алу туралы шартқа және құпия ақпаратты жарияламау туралы келісімге қол қойылғаннан кейін жеңімпаз деп танылған әлеуетті жеткізушіге беріледі.</w:t>
      </w:r>
    </w:p>
    <w:p>
      <w:pPr>
        <w:spacing w:after="0"/>
        <w:ind w:left="0"/>
        <w:jc w:val="both"/>
      </w:pPr>
      <w:r>
        <w:rPr>
          <w:rFonts w:ascii="Times New Roman"/>
          <w:b w:val="false"/>
          <w:i w:val="false"/>
          <w:color w:val="000000"/>
          <w:sz w:val="28"/>
        </w:rPr>
        <w:t>
      Жұмыстарға арналған техникалық ерекше нұсқамада құрылыс алаңының, географиялық, инженерлік-геологиялық және басқа да ерекше табиғи жағдайлардың қысқаша сипаты, инфрақұрылым мен коммуникацияның болуы, жергілікті ресурстардың сипаты, стандарттар мен техникалық нормативтер жүйесі, сондай-ақ объектіні пайдалануға беру кезінде қайшылықтарды болдырмайтын объектінің толық құрамы, аумақты инженерлік дайындау, өндіріс технологиясы мен жабдық, инженерлік қамтамасыз ету, пайдаланылатын материалдар мен конструкциялар, объектіні жарақтандыру және басқалары жөніндегі талаптар көрсетілуі тиіс. Тиісті нормативтік-техникалық құжаттамаға жасалатын сілтемені көрсетуге рұқсат беріледі.</w:t>
      </w:r>
    </w:p>
    <w:p>
      <w:pPr>
        <w:spacing w:after="0"/>
        <w:ind w:left="0"/>
        <w:jc w:val="both"/>
      </w:pPr>
      <w:r>
        <w:rPr>
          <w:rFonts w:ascii="Times New Roman"/>
          <w:b w:val="false"/>
          <w:i w:val="false"/>
          <w:color w:val="000000"/>
          <w:sz w:val="28"/>
        </w:rPr>
        <w:t>
      Әлеуетті жеткізуші белгіленген талаптарға сай келетін техникалық ерекше нұсқаманы ұсынады.</w:t>
      </w:r>
    </w:p>
    <w:tbl>
      <w:tblPr>
        <w:tblW w:w="0" w:type="auto"/>
        <w:tblCellSpacing w:w="0" w:type="auto"/>
        <w:tblBorders>
          <w:top w:val="none"/>
          <w:left w:val="none"/>
          <w:bottom w:val="none"/>
          <w:right w:val="none"/>
          <w:insideH w:val="none"/>
          <w:insideV w:val="none"/>
        </w:tblBorders>
      </w:tblPr>
      <w:tblGrid>
        <w:gridCol w:w="2819"/>
        <w:gridCol w:w="9481"/>
      </w:tblGrid>
      <w:tr>
        <w:trPr>
          <w:trHeight w:val="30" w:hRule="atLeast"/>
        </w:trPr>
        <w:tc>
          <w:tcPr>
            <w:tcW w:w="2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бөлімшесінің басшысы</w:t>
            </w:r>
          </w:p>
        </w:tc>
        <w:tc>
          <w:tcPr>
            <w:tcW w:w="9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18 мамырдағы</w:t>
            </w:r>
            <w:r>
              <w:br/>
            </w:r>
            <w:r>
              <w:rPr>
                <w:rFonts w:ascii="Times New Roman"/>
                <w:b w:val="false"/>
                <w:i w:val="false"/>
                <w:color w:val="000000"/>
                <w:sz w:val="20"/>
              </w:rPr>
              <w:t>№ 70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w:t>
            </w:r>
            <w:r>
              <w:br/>
            </w:r>
            <w:r>
              <w:rPr>
                <w:rFonts w:ascii="Times New Roman"/>
                <w:b w:val="false"/>
                <w:i w:val="false"/>
                <w:color w:val="000000"/>
                <w:sz w:val="20"/>
              </w:rPr>
              <w:t>оның ведомстволарының, оның</w:t>
            </w:r>
            <w:r>
              <w:br/>
            </w:r>
            <w:r>
              <w:rPr>
                <w:rFonts w:ascii="Times New Roman"/>
                <w:b w:val="false"/>
                <w:i w:val="false"/>
                <w:color w:val="000000"/>
                <w:sz w:val="20"/>
              </w:rPr>
              <w:t>құрылымына кіретін</w:t>
            </w:r>
            <w:r>
              <w:br/>
            </w:r>
            <w:r>
              <w:rPr>
                <w:rFonts w:ascii="Times New Roman"/>
                <w:b w:val="false"/>
                <w:i w:val="false"/>
                <w:color w:val="000000"/>
                <w:sz w:val="20"/>
              </w:rPr>
              <w:t>ұйымдардың және дауыс</w:t>
            </w:r>
            <w:r>
              <w:br/>
            </w:r>
            <w:r>
              <w:rPr>
                <w:rFonts w:ascii="Times New Roman"/>
                <w:b w:val="false"/>
                <w:i w:val="false"/>
                <w:color w:val="000000"/>
                <w:sz w:val="20"/>
              </w:rPr>
              <w:t>беретін акцияларының</w:t>
            </w:r>
            <w:r>
              <w:br/>
            </w:r>
            <w:r>
              <w:rPr>
                <w:rFonts w:ascii="Times New Roman"/>
                <w:b w:val="false"/>
                <w:i w:val="false"/>
                <w:color w:val="000000"/>
                <w:sz w:val="20"/>
              </w:rPr>
              <w:t>(жарғылық капиталға қатысу</w:t>
            </w:r>
            <w:r>
              <w:br/>
            </w:r>
            <w:r>
              <w:rPr>
                <w:rFonts w:ascii="Times New Roman"/>
                <w:b w:val="false"/>
                <w:i w:val="false"/>
                <w:color w:val="000000"/>
                <w:sz w:val="20"/>
              </w:rPr>
              <w:t>үлестерінің) елу және одан да</w:t>
            </w:r>
            <w:r>
              <w:br/>
            </w:r>
            <w:r>
              <w:rPr>
                <w:rFonts w:ascii="Times New Roman"/>
                <w:b w:val="false"/>
                <w:i w:val="false"/>
                <w:color w:val="000000"/>
                <w:sz w:val="20"/>
              </w:rPr>
              <w:t>көп пайызы Қазақстан</w:t>
            </w:r>
            <w:r>
              <w:br/>
            </w:r>
            <w:r>
              <w:rPr>
                <w:rFonts w:ascii="Times New Roman"/>
                <w:b w:val="false"/>
                <w:i w:val="false"/>
                <w:color w:val="000000"/>
                <w:sz w:val="20"/>
              </w:rPr>
              <w:t>Республикасының Ұлттық</w:t>
            </w:r>
            <w:r>
              <w:br/>
            </w:r>
            <w:r>
              <w:rPr>
                <w:rFonts w:ascii="Times New Roman"/>
                <w:b w:val="false"/>
                <w:i w:val="false"/>
                <w:color w:val="000000"/>
                <w:sz w:val="20"/>
              </w:rPr>
              <w:t>Банкіне тиесілі немесе</w:t>
            </w:r>
            <w:r>
              <w:br/>
            </w:r>
            <w:r>
              <w:rPr>
                <w:rFonts w:ascii="Times New Roman"/>
                <w:b w:val="false"/>
                <w:i w:val="false"/>
                <w:color w:val="000000"/>
                <w:sz w:val="20"/>
              </w:rPr>
              <w:t>оның сенімгерлік</w:t>
            </w:r>
            <w:r>
              <w:br/>
            </w:r>
            <w:r>
              <w:rPr>
                <w:rFonts w:ascii="Times New Roman"/>
                <w:b w:val="false"/>
                <w:i w:val="false"/>
                <w:color w:val="000000"/>
                <w:sz w:val="20"/>
              </w:rPr>
              <w:t>басқаруындағы заңды</w:t>
            </w:r>
            <w:r>
              <w:br/>
            </w:r>
            <w:r>
              <w:rPr>
                <w:rFonts w:ascii="Times New Roman"/>
                <w:b w:val="false"/>
                <w:i w:val="false"/>
                <w:color w:val="000000"/>
                <w:sz w:val="20"/>
              </w:rPr>
              <w:t>тұлғалардың және олармен</w:t>
            </w:r>
            <w:r>
              <w:br/>
            </w:r>
            <w:r>
              <w:rPr>
                <w:rFonts w:ascii="Times New Roman"/>
                <w:b w:val="false"/>
                <w:i w:val="false"/>
                <w:color w:val="000000"/>
                <w:sz w:val="20"/>
              </w:rPr>
              <w:t>үлестес заңды тұлғалардың</w:t>
            </w:r>
            <w:r>
              <w:br/>
            </w:r>
            <w:r>
              <w:rPr>
                <w:rFonts w:ascii="Times New Roman"/>
                <w:b w:val="false"/>
                <w:i w:val="false"/>
                <w:color w:val="000000"/>
                <w:sz w:val="20"/>
              </w:rPr>
              <w:t>тауарларды, жұмыстарды және</w:t>
            </w:r>
            <w:r>
              <w:br/>
            </w:r>
            <w:r>
              <w:rPr>
                <w:rFonts w:ascii="Times New Roman"/>
                <w:b w:val="false"/>
                <w:i w:val="false"/>
                <w:color w:val="000000"/>
                <w:sz w:val="20"/>
              </w:rPr>
              <w:t>көрсетілетін қызметтерді</w:t>
            </w:r>
            <w:r>
              <w:br/>
            </w:r>
            <w:r>
              <w:rPr>
                <w:rFonts w:ascii="Times New Roman"/>
                <w:b w:val="false"/>
                <w:i w:val="false"/>
                <w:color w:val="000000"/>
                <w:sz w:val="20"/>
              </w:rPr>
              <w:t>иеленуі қағидаларына</w:t>
            </w:r>
            <w:r>
              <w:br/>
            </w:r>
            <w:r>
              <w:rPr>
                <w:rFonts w:ascii="Times New Roman"/>
                <w:b w:val="false"/>
                <w:i w:val="false"/>
                <w:color w:val="000000"/>
                <w:sz w:val="20"/>
              </w:rPr>
              <w:t>4-қосымша</w:t>
            </w:r>
          </w:p>
        </w:tc>
      </w:tr>
    </w:tbl>
    <w:bookmarkStart w:name="z69" w:id="56"/>
    <w:p>
      <w:pPr>
        <w:spacing w:after="0"/>
        <w:ind w:left="0"/>
        <w:jc w:val="left"/>
      </w:pPr>
      <w:r>
        <w:rPr>
          <w:rFonts w:ascii="Times New Roman"/>
          <w:b/>
          <w:i w:val="false"/>
          <w:color w:val="000000"/>
        </w:rPr>
        <w:t xml:space="preserve"> Әлеуетті жеткізушілердің өтінімдерін бағалау өлшемшарттарын қолдану және олардың маңыздылығы шамасын есептеу әдістемесі</w:t>
      </w:r>
    </w:p>
    <w:bookmarkEnd w:id="56"/>
    <w:bookmarkStart w:name="z70" w:id="57"/>
    <w:p>
      <w:pPr>
        <w:spacing w:after="0"/>
        <w:ind w:left="0"/>
        <w:jc w:val="both"/>
      </w:pPr>
      <w:r>
        <w:rPr>
          <w:rFonts w:ascii="Times New Roman"/>
          <w:b w:val="false"/>
          <w:i w:val="false"/>
          <w:color w:val="000000"/>
          <w:sz w:val="28"/>
        </w:rPr>
        <w:t>
      1. Осы әлеуетті жеткізушілердің өтінімдерін бағалау өлшемшарттарын қолдану және олардың маңыздылығы шамасын есептеу әдістемесі (бұдан әрі - Әдістеме) тендер тәсілімен сатып алуды жүзеге асырған кезде әлеуетті жеткізушілердің өтінімдерін бағалау үшін әзірленді.</w:t>
      </w:r>
    </w:p>
    <w:bookmarkEnd w:id="57"/>
    <w:bookmarkStart w:name="z71" w:id="58"/>
    <w:p>
      <w:pPr>
        <w:spacing w:after="0"/>
        <w:ind w:left="0"/>
        <w:jc w:val="both"/>
      </w:pPr>
      <w:r>
        <w:rPr>
          <w:rFonts w:ascii="Times New Roman"/>
          <w:b w:val="false"/>
          <w:i w:val="false"/>
          <w:color w:val="000000"/>
          <w:sz w:val="28"/>
        </w:rPr>
        <w:t>
      2. Тендер қатысушыларының өтінімдері бағалануы тиіс.</w:t>
      </w:r>
    </w:p>
    <w:bookmarkEnd w:id="58"/>
    <w:bookmarkStart w:name="z72" w:id="59"/>
    <w:p>
      <w:pPr>
        <w:spacing w:after="0"/>
        <w:ind w:left="0"/>
        <w:jc w:val="both"/>
      </w:pPr>
      <w:r>
        <w:rPr>
          <w:rFonts w:ascii="Times New Roman"/>
          <w:b w:val="false"/>
          <w:i w:val="false"/>
          <w:color w:val="000000"/>
          <w:sz w:val="28"/>
        </w:rPr>
        <w:t>
      3. Тапсырыс беруші тендер тәсілімен сатып алуды жүргізген кезде тендердің талаптарында әлеуетті жеткізушілердің өтінімдерін бағалаудың мына:</w:t>
      </w:r>
    </w:p>
    <w:bookmarkEnd w:id="59"/>
    <w:bookmarkStart w:name="z73" w:id="60"/>
    <w:p>
      <w:pPr>
        <w:spacing w:after="0"/>
        <w:ind w:left="0"/>
        <w:jc w:val="both"/>
      </w:pPr>
      <w:r>
        <w:rPr>
          <w:rFonts w:ascii="Times New Roman"/>
          <w:b w:val="false"/>
          <w:i w:val="false"/>
          <w:color w:val="000000"/>
          <w:sz w:val="28"/>
        </w:rPr>
        <w:t>
      1) құндық (тендерлік баға ұсынысы);</w:t>
      </w:r>
    </w:p>
    <w:bookmarkEnd w:id="60"/>
    <w:bookmarkStart w:name="z74" w:id="61"/>
    <w:p>
      <w:pPr>
        <w:spacing w:after="0"/>
        <w:ind w:left="0"/>
        <w:jc w:val="both"/>
      </w:pPr>
      <w:r>
        <w:rPr>
          <w:rFonts w:ascii="Times New Roman"/>
          <w:b w:val="false"/>
          <w:i w:val="false"/>
          <w:color w:val="000000"/>
          <w:sz w:val="28"/>
        </w:rPr>
        <w:t>
      2) құндық емес (өткізілетін сатып алудың мәні болып табылатын тауарлар, жұмыстар, көрсетілетін қызметтер нарығында әлеуетті жеткізушінің жұмыс тәжірибесі, сондай-ақ тауарлардың, көрсетілетін қызметтердің функционалдық, техникалық, сапалық және пайдалану сипаттамалары және (немесе) сатып алынатын тауарларды пайдалануға шығыстар, оған техникалық қызмет көрсету және жөндеу, кепілдік міндеттемелер, технологиялық шешімдер және (немесе) жұмыстарды озық материалдармен орындау, сатып алынатын тауарлардың, жұмыстардың, көрсетілетін қызметтердің сипаттамасына әсер ететін басқа өлшемшарттар) өлшемшарттары белгіленеді.</w:t>
      </w:r>
    </w:p>
    <w:bookmarkEnd w:id="61"/>
    <w:bookmarkStart w:name="z75" w:id="62"/>
    <w:p>
      <w:pPr>
        <w:spacing w:after="0"/>
        <w:ind w:left="0"/>
        <w:jc w:val="both"/>
      </w:pPr>
      <w:r>
        <w:rPr>
          <w:rFonts w:ascii="Times New Roman"/>
          <w:b w:val="false"/>
          <w:i w:val="false"/>
          <w:color w:val="000000"/>
          <w:sz w:val="28"/>
        </w:rPr>
        <w:t xml:space="preserve">
      4. Тапсырыс беруші бағалау өлшемшарттарын белгілеу қажеттілігін дербес айқындайды және олардың маңыздылығы шамасын көрсетеді. </w:t>
      </w:r>
    </w:p>
    <w:bookmarkEnd w:id="62"/>
    <w:p>
      <w:pPr>
        <w:spacing w:after="0"/>
        <w:ind w:left="0"/>
        <w:jc w:val="both"/>
      </w:pPr>
      <w:r>
        <w:rPr>
          <w:rFonts w:ascii="Times New Roman"/>
          <w:b w:val="false"/>
          <w:i w:val="false"/>
          <w:color w:val="000000"/>
          <w:sz w:val="28"/>
        </w:rPr>
        <w:t>
      Тендер талаптарында көзделген бағалаудың барлық өлшемшартының маңыздылығы шамасының сомасы 100 (бір жүз) балл болады.</w:t>
      </w:r>
    </w:p>
    <w:p>
      <w:pPr>
        <w:spacing w:after="0"/>
        <w:ind w:left="0"/>
        <w:jc w:val="both"/>
      </w:pPr>
      <w:r>
        <w:rPr>
          <w:rFonts w:ascii="Times New Roman"/>
          <w:b w:val="false"/>
          <w:i w:val="false"/>
          <w:color w:val="000000"/>
          <w:sz w:val="28"/>
        </w:rPr>
        <w:t>
      Бағалаудың құндық өлшемшарты маңыздылығының шамасы 60 (алпыс) балдан төмен емес мөлшерде белгіленеді.</w:t>
      </w:r>
    </w:p>
    <w:bookmarkStart w:name="z76" w:id="63"/>
    <w:p>
      <w:pPr>
        <w:spacing w:after="0"/>
        <w:ind w:left="0"/>
        <w:jc w:val="both"/>
      </w:pPr>
      <w:r>
        <w:rPr>
          <w:rFonts w:ascii="Times New Roman"/>
          <w:b w:val="false"/>
          <w:i w:val="false"/>
          <w:color w:val="000000"/>
          <w:sz w:val="28"/>
        </w:rPr>
        <w:t>
      5. Қажет болған кезде, неғұрлым сапалы тауарлар, жұмыстар, қызметтер ұсынатын тендер қатысушысын анықтау үшін тапсырыс беруші техникалық ерекше нұсқамада әлеуетті жеткізушілердің өтінімдерін бағалаудың мынадай құндық емес өлшемшарттарын көздейді:</w:t>
      </w:r>
    </w:p>
    <w:bookmarkEnd w:id="63"/>
    <w:bookmarkStart w:name="z77" w:id="64"/>
    <w:p>
      <w:pPr>
        <w:spacing w:after="0"/>
        <w:ind w:left="0"/>
        <w:jc w:val="both"/>
      </w:pPr>
      <w:r>
        <w:rPr>
          <w:rFonts w:ascii="Times New Roman"/>
          <w:b w:val="false"/>
          <w:i w:val="false"/>
          <w:color w:val="000000"/>
          <w:sz w:val="28"/>
        </w:rPr>
        <w:t>
      1) әлеуетті жеткізушіде жүргізілетін сатып алудың мәні болып табылатын тауарлар, жұмыстар, көрсетілетін қызметтер нарығында ұқсас сипаттағы тауар жеткізуге, жұмысты орындауға, қызметті көрсетуге байланысты жұмыс тәжірибесінің болуы, оның болуын растайтын құжаттардың көшірмелерін (мысалы, шарттардың, тауарларды, жұмыстарды, қызметтерді қабылдау-өткізу актілерінің, сондай-ақ жүк құжаттарының, шот-фактуралардың және басқа да құжаттардың көшірмелерін) қоса бере отырып;</w:t>
      </w:r>
    </w:p>
    <w:bookmarkEnd w:id="64"/>
    <w:bookmarkStart w:name="z78" w:id="65"/>
    <w:p>
      <w:pPr>
        <w:spacing w:after="0"/>
        <w:ind w:left="0"/>
        <w:jc w:val="both"/>
      </w:pPr>
      <w:r>
        <w:rPr>
          <w:rFonts w:ascii="Times New Roman"/>
          <w:b w:val="false"/>
          <w:i w:val="false"/>
          <w:color w:val="000000"/>
          <w:sz w:val="28"/>
        </w:rPr>
        <w:t>
      2) тауарлардың, жұмыстардың, қызметтердің функционалдық, техникалық, сапалық және пайдалану сипаттамалары және (немесе) сатып алынатын тауарларды пайдалануға шығыстар, оларға техникалық қызмет көрсету және оларды жөндеу, кепілдік міндеттеме - тапсырыс беруші техникалық ерекше нұсқамада өзіне басымды болып табылатын көрсеткіштің неғұрлым жоғары немесе неғұрлым төмен мәнін көрсетеді.</w:t>
      </w:r>
    </w:p>
    <w:bookmarkEnd w:id="65"/>
    <w:bookmarkStart w:name="z79" w:id="66"/>
    <w:p>
      <w:pPr>
        <w:spacing w:after="0"/>
        <w:ind w:left="0"/>
        <w:jc w:val="both"/>
      </w:pPr>
      <w:r>
        <w:rPr>
          <w:rFonts w:ascii="Times New Roman"/>
          <w:b w:val="false"/>
          <w:i w:val="false"/>
          <w:color w:val="000000"/>
          <w:sz w:val="28"/>
        </w:rPr>
        <w:t xml:space="preserve">
      6. Әлеуетті жеткізушілердің өтінімдерін бағалаудың жиынтық өлшемшарттары Әдістемеге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Әлеуетті жеткізушілердің өтінімдерін бағалау кестесінде әрбір лот бойынша құндық және құндық емес өлшемшарттар бойынша балдарды қосу арқылы анықталады.</w:t>
      </w:r>
    </w:p>
    <w:bookmarkEnd w:id="66"/>
    <w:bookmarkStart w:name="z80" w:id="67"/>
    <w:p>
      <w:pPr>
        <w:spacing w:after="0"/>
        <w:ind w:left="0"/>
        <w:jc w:val="both"/>
      </w:pPr>
      <w:r>
        <w:rPr>
          <w:rFonts w:ascii="Times New Roman"/>
          <w:b w:val="false"/>
          <w:i w:val="false"/>
          <w:color w:val="000000"/>
          <w:sz w:val="28"/>
        </w:rPr>
        <w:t>
      7. Неғұрлым жоғары балл жинаған әлеуетті жеткізушінің ұсынысы тендер жеңімпазы деп айқындалады.</w:t>
      </w:r>
    </w:p>
    <w:bookmarkEnd w:id="67"/>
    <w:p>
      <w:pPr>
        <w:spacing w:after="0"/>
        <w:ind w:left="0"/>
        <w:jc w:val="both"/>
      </w:pPr>
      <w:r>
        <w:rPr>
          <w:rFonts w:ascii="Times New Roman"/>
          <w:b w:val="false"/>
          <w:i w:val="false"/>
          <w:color w:val="000000"/>
          <w:sz w:val="28"/>
        </w:rPr>
        <w:t>
      Тендер жеңімпазынан кейін неғұрлым жоғары балл жинаған әлеуетті жеткізушінің ұсынысы басымды деп айқындалады.</w:t>
      </w:r>
    </w:p>
    <w:bookmarkStart w:name="z81" w:id="68"/>
    <w:p>
      <w:pPr>
        <w:spacing w:after="0"/>
        <w:ind w:left="0"/>
        <w:jc w:val="both"/>
      </w:pPr>
      <w:r>
        <w:rPr>
          <w:rFonts w:ascii="Times New Roman"/>
          <w:b w:val="false"/>
          <w:i w:val="false"/>
          <w:color w:val="000000"/>
          <w:sz w:val="28"/>
        </w:rPr>
        <w:t>
      8. Тендер жеңімпазымен сатып алу туралы шарт бағалау өлшемшарттарын және олардың көрсеткіштерін ескере отырып жасалады.</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Әлеуетті жеткізушілердің</w:t>
            </w:r>
            <w:r>
              <w:br/>
            </w:r>
            <w:r>
              <w:rPr>
                <w:rFonts w:ascii="Times New Roman"/>
                <w:b w:val="false"/>
                <w:i w:val="false"/>
                <w:color w:val="000000"/>
                <w:sz w:val="20"/>
              </w:rPr>
              <w:t>өтінімдерін бағалау</w:t>
            </w:r>
            <w:r>
              <w:br/>
            </w:r>
            <w:r>
              <w:rPr>
                <w:rFonts w:ascii="Times New Roman"/>
                <w:b w:val="false"/>
                <w:i w:val="false"/>
                <w:color w:val="000000"/>
                <w:sz w:val="20"/>
              </w:rPr>
              <w:t>өлшемшарттарын қолдану</w:t>
            </w:r>
            <w:r>
              <w:br/>
            </w:r>
            <w:r>
              <w:rPr>
                <w:rFonts w:ascii="Times New Roman"/>
                <w:b w:val="false"/>
                <w:i w:val="false"/>
                <w:color w:val="000000"/>
                <w:sz w:val="20"/>
              </w:rPr>
              <w:t>және олардың маңыздылығы</w:t>
            </w:r>
            <w:r>
              <w:br/>
            </w:r>
            <w:r>
              <w:rPr>
                <w:rFonts w:ascii="Times New Roman"/>
                <w:b w:val="false"/>
                <w:i w:val="false"/>
                <w:color w:val="000000"/>
                <w:sz w:val="20"/>
              </w:rPr>
              <w:t>шамасын есептеу әдістемесіне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Әлеуетті жеткізушілердің өтінімдерін бағалау кестесі</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(тендер (лот) тәсілімен сатып алудың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3812"/>
        <w:gridCol w:w="3503"/>
        <w:gridCol w:w="1662"/>
        <w:gridCol w:w="1662"/>
      </w:tblGrid>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 атауы</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балл</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жеткізушінің атауы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жеткізушінің атауы</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өлшемшарт (тендерлік баға ұсынысы)</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1-құндық емес өлшемшарт</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2-құндық емес өлшемшарт</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3-құндық емес өлшемшарт</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баға</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Әлеуетті жеткізушілердің</w:t>
            </w:r>
            <w:r>
              <w:br/>
            </w:r>
            <w:r>
              <w:rPr>
                <w:rFonts w:ascii="Times New Roman"/>
                <w:b w:val="false"/>
                <w:i w:val="false"/>
                <w:color w:val="000000"/>
                <w:sz w:val="20"/>
              </w:rPr>
              <w:t>өтінімдерін бағалау кестесінің</w:t>
            </w:r>
            <w:r>
              <w:br/>
            </w:r>
            <w:r>
              <w:rPr>
                <w:rFonts w:ascii="Times New Roman"/>
                <w:b w:val="false"/>
                <w:i w:val="false"/>
                <w:color w:val="000000"/>
                <w:sz w:val="20"/>
              </w:rPr>
              <w:t>нысанына қосымша</w:t>
            </w:r>
          </w:p>
        </w:tc>
      </w:tr>
    </w:tbl>
    <w:bookmarkStart w:name="z85" w:id="69"/>
    <w:p>
      <w:pPr>
        <w:spacing w:after="0"/>
        <w:ind w:left="0"/>
        <w:jc w:val="left"/>
      </w:pPr>
      <w:r>
        <w:rPr>
          <w:rFonts w:ascii="Times New Roman"/>
          <w:b/>
          <w:i w:val="false"/>
          <w:color w:val="000000"/>
        </w:rPr>
        <w:t xml:space="preserve"> Әлеуетті жеткізушілердің өтінімдерін бағалау кестесін толтыру бойынша түсіндірме</w:t>
      </w:r>
    </w:p>
    <w:bookmarkEnd w:id="69"/>
    <w:bookmarkStart w:name="z86" w:id="70"/>
    <w:p>
      <w:pPr>
        <w:spacing w:after="0"/>
        <w:ind w:left="0"/>
        <w:jc w:val="both"/>
      </w:pPr>
      <w:r>
        <w:rPr>
          <w:rFonts w:ascii="Times New Roman"/>
          <w:b w:val="false"/>
          <w:i w:val="false"/>
          <w:color w:val="000000"/>
          <w:sz w:val="28"/>
        </w:rPr>
        <w:t>
      1. Балл есептеу бағалаудың әрбір өлшемшарты бойынша жүзеге асырылады.</w:t>
      </w:r>
    </w:p>
    <w:bookmarkEnd w:id="70"/>
    <w:bookmarkStart w:name="z87" w:id="71"/>
    <w:p>
      <w:pPr>
        <w:spacing w:after="0"/>
        <w:ind w:left="0"/>
        <w:jc w:val="both"/>
      </w:pPr>
      <w:r>
        <w:rPr>
          <w:rFonts w:ascii="Times New Roman"/>
          <w:b w:val="false"/>
          <w:i w:val="false"/>
          <w:color w:val="000000"/>
          <w:sz w:val="28"/>
        </w:rPr>
        <w:t>
      2. Құндық өлшемшарт бойынша бағалау (тендерлік баға ұсынысы) техникалық ерекше нұсқамада кемінде 60 (алпыс) балл мөлшерінде белгіленеді.</w:t>
      </w:r>
    </w:p>
    <w:bookmarkEnd w:id="71"/>
    <w:p>
      <w:pPr>
        <w:spacing w:after="0"/>
        <w:ind w:left="0"/>
        <w:jc w:val="both"/>
      </w:pPr>
      <w:r>
        <w:rPr>
          <w:rFonts w:ascii="Times New Roman"/>
          <w:b w:val="false"/>
          <w:i w:val="false"/>
          <w:color w:val="000000"/>
          <w:sz w:val="28"/>
        </w:rPr>
        <w:t>
      Ең төменгі тендерлік баға ұсынсын ұсынған әлеуетті жеткізушіге құндық өлшемшарт үшін көзделген балдың ең жоғарғы саны белгіленеді.</w:t>
      </w:r>
    </w:p>
    <w:p>
      <w:pPr>
        <w:spacing w:after="0"/>
        <w:ind w:left="0"/>
        <w:jc w:val="both"/>
      </w:pPr>
      <w:r>
        <w:rPr>
          <w:rFonts w:ascii="Times New Roman"/>
          <w:b w:val="false"/>
          <w:i w:val="false"/>
          <w:color w:val="000000"/>
          <w:sz w:val="28"/>
        </w:rPr>
        <w:t>
      Басқа тендерлік баға ұсыныстарын бағалау үшін есептеу мына формула бойынша жүзеге асырылады:</w:t>
      </w:r>
    </w:p>
    <w:p>
      <w:pPr>
        <w:spacing w:after="0"/>
        <w:ind w:left="0"/>
        <w:jc w:val="both"/>
      </w:pPr>
      <w:r>
        <w:rPr>
          <w:rFonts w:ascii="Times New Roman"/>
          <w:b w:val="false"/>
          <w:i w:val="false"/>
          <w:color w:val="000000"/>
          <w:sz w:val="28"/>
        </w:rPr>
        <w:t>
      Бi = (Цmin / Цi) *Вз,</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Бi - i-әлеуетті жеткізушінің есептеген балы;</w:t>
      </w:r>
    </w:p>
    <w:p>
      <w:pPr>
        <w:spacing w:after="0"/>
        <w:ind w:left="0"/>
        <w:jc w:val="both"/>
      </w:pPr>
      <w:r>
        <w:rPr>
          <w:rFonts w:ascii="Times New Roman"/>
          <w:b w:val="false"/>
          <w:i w:val="false"/>
          <w:color w:val="000000"/>
          <w:sz w:val="28"/>
        </w:rPr>
        <w:t>
      Цmin - әлеуетті жеткізушілер ұсынған тендерлік баға ұсыныстарының жалпы санынан ең төменгі тендерлік баға ұсынысы;</w:t>
      </w:r>
    </w:p>
    <w:p>
      <w:pPr>
        <w:spacing w:after="0"/>
        <w:ind w:left="0"/>
        <w:jc w:val="both"/>
      </w:pPr>
      <w:r>
        <w:rPr>
          <w:rFonts w:ascii="Times New Roman"/>
          <w:b w:val="false"/>
          <w:i w:val="false"/>
          <w:color w:val="000000"/>
          <w:sz w:val="28"/>
        </w:rPr>
        <w:t>
      Цi - i-әлеуетті жеткізушінің тендерлік баға ұсынысы;</w:t>
      </w:r>
    </w:p>
    <w:p>
      <w:pPr>
        <w:spacing w:after="0"/>
        <w:ind w:left="0"/>
        <w:jc w:val="both"/>
      </w:pPr>
      <w:r>
        <w:rPr>
          <w:rFonts w:ascii="Times New Roman"/>
          <w:b w:val="false"/>
          <w:i w:val="false"/>
          <w:color w:val="000000"/>
          <w:sz w:val="28"/>
        </w:rPr>
        <w:t>
      Вз -техникалық ерекше нұсқамада құндық өлшемшарт үшін белгіленген маңыздылық шамасы (кемінде 60 (алпыс) балл).</w:t>
      </w:r>
    </w:p>
    <w:bookmarkStart w:name="z88" w:id="72"/>
    <w:p>
      <w:pPr>
        <w:spacing w:after="0"/>
        <w:ind w:left="0"/>
        <w:jc w:val="both"/>
      </w:pPr>
      <w:r>
        <w:rPr>
          <w:rFonts w:ascii="Times New Roman"/>
          <w:b w:val="false"/>
          <w:i w:val="false"/>
          <w:color w:val="000000"/>
          <w:sz w:val="28"/>
        </w:rPr>
        <w:t>
      3. Құндық емес өлшемшарт бойынша өтінімдерді бағалау үшін техникалық ерекше нұсқамада Әдістеменің 5-тармағының талаптарын ескере отырып 40 (қырық) балдан аспайтын мөлшерде өлшемшарт белгілейді.</w:t>
      </w:r>
    </w:p>
    <w:bookmarkEnd w:id="72"/>
    <w:bookmarkStart w:name="z89" w:id="73"/>
    <w:p>
      <w:pPr>
        <w:spacing w:after="0"/>
        <w:ind w:left="0"/>
        <w:jc w:val="both"/>
      </w:pPr>
      <w:r>
        <w:rPr>
          <w:rFonts w:ascii="Times New Roman"/>
          <w:b w:val="false"/>
          <w:i w:val="false"/>
          <w:color w:val="000000"/>
          <w:sz w:val="28"/>
        </w:rPr>
        <w:t>
      4. Өлшемшартты бағалаған кезде ең жоғары мәні озық болып табылатын, ең жоғары көрсеткіш ұсынған әлеуетті жеткізушіге ең жоғары балл саны (мысалы, кепілдік міндеттемені бағалаған кезде) белгіленеді.</w:t>
      </w:r>
    </w:p>
    <w:bookmarkEnd w:id="73"/>
    <w:p>
      <w:pPr>
        <w:spacing w:after="0"/>
        <w:ind w:left="0"/>
        <w:jc w:val="both"/>
      </w:pPr>
      <w:r>
        <w:rPr>
          <w:rFonts w:ascii="Times New Roman"/>
          <w:b w:val="false"/>
          <w:i w:val="false"/>
          <w:color w:val="000000"/>
          <w:sz w:val="28"/>
        </w:rPr>
        <w:t>
      Басқа тендерлік баға ұсыныстарын бағалаған кезде есептеу мына формула бойынша жүзеге асырылады:</w:t>
      </w:r>
    </w:p>
    <w:p>
      <w:pPr>
        <w:spacing w:after="0"/>
        <w:ind w:left="0"/>
        <w:jc w:val="both"/>
      </w:pPr>
      <w:r>
        <w:rPr>
          <w:rFonts w:ascii="Times New Roman"/>
          <w:b w:val="false"/>
          <w:i w:val="false"/>
          <w:color w:val="000000"/>
          <w:sz w:val="28"/>
        </w:rPr>
        <w:t>
      Бi = (Пi/Пmax)*Вз,</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Бi - і-әлеуетті жеткізушінің есептеген балы;</w:t>
      </w:r>
    </w:p>
    <w:p>
      <w:pPr>
        <w:spacing w:after="0"/>
        <w:ind w:left="0"/>
        <w:jc w:val="both"/>
      </w:pPr>
      <w:r>
        <w:rPr>
          <w:rFonts w:ascii="Times New Roman"/>
          <w:b w:val="false"/>
          <w:i w:val="false"/>
          <w:color w:val="000000"/>
          <w:sz w:val="28"/>
        </w:rPr>
        <w:t>
      Пi - і-әлеуетті жеткізуші ұсынған көрсеткіш;</w:t>
      </w:r>
    </w:p>
    <w:p>
      <w:pPr>
        <w:spacing w:after="0"/>
        <w:ind w:left="0"/>
        <w:jc w:val="both"/>
      </w:pPr>
      <w:r>
        <w:rPr>
          <w:rFonts w:ascii="Times New Roman"/>
          <w:b w:val="false"/>
          <w:i w:val="false"/>
          <w:color w:val="000000"/>
          <w:sz w:val="28"/>
        </w:rPr>
        <w:t>
      Пmax - әлеуетті жеткізушілер ұсынған ұсыныстардың жалпы санының ең жоғары көрсеткіші;</w:t>
      </w:r>
    </w:p>
    <w:p>
      <w:pPr>
        <w:spacing w:after="0"/>
        <w:ind w:left="0"/>
        <w:jc w:val="both"/>
      </w:pPr>
      <w:r>
        <w:rPr>
          <w:rFonts w:ascii="Times New Roman"/>
          <w:b w:val="false"/>
          <w:i w:val="false"/>
          <w:color w:val="000000"/>
          <w:sz w:val="28"/>
        </w:rPr>
        <w:t>
      Вз - құндық емес өлшемшарт үшін техникалық ерекше нұсқамада белгіленген маңыздылық шамасы.</w:t>
      </w:r>
    </w:p>
    <w:bookmarkStart w:name="z90" w:id="74"/>
    <w:p>
      <w:pPr>
        <w:spacing w:after="0"/>
        <w:ind w:left="0"/>
        <w:jc w:val="both"/>
      </w:pPr>
      <w:r>
        <w:rPr>
          <w:rFonts w:ascii="Times New Roman"/>
          <w:b w:val="false"/>
          <w:i w:val="false"/>
          <w:color w:val="000000"/>
          <w:sz w:val="28"/>
        </w:rPr>
        <w:t>
      5. Өлшемшартты бағалаған кезде ең төмен мәні озық болып табылатын, ең төменгі көрсеткіш ұсынған әлеуетті жеткізушіге ең жоғарғы балл саны беріледі.</w:t>
      </w:r>
    </w:p>
    <w:bookmarkEnd w:id="74"/>
    <w:p>
      <w:pPr>
        <w:spacing w:after="0"/>
        <w:ind w:left="0"/>
        <w:jc w:val="both"/>
      </w:pPr>
      <w:r>
        <w:rPr>
          <w:rFonts w:ascii="Times New Roman"/>
          <w:b w:val="false"/>
          <w:i w:val="false"/>
          <w:color w:val="000000"/>
          <w:sz w:val="28"/>
        </w:rPr>
        <w:t>
      Басқа тендерлік баға ұсыныстарын бағалау үшін есептеу мына формула бойынша жүзеге асырылады:</w:t>
      </w:r>
    </w:p>
    <w:p>
      <w:pPr>
        <w:spacing w:after="0"/>
        <w:ind w:left="0"/>
        <w:jc w:val="both"/>
      </w:pPr>
      <w:r>
        <w:rPr>
          <w:rFonts w:ascii="Times New Roman"/>
          <w:b w:val="false"/>
          <w:i w:val="false"/>
          <w:color w:val="000000"/>
          <w:sz w:val="28"/>
        </w:rPr>
        <w:t>
      Бi = (Пmin /Пi) *Вз,</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Бi - і-әлеуетті жеткізушінің есептеген балы;</w:t>
      </w:r>
    </w:p>
    <w:p>
      <w:pPr>
        <w:spacing w:after="0"/>
        <w:ind w:left="0"/>
        <w:jc w:val="both"/>
      </w:pPr>
      <w:r>
        <w:rPr>
          <w:rFonts w:ascii="Times New Roman"/>
          <w:b w:val="false"/>
          <w:i w:val="false"/>
          <w:color w:val="000000"/>
          <w:sz w:val="28"/>
        </w:rPr>
        <w:t>
      Пmin - әлеуетті жеткізушілер ұсынған тендерлік ұсыныстардың жалпы санының ең төменгі көрсеткіші;</w:t>
      </w:r>
    </w:p>
    <w:p>
      <w:pPr>
        <w:spacing w:after="0"/>
        <w:ind w:left="0"/>
        <w:jc w:val="both"/>
      </w:pPr>
      <w:r>
        <w:rPr>
          <w:rFonts w:ascii="Times New Roman"/>
          <w:b w:val="false"/>
          <w:i w:val="false"/>
          <w:color w:val="000000"/>
          <w:sz w:val="28"/>
        </w:rPr>
        <w:t>
      Пi - i-әлеуетті жеткізуші ұсынған көрсеткіш;</w:t>
      </w:r>
    </w:p>
    <w:p>
      <w:pPr>
        <w:spacing w:after="0"/>
        <w:ind w:left="0"/>
        <w:jc w:val="both"/>
      </w:pPr>
      <w:r>
        <w:rPr>
          <w:rFonts w:ascii="Times New Roman"/>
          <w:b w:val="false"/>
          <w:i w:val="false"/>
          <w:color w:val="000000"/>
          <w:sz w:val="28"/>
        </w:rPr>
        <w:t>
      Вз - құндық емес өлшемшарт үшін техникалық ерекше нұсқамада белгіленген маңыздылық шамасы.".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