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d28d" w14:textId="8b2d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инвестициялық келісімшартты жасасудың және бұзудың қағидалары мен шарттарын бекіту туралы" Қазақстан Республикасы Инвестициялар және даму министрінің міндетін атқарушының 2017 жылғы 8 ақпандағы № 85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21 мамырдағы № 310 бұйрығы. Қазақстан Республикасының Әділет министрлігінде 2020 жылғы 27 мамырда № 20739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инвестициялық келісімшартты жасасудың және бұзудың қағидалары мен шарттарын бекіту туралы" Қазақстан Республикасы Инвестициялар және даму министрінің міндетін атқарушының 2017 жылғы 8 ақпандағы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14801 болып тіркелген, 2017 жылы 23 ақпанда Қазақстан Республикасы Нормативтік құқықтық актілерінің эталондық бақылау банкінде электронды түрде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инвестициялық келісімшартты жасасудың және бұзудың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Арнайы инвестициялық келісімшарт жасасу үшін өтінім беруші инвестициялар жөніндегі уәкілетті органға "Арнайы инвестициялық жобаны іске асыру шеңберінде инвестициялық преференциялар беруге арналған өтінім нысанын және оны қабылдау және тіркеу қағидаларын бекіту туралы" Қазақстан Республикасы Инвестициялар және даму министрінің 2017 жылғы 6 ақпандағы № 74 бұйрығының (бұдан әрі - Бұйрық) (Нормативтік құқықтық актілерді мемлекеттік тіркеу тізілімінде № 14800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арнайы инвестициялық жобаны іске асыру шеңберінде инвестициялық преференциялар беруге арналған өтінімді (бұдан әрі - Өтінім) береді.";</w:t>
      </w:r>
    </w:p>
    <w:bookmarkEnd w:id="3"/>
    <w:bookmarkStart w:name="z6" w:id="4"/>
    <w:p>
      <w:pPr>
        <w:spacing w:after="0"/>
        <w:ind w:left="0"/>
        <w:jc w:val="both"/>
      </w:pPr>
      <w:r>
        <w:rPr>
          <w:rFonts w:ascii="Times New Roman"/>
          <w:b w:val="false"/>
          <w:i w:val="false"/>
          <w:color w:val="000000"/>
          <w:sz w:val="28"/>
        </w:rPr>
        <w:t>
      мынадай мазмұндағы 3-1-тармақшамен толықтырылсын:</w:t>
      </w:r>
    </w:p>
    <w:bookmarkEnd w:id="4"/>
    <w:bookmarkStart w:name="z7" w:id="5"/>
    <w:p>
      <w:pPr>
        <w:spacing w:after="0"/>
        <w:ind w:left="0"/>
        <w:jc w:val="both"/>
      </w:pPr>
      <w:r>
        <w:rPr>
          <w:rFonts w:ascii="Times New Roman"/>
          <w:b w:val="false"/>
          <w:i w:val="false"/>
          <w:color w:val="000000"/>
          <w:sz w:val="28"/>
        </w:rPr>
        <w:t xml:space="preserve">
      "3-1. Инвестициялар жөніндегі уәкілетті орган өтінім тіркелген күннен бастап 3 (үш) жұмыс күні ішінде 2017 жылғы 6 ақпандағы № 74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инвестициялық жобаны іске асыру шеңберінде инвестициялық преференцияларды беруге арналған өтінімді қабылдау және тіркеу қағидаларының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өтінімді және оған қоса берілген құжаттарды қарау үшін арнайы инвестициялық келісімшарттарды жасасу жөніндегі уәкілетті органға (бұдан әрі - уәкілетті орган) береді".</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