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136c46" w14:textId="5136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Қоршаған ортаның жай-күйіне мониторинг, метеорологиялық және гидрологиялық мониторингті жүргізумен технологиялық тұрғыдан байланысты қызмет түрлерінің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Экология, геология және табиғи ресурстар министрінің 2020 жылғы 25 мамырдағы № 120 бұйрығы. Қазақстан Республикасының Әділет министрлігінде 2020 жылғы 27 мамырда № 20743 болып тіркелді. Күші жойылды - Қазақстан Республикасы Экология, геология және табиғи ресурстар министрінің 2022 жылғы 7 қыркүйектегі № 609 бұйрығымен</w:t>
      </w:r>
    </w:p>
    <w:p>
      <w:pPr>
        <w:spacing w:after="0"/>
        <w:ind w:left="0"/>
        <w:jc w:val="both"/>
      </w:pPr>
      <w:r>
        <w:rPr>
          <w:rFonts w:ascii="Times New Roman"/>
          <w:b w:val="false"/>
          <w:i w:val="false"/>
          <w:color w:val="ff0000"/>
          <w:sz w:val="28"/>
        </w:rPr>
        <w:t xml:space="preserve">
      Ескерту. Күші жойылды – ҚР Экология, геология және табиғи ресурстар министрінің 07.09.2022 </w:t>
      </w:r>
      <w:r>
        <w:rPr>
          <w:rFonts w:ascii="Times New Roman"/>
          <w:b w:val="false"/>
          <w:i w:val="false"/>
          <w:color w:val="ff0000"/>
          <w:sz w:val="28"/>
        </w:rPr>
        <w:t>№ 609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2015 жылғы 29 қазандағы Кәсіпкерлік кодексінің 193-бабының </w:t>
      </w:r>
      <w:r>
        <w:rPr>
          <w:rFonts w:ascii="Times New Roman"/>
          <w:b w:val="false"/>
          <w:i w:val="false"/>
          <w:color w:val="000000"/>
          <w:sz w:val="28"/>
        </w:rPr>
        <w:t>5-1-тармағына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Қоршаған ортаның жай-күйіне мониторинг, метеорологиялық және гидрологиялық мониторингті жүргізумен технологиялық тұрғыдан байланысты қызмет түрлерінің </w:t>
      </w:r>
      <w:r>
        <w:rPr>
          <w:rFonts w:ascii="Times New Roman"/>
          <w:b w:val="false"/>
          <w:i w:val="false"/>
          <w:color w:val="000000"/>
          <w:sz w:val="28"/>
        </w:rPr>
        <w:t>тізбесі</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Экология, геология және табиғи ресурстар министрлігінің Экологиялық саясат және тұрақты даму департаменті Қазақстан Республикасының заңнамасында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3"/>
    <w:bookmarkStart w:name="z5" w:id="4"/>
    <w:p>
      <w:pPr>
        <w:spacing w:after="0"/>
        <w:ind w:left="0"/>
        <w:jc w:val="both"/>
      </w:pPr>
      <w:r>
        <w:rPr>
          <w:rFonts w:ascii="Times New Roman"/>
          <w:b w:val="false"/>
          <w:i w:val="false"/>
          <w:color w:val="000000"/>
          <w:sz w:val="28"/>
        </w:rPr>
        <w:t>
      2) осы бұйрықтың Қазақстан Республикасы Экология, геология және табиғи ресурстар министрлігінің интернет-ресурсында орналастырылуын;</w:t>
      </w:r>
    </w:p>
    <w:bookmarkEnd w:id="4"/>
    <w:bookmarkStart w:name="z6" w:id="5"/>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Экология, геология және табиғи ресурстар министрлігінің Заң қызметі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Экология, геология және табиғи ресурстар вице-министріне жүктелсін.</w:t>
      </w:r>
    </w:p>
    <w:bookmarkEnd w:id="6"/>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Экология, геология және </w:t>
            </w:r>
          </w:p>
          <w:p>
            <w:pPr>
              <w:spacing w:after="20"/>
              <w:ind w:left="20"/>
              <w:jc w:val="both"/>
            </w:pPr>
            <w:r>
              <w:rPr>
                <w:rFonts w:ascii="Times New Roman"/>
                <w:b w:val="false"/>
                <w:i/>
                <w:color w:val="000000"/>
                <w:sz w:val="20"/>
              </w:rPr>
              <w:t>табиғи ресурстар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Мирзагалиев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"КЕЛІСІЛДІ"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Қазақстан Республикасы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Экология, геология және табиғи</w:t>
            </w:r>
            <w:r>
              <w:br/>
            </w:r>
            <w:r>
              <w:rPr>
                <w:rFonts w:ascii="Times New Roman"/>
                <w:b w:val="false"/>
                <w:i w:val="false"/>
                <w:color w:val="000000"/>
                <w:sz w:val="20"/>
              </w:rPr>
              <w:t>ресурстар министрінің</w:t>
            </w:r>
            <w:r>
              <w:br/>
            </w:r>
            <w:r>
              <w:rPr>
                <w:rFonts w:ascii="Times New Roman"/>
                <w:b w:val="false"/>
                <w:i w:val="false"/>
                <w:color w:val="000000"/>
                <w:sz w:val="20"/>
              </w:rPr>
              <w:t xml:space="preserve">2020 жылғы 25 мамырдағы </w:t>
            </w:r>
            <w:r>
              <w:br/>
            </w:r>
            <w:r>
              <w:rPr>
                <w:rFonts w:ascii="Times New Roman"/>
                <w:b w:val="false"/>
                <w:i w:val="false"/>
                <w:color w:val="000000"/>
                <w:sz w:val="20"/>
              </w:rPr>
              <w:t xml:space="preserve">№ 120 бұйрығымен </w:t>
            </w:r>
            <w:r>
              <w:br/>
            </w:r>
            <w:r>
              <w:rPr>
                <w:rFonts w:ascii="Times New Roman"/>
                <w:b w:val="false"/>
                <w:i w:val="false"/>
                <w:color w:val="000000"/>
                <w:sz w:val="20"/>
              </w:rPr>
              <w:t>бекітілген</w:t>
            </w:r>
          </w:p>
        </w:tc>
      </w:tr>
    </w:tbl>
    <w:bookmarkStart w:name="z10" w:id="8"/>
    <w:p>
      <w:pPr>
        <w:spacing w:after="0"/>
        <w:ind w:left="0"/>
        <w:jc w:val="left"/>
      </w:pPr>
      <w:r>
        <w:rPr>
          <w:rFonts w:ascii="Times New Roman"/>
          <w:b/>
          <w:i w:val="false"/>
          <w:color w:val="000000"/>
        </w:rPr>
        <w:t xml:space="preserve"> Қоршаған ортаның жай-күйіне мониторинг, метеорологиялық және гидрологиялық мониторингті жүргізумен технологиялық тұрғыдан байланысты қызмет түрлерінің тізбесі</w:t>
      </w:r>
    </w:p>
    <w:bookmarkEnd w:id="8"/>
    <w:bookmarkStart w:name="z11" w:id="9"/>
    <w:p>
      <w:pPr>
        <w:spacing w:after="0"/>
        <w:ind w:left="0"/>
        <w:jc w:val="both"/>
      </w:pPr>
      <w:r>
        <w:rPr>
          <w:rFonts w:ascii="Times New Roman"/>
          <w:b w:val="false"/>
          <w:i w:val="false"/>
          <w:color w:val="000000"/>
          <w:sz w:val="28"/>
        </w:rPr>
        <w:t>
      1. Қоршаған орта сапасы параметрлерінің фондық шоғырлануы бойынша деректерді ұсыну.</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