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f826c" w14:textId="e5f82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маңызы бар қатынастар бойынша жолаушылар тасымалын жүзеге асыратын тасымалдаушылардың шығыстарын ұзақ мерзімді субсидиялау көлемдерін айқындау әдістемесін бекіту туралы" Қазақстан Республикасы Инвестициялар және даму министрінің міндетін атқарушының 2015 жылғы 24 ақпандағы № 167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2020 жылғы 28 мамырдағы № 316 бұйрығы. Қазақстан Республикасының Әділет министрлігінде 2020 жылғы 29 мамырда № 20778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Осы бұйрық 01.12.2020 бастап қолданысқа енгізіледі</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"Әлеуметтік маңызы бар қатынастар бойынша жолаушылар тасымалын жүзеге асыратын тасымалдаушылардың шығыстарын ұзақ мерзімді субсидиялау көлемдерін айқындау әдістемесін бекіту туралы" Қазақстан Республикасы Инвестициялар және даму министрінің міндетін атқарушының 2015 жылғы 24 ақпандағы № 167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11541 болып тіркелген, "Әділет" ақпараттық-құқықтық жүйесінде 2015 жылғы 27 шілдеде жарияланған)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Әлеуметтік маңызы бар қатынастар бойынша жолаушылар тасымалын жүзеге асыратын тасымалдаушылардың шығыстарын ұзақ мерзімді субсидиялау көлемдерін айқындау </w:t>
      </w:r>
      <w:r>
        <w:rPr>
          <w:rFonts w:ascii="Times New Roman"/>
          <w:b w:val="false"/>
          <w:i w:val="false"/>
          <w:color w:val="000000"/>
          <w:sz w:val="28"/>
        </w:rPr>
        <w:t>әдістемесі</w:t>
      </w:r>
      <w:r>
        <w:rPr>
          <w:rFonts w:ascii="Times New Roman"/>
          <w:b w:val="false"/>
          <w:i w:val="false"/>
          <w:color w:val="000000"/>
          <w:sz w:val="28"/>
        </w:rPr>
        <w:t xml:space="preserve">: </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9-тармақтың</w:t>
      </w:r>
      <w:r>
        <w:rPr>
          <w:rFonts w:ascii="Times New Roman"/>
          <w:b w:val="false"/>
          <w:i w:val="false"/>
          <w:color w:val="000000"/>
          <w:sz w:val="28"/>
        </w:rPr>
        <w:t xml:space="preserve"> 16 және 25-жолдары мынадай редакцияда жазылсын:</w:t>
      </w:r>
    </w:p>
    <w:bookmarkStart w:name="z5" w:id="3"/>
    <w:p>
      <w:pPr>
        <w:spacing w:after="0"/>
        <w:ind w:left="0"/>
        <w:jc w:val="both"/>
      </w:pPr>
      <w:r>
        <w:rPr>
          <w:rFonts w:ascii="Times New Roman"/>
          <w:b w:val="false"/>
          <w:i w:val="false"/>
          <w:color w:val="000000"/>
          <w:sz w:val="28"/>
        </w:rPr>
        <w:t xml:space="preserve">
      "kҚҚС – "Салық және бюджетке төленетін басқа да міндетті төлемдер туралы (Салық кодексі)" 2017 жылғы 25 желтоқсандағы Қазақстан Республикасының Салық Кодексінің </w:t>
      </w:r>
      <w:r>
        <w:rPr>
          <w:rFonts w:ascii="Times New Roman"/>
          <w:b w:val="false"/>
          <w:i w:val="false"/>
          <w:color w:val="000000"/>
          <w:sz w:val="28"/>
        </w:rPr>
        <w:t>34-бабына</w:t>
      </w:r>
      <w:r>
        <w:rPr>
          <w:rFonts w:ascii="Times New Roman"/>
          <w:b w:val="false"/>
          <w:i w:val="false"/>
          <w:color w:val="000000"/>
          <w:sz w:val="28"/>
        </w:rPr>
        <w:t xml:space="preserve"> сәйкес қосылған құнға салық мөлшерлемесі (бұдан әрі – ҚҚС) (халықаралық қатынастарда қосылған құнға салық коэффициенті алдыңғы кезең фактісі бойынша сараптамалық бағалау арқылы анықталады).".</w:t>
      </w:r>
    </w:p>
    <w:bookmarkEnd w:id="3"/>
    <w:bookmarkStart w:name="z6" w:id="4"/>
    <w:p>
      <w:pPr>
        <w:spacing w:after="0"/>
        <w:ind w:left="0"/>
        <w:jc w:val="both"/>
      </w:pPr>
      <w:r>
        <w:rPr>
          <w:rFonts w:ascii="Times New Roman"/>
          <w:b w:val="false"/>
          <w:i w:val="false"/>
          <w:color w:val="000000"/>
          <w:sz w:val="28"/>
        </w:rPr>
        <w:t>
      мынадай мазмұндағы 11-1-тармақпен толықтырылсын:</w:t>
      </w:r>
    </w:p>
    <w:bookmarkEnd w:id="4"/>
    <w:bookmarkStart w:name="z7" w:id="5"/>
    <w:p>
      <w:pPr>
        <w:spacing w:after="0"/>
        <w:ind w:left="0"/>
        <w:jc w:val="both"/>
      </w:pPr>
      <w:r>
        <w:rPr>
          <w:rFonts w:ascii="Times New Roman"/>
          <w:b w:val="false"/>
          <w:i w:val="false"/>
          <w:color w:val="000000"/>
          <w:sz w:val="28"/>
        </w:rPr>
        <w:t>
      "11-1. Облысаралық қатынастар бойынша тасымалдаушының шығындарын есептеу кезінде локомотивтік тартқыш қызметіне шығындар ескерілмейді.".</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p>
    <w:bookmarkStart w:name="z9" w:id="6"/>
    <w:p>
      <w:pPr>
        <w:spacing w:after="0"/>
        <w:ind w:left="0"/>
        <w:jc w:val="both"/>
      </w:pPr>
      <w:r>
        <w:rPr>
          <w:rFonts w:ascii="Times New Roman"/>
          <w:b w:val="false"/>
          <w:i w:val="false"/>
          <w:color w:val="000000"/>
          <w:sz w:val="28"/>
        </w:rPr>
        <w:t xml:space="preserve">
      "16.Әлеуметтік төлемдер – бұл "Салық және бюджетке төленетін басқа да міндетті төлемдер туралы" 2017 жылғы 25 желтоқсандағы Қазақстан Республикасы </w:t>
      </w:r>
      <w:r>
        <w:rPr>
          <w:rFonts w:ascii="Times New Roman"/>
          <w:b w:val="false"/>
          <w:i w:val="false"/>
          <w:color w:val="000000"/>
          <w:sz w:val="28"/>
        </w:rPr>
        <w:t>Кодексіне</w:t>
      </w:r>
      <w:r>
        <w:rPr>
          <w:rFonts w:ascii="Times New Roman"/>
          <w:b w:val="false"/>
          <w:i w:val="false"/>
          <w:color w:val="000000"/>
          <w:sz w:val="28"/>
        </w:rPr>
        <w:t xml:space="preserve"> сәйкес төленетін әлеуметтік салық, "</w:t>
      </w:r>
      <w:r>
        <w:rPr>
          <w:rFonts w:ascii="Times New Roman"/>
          <w:b w:val="false"/>
          <w:i w:val="false"/>
          <w:color w:val="000000"/>
          <w:sz w:val="28"/>
        </w:rPr>
        <w:t>Міндетті әлеуметтік сақтандыру туралы</w:t>
      </w:r>
      <w:r>
        <w:rPr>
          <w:rFonts w:ascii="Times New Roman"/>
          <w:b w:val="false"/>
          <w:i w:val="false"/>
          <w:color w:val="000000"/>
          <w:sz w:val="28"/>
        </w:rPr>
        <w:t>" 2019 жылғы 26 желтоқсандағы заңға сәйкес төленетін әлеуметтік аударымдар мен төлемдер және еңбекақы төлеу қорынан есептелетін "</w:t>
      </w:r>
      <w:r>
        <w:rPr>
          <w:rFonts w:ascii="Times New Roman"/>
          <w:b w:val="false"/>
          <w:i w:val="false"/>
          <w:color w:val="000000"/>
          <w:sz w:val="28"/>
        </w:rPr>
        <w:t>Міндетті медецинаны сақтандыру туралы</w:t>
      </w:r>
      <w:r>
        <w:rPr>
          <w:rFonts w:ascii="Times New Roman"/>
          <w:b w:val="false"/>
          <w:i w:val="false"/>
          <w:color w:val="000000"/>
          <w:sz w:val="28"/>
        </w:rPr>
        <w:t>" 2015 жылғы 16 қарашадағы заңға сәйкес төленетін міндетті әлеуметтік медициналық сақтандыру.".</w:t>
      </w:r>
    </w:p>
    <w:bookmarkEnd w:id="6"/>
    <w:bookmarkStart w:name="z10" w:id="7"/>
    <w:p>
      <w:pPr>
        <w:spacing w:after="0"/>
        <w:ind w:left="0"/>
        <w:jc w:val="both"/>
      </w:pPr>
      <w:r>
        <w:rPr>
          <w:rFonts w:ascii="Times New Roman"/>
          <w:b w:val="false"/>
          <w:i w:val="false"/>
          <w:color w:val="000000"/>
          <w:sz w:val="28"/>
        </w:rPr>
        <w:t xml:space="preserve">
      36-тармақтың </w:t>
      </w:r>
      <w:r>
        <w:rPr>
          <w:rFonts w:ascii="Times New Roman"/>
          <w:b w:val="false"/>
          <w:i w:val="false"/>
          <w:color w:val="000000"/>
          <w:sz w:val="28"/>
        </w:rPr>
        <w:t>18) тармақшасы</w:t>
      </w:r>
      <w:r>
        <w:rPr>
          <w:rFonts w:ascii="Times New Roman"/>
          <w:b w:val="false"/>
          <w:i w:val="false"/>
          <w:color w:val="000000"/>
          <w:sz w:val="28"/>
        </w:rPr>
        <w:t xml:space="preserve"> мынадай редакцияда жазылсын:</w:t>
      </w:r>
    </w:p>
    <w:bookmarkEnd w:id="7"/>
    <w:bookmarkStart w:name="z11" w:id="8"/>
    <w:p>
      <w:pPr>
        <w:spacing w:after="0"/>
        <w:ind w:left="0"/>
        <w:jc w:val="both"/>
      </w:pPr>
      <w:r>
        <w:rPr>
          <w:rFonts w:ascii="Times New Roman"/>
          <w:b w:val="false"/>
          <w:i w:val="false"/>
          <w:color w:val="000000"/>
          <w:sz w:val="28"/>
        </w:rPr>
        <w:t xml:space="preserve">
      "18) "Міндетті әлеуметтік сақтандыру туралы" 2019 жылғы 26 желтоқсандағы Қазақстан Республикасы Заңының </w:t>
      </w:r>
      <w:r>
        <w:rPr>
          <w:rFonts w:ascii="Times New Roman"/>
          <w:b w:val="false"/>
          <w:i w:val="false"/>
          <w:color w:val="000000"/>
          <w:sz w:val="28"/>
        </w:rPr>
        <w:t>3-бабымен</w:t>
      </w:r>
      <w:r>
        <w:rPr>
          <w:rFonts w:ascii="Times New Roman"/>
          <w:b w:val="false"/>
          <w:i w:val="false"/>
          <w:color w:val="000000"/>
          <w:sz w:val="28"/>
        </w:rPr>
        <w:t xml:space="preserve"> белгіленген міндетті сақтау төлемдерін қоспағанда, сақтандыру төлемдері (тасымалдаушы өз жұмыскерлерінің пайдасына жасасқан жеке және мүліктік сақтандыру шарттары бойынша тасымалдаушы төлейтін жарналар)";".</w:t>
      </w:r>
    </w:p>
    <w:bookmarkEnd w:id="8"/>
    <w:bookmarkStart w:name="z12" w:id="9"/>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Көлік комитеті заңнамада белгіленген тәртіпте:</w:t>
      </w:r>
    </w:p>
    <w:bookmarkEnd w:id="9"/>
    <w:bookmarkStart w:name="z13" w:id="10"/>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0"/>
    <w:bookmarkStart w:name="z14" w:id="11"/>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11"/>
    <w:bookmarkStart w:name="z15" w:id="12"/>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 2020 жылғы 1 желтоқсаннан бастап осы бұйрық қолданысқа енгізіледі және ресми жариялауға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Индустрия және инфрақұрылымдық даму министрінің м.а. 19.08.2020 </w:t>
      </w:r>
      <w:r>
        <w:rPr>
          <w:rFonts w:ascii="Times New Roman"/>
          <w:b w:val="false"/>
          <w:i w:val="false"/>
          <w:color w:val="000000"/>
          <w:sz w:val="28"/>
        </w:rPr>
        <w:t>№ 436</w:t>
      </w:r>
      <w:r>
        <w:rPr>
          <w:rFonts w:ascii="Times New Roman"/>
          <w:b w:val="false"/>
          <w:i w:val="false"/>
          <w:color w:val="ff0000"/>
          <w:sz w:val="28"/>
        </w:rPr>
        <w:t xml:space="preserve"> (01.07.2020 ж.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Индустрия және </w:t>
            </w:r>
            <w:r>
              <w:br/>
            </w:r>
            <w:r>
              <w:rPr>
                <w:rFonts w:ascii="Times New Roman"/>
                <w:b w:val="false"/>
                <w:i/>
                <w:color w:val="000000"/>
                <w:sz w:val="20"/>
              </w:rPr>
              <w:t xml:space="preserve">инфрақұрылымдық даму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Атамкулов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