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b581" w14:textId="118b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жүйесінің және әлеуметтік-еңбек саласында мемлекеттік қызметтер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11 маусымдағы № 224 бұйрығы. Қазақстан Республикасының Әділет министрлігінде 2020 жылғы 11 маусымда № 20849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11) тармақшасына, 18-бабының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аударымдарды есептеу және Мемлекеттік әлеуметтік сақтандыру қорына төлеу және олар бойынша өндіріп алу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"Азаматтарға арналған үкімет" мемлекеттік корпорацияның банктік шотына артық (қате) төленген әлеуметтік аударымдарды және (немесе) әлеуметтік аударымдарды уақтылы және (немесе) толық төлемегені үшін өсімпұлды төлеушілерге қайтару тәртібі туралы қағидалар;</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және қозғалысы туралы ақпарат беру" мемлекеттік қызметін көрсету қағидалары бекітілсін. </w:t>
      </w:r>
    </w:p>
    <w:bookmarkEnd w:id="4"/>
    <w:bookmarkStart w:name="z6" w:id="5"/>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9"/>
    <w:bookmarkStart w:name="z11" w:id="10"/>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224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Әлеуметтік аударымдарды есептеу және Мемлекеттік әлеуметтік сақтандыру қорына төлеу және олар бойынша өндіріп алу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Әлеуметтік аударымдарды есептеу және Мемлекеттік әлеуметтік сақтандыру қорына төлеу және олар бойынша өндіріп алу қағидалары (бұдан әрі - Қағидалар) "Мiндетті әлеуметтiк сақтандыру туралы" 2019 жылғы 26 желтоқсандағы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11) тармақшасына сәйкес әзiрлендi және әлеуметтiк аударымдарды есептеу және төлеу және олар бойынша өндіріп алу тәртiбi мен мерзiмдерiн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4"/>
    <w:bookmarkStart w:name="z17" w:id="15"/>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15"/>
    <w:bookmarkStart w:name="z18" w:id="16"/>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19" w:id="17"/>
    <w:p>
      <w:pPr>
        <w:spacing w:after="0"/>
        <w:ind w:left="0"/>
        <w:jc w:val="both"/>
      </w:pPr>
      <w:r>
        <w:rPr>
          <w:rFonts w:ascii="Times New Roman"/>
          <w:b w:val="false"/>
          <w:i w:val="false"/>
          <w:color w:val="000000"/>
          <w:sz w:val="28"/>
        </w:rPr>
        <w:t>
      3) әлеуметтiк аударымдар - Қазақстан Республикасының заңнамасында белгіленген тәртіппен әлеуметтiк аударымдарды төлеушілердің Мемлекеттік әлеуметтік сақтандыру қорына төлейтін ақшасы;</w:t>
      </w:r>
    </w:p>
    <w:bookmarkEnd w:id="17"/>
    <w:bookmarkStart w:name="z20" w:id="18"/>
    <w:p>
      <w:pPr>
        <w:spacing w:after="0"/>
        <w:ind w:left="0"/>
        <w:jc w:val="both"/>
      </w:pPr>
      <w:r>
        <w:rPr>
          <w:rFonts w:ascii="Times New Roman"/>
          <w:b w:val="false"/>
          <w:i w:val="false"/>
          <w:color w:val="000000"/>
          <w:sz w:val="28"/>
        </w:rPr>
        <w:t xml:space="preserve">
      4) әлеуметтiк аударымдар бойынша берешек - әлеуметтiк аударымдардың есептелген және заңнамада белгіленген мерзімде аударылмаған сомалары, сондай-ақ өсімпұлдың төленбеген сомалары; </w:t>
      </w:r>
    </w:p>
    <w:bookmarkEnd w:id="18"/>
    <w:bookmarkStart w:name="z21" w:id="19"/>
    <w:p>
      <w:pPr>
        <w:spacing w:after="0"/>
        <w:ind w:left="0"/>
        <w:jc w:val="both"/>
      </w:pPr>
      <w:r>
        <w:rPr>
          <w:rFonts w:ascii="Times New Roman"/>
          <w:b w:val="false"/>
          <w:i w:val="false"/>
          <w:color w:val="000000"/>
          <w:sz w:val="28"/>
        </w:rPr>
        <w:t>
      5) әлеуметтiк аударымдар мөлшерлемесi - әлеуметтiк аударымдарды есептеу объектiсiнiң шамасына пайыздық қатынаспен көрсетiлген, Мемлекеттiк әлеуметтiк сақтандыру қорына төленетiн мiндеттi төлемдердiң тiркелген мөлшерi;</w:t>
      </w:r>
    </w:p>
    <w:bookmarkEnd w:id="19"/>
    <w:bookmarkStart w:name="z22" w:id="20"/>
    <w:p>
      <w:pPr>
        <w:spacing w:after="0"/>
        <w:ind w:left="0"/>
        <w:jc w:val="both"/>
      </w:pPr>
      <w:r>
        <w:rPr>
          <w:rFonts w:ascii="Times New Roman"/>
          <w:b w:val="false"/>
          <w:i w:val="false"/>
          <w:color w:val="000000"/>
          <w:sz w:val="28"/>
        </w:rPr>
        <w:t>
      6) әлеуметтiк аударымдарды төлеушi (бұдан әрi - төлеушi) - Қазақстан Республикасының заңнамасында белгіленген тәртіппен әлеуметтiк аударымдарды есептеуді және Мемлекеттiк әлеуметтiк сақтандыру қорына төлеудi жүзеге асыратын жұмыс берушi, дара кәсiпкер, оның ішінде шаруа немесе фермер қожалықтары, жеке практикамен айналысатын жеке тұлғалар;</w:t>
      </w:r>
    </w:p>
    <w:bookmarkEnd w:id="20"/>
    <w:bookmarkStart w:name="z23" w:id="21"/>
    <w:p>
      <w:pPr>
        <w:spacing w:after="0"/>
        <w:ind w:left="0"/>
        <w:jc w:val="both"/>
      </w:pPr>
      <w:r>
        <w:rPr>
          <w:rFonts w:ascii="Times New Roman"/>
          <w:b w:val="false"/>
          <w:i w:val="false"/>
          <w:color w:val="000000"/>
          <w:sz w:val="28"/>
        </w:rPr>
        <w:t>
      7) жеке практикамен айналысатын адам - жекеше нотариус, жеке сот орындаушысы, адвокат, кәсіпқой медиатор;</w:t>
      </w:r>
    </w:p>
    <w:bookmarkEnd w:id="21"/>
    <w:bookmarkStart w:name="z24" w:id="22"/>
    <w:p>
      <w:pPr>
        <w:spacing w:after="0"/>
        <w:ind w:left="0"/>
        <w:jc w:val="both"/>
      </w:pPr>
      <w:r>
        <w:rPr>
          <w:rFonts w:ascii="Times New Roman"/>
          <w:b w:val="false"/>
          <w:i w:val="false"/>
          <w:color w:val="000000"/>
          <w:sz w:val="28"/>
        </w:rPr>
        <w:t>
      8) Мемлекеттік әлеуметтiк сақтандыру қоры (бұдан әрi - қор) - асыраушысынан айырылған жағдайда, отбасы мүшелерiн - асырауындағыларды қоса алғанда, өздеріне қатысты әлеуметтiк қатер жағдайы басталған мiндетті әлеуметтiк сақтандыру жүйесiне қатысушыларға әлеуметтік аударымдарды шоғырландыруды, әлеуметтік төлемдер тағайындауды және жүзеге асыруды жүргiзетiн заңды тұлға;</w:t>
      </w:r>
    </w:p>
    <w:bookmarkEnd w:id="22"/>
    <w:bookmarkStart w:name="z25" w:id="23"/>
    <w:p>
      <w:pPr>
        <w:spacing w:after="0"/>
        <w:ind w:left="0"/>
        <w:jc w:val="both"/>
      </w:pPr>
      <w:r>
        <w:rPr>
          <w:rFonts w:ascii="Times New Roman"/>
          <w:b w:val="false"/>
          <w:i w:val="false"/>
          <w:color w:val="000000"/>
          <w:sz w:val="28"/>
        </w:rPr>
        <w:t xml:space="preserve">
      9) Мемлекеттік корпорацияның бөлімшелері - мемлекеттік корпорацияның қалалық, аудандық бөлімшелері; </w:t>
      </w:r>
    </w:p>
    <w:bookmarkEnd w:id="23"/>
    <w:bookmarkStart w:name="z26" w:id="24"/>
    <w:p>
      <w:pPr>
        <w:spacing w:after="0"/>
        <w:ind w:left="0"/>
        <w:jc w:val="both"/>
      </w:pPr>
      <w:r>
        <w:rPr>
          <w:rFonts w:ascii="Times New Roman"/>
          <w:b w:val="false"/>
          <w:i w:val="false"/>
          <w:color w:val="000000"/>
          <w:sz w:val="28"/>
        </w:rPr>
        <w:t>
      10) мiндеттi әлеуметтiк сақтандыру жүйесiнiң қатысушысы - өзi үшiн әлеуметтiк аударымдар төленетiн және Қазақстан Республикасының заңнамасында көзделген әлеуметтiк тәуекел жағдайлары басталған кезде әлеуметтiк төлемдер алуға құқығы бар жеке тұлға;</w:t>
      </w:r>
    </w:p>
    <w:bookmarkEnd w:id="24"/>
    <w:bookmarkStart w:name="z27" w:id="25"/>
    <w:p>
      <w:pPr>
        <w:spacing w:after="0"/>
        <w:ind w:left="0"/>
        <w:jc w:val="both"/>
      </w:pPr>
      <w:r>
        <w:rPr>
          <w:rFonts w:ascii="Times New Roman"/>
          <w:b w:val="false"/>
          <w:i w:val="false"/>
          <w:color w:val="000000"/>
          <w:sz w:val="28"/>
        </w:rPr>
        <w:t>
      11) орталық атқарушы орган – халықты әлеуметтік қорғау саласындағы басшылықты, қор қызметiне реттеу, бақылау және қадағалау функцияларын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12) "электрондық үкімет"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2-тарау. Әлеуметтік аударымдарды есептеу тәртiбi</w:t>
      </w:r>
    </w:p>
    <w:bookmarkEnd w:id="27"/>
    <w:bookmarkStart w:name="z30" w:id="28"/>
    <w:p>
      <w:pPr>
        <w:spacing w:after="0"/>
        <w:ind w:left="0"/>
        <w:jc w:val="both"/>
      </w:pPr>
      <w:r>
        <w:rPr>
          <w:rFonts w:ascii="Times New Roman"/>
          <w:b w:val="false"/>
          <w:i w:val="false"/>
          <w:color w:val="000000"/>
          <w:sz w:val="28"/>
        </w:rPr>
        <w:t>
      3. Бір төлеушіден түсетін әлеуметтік аударымдарды ай сайынғы есептеу объектісі тиісті қаржы жылына арналған республикалық бюджет туралы заңда белгіленген ең төмен жалақының жеті еселенген мөлшерiнен аспауға тиіс.</w:t>
      </w:r>
    </w:p>
    <w:bookmarkEnd w:id="28"/>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қаңтарына қолданыста болатын ең төмен жалақы мөлшерінен кем болса, онда әлеуметтік аударымдар жалақының ең төмен мөлшері негізге алына отырып есептеледі және аударылады.</w:t>
      </w:r>
    </w:p>
    <w:bookmarkStart w:name="z31" w:id="29"/>
    <w:p>
      <w:pPr>
        <w:spacing w:after="0"/>
        <w:ind w:left="0"/>
        <w:jc w:val="both"/>
      </w:pPr>
      <w:r>
        <w:rPr>
          <w:rFonts w:ascii="Times New Roman"/>
          <w:b w:val="false"/>
          <w:i w:val="false"/>
          <w:color w:val="000000"/>
          <w:sz w:val="28"/>
        </w:rPr>
        <w:t>
      4. Қорға әлеуметтік аударымдар төленбейтін кірістерді қоспағанда, еңбекке ақы төлеу ретіндегі кірістер түрінде жұмыскерге төленетін жұмыс берушінің шығыстары жұмыскерлер, сондай-ақ ақы төленетін өзге де жұмысы бар адамдар (сайланған, тағайындалған немесе бекітілген) үшін әлеуметтiк аударымдарды есептеу объектiсi болып табылады.</w:t>
      </w:r>
    </w:p>
    <w:bookmarkEnd w:id="29"/>
    <w:p>
      <w:pPr>
        <w:spacing w:after="0"/>
        <w:ind w:left="0"/>
        <w:jc w:val="both"/>
      </w:pPr>
      <w:r>
        <w:rPr>
          <w:rFonts w:ascii="Times New Roman"/>
          <w:b w:val="false"/>
          <w:i w:val="false"/>
          <w:color w:val="000000"/>
          <w:sz w:val="28"/>
        </w:rPr>
        <w:t xml:space="preserve">
      Бұл ретте жұмыс берушінің шығыстарына әскери қызметшілердің, арнаулы мемлекеттік және құқық қорғау органдары қызметкерлерінің ақшалай қамтылымы енгізіледі. </w:t>
      </w:r>
    </w:p>
    <w:p>
      <w:pPr>
        <w:spacing w:after="0"/>
        <w:ind w:left="0"/>
        <w:jc w:val="both"/>
      </w:pPr>
      <w:r>
        <w:rPr>
          <w:rFonts w:ascii="Times New Roman"/>
          <w:b w:val="false"/>
          <w:i w:val="false"/>
          <w:color w:val="000000"/>
          <w:sz w:val="28"/>
        </w:rPr>
        <w:t>
      Қазақстан Республикасының аумағында тұрақты тұрып жатқан және Қазақстан Республикасының аумағында кіріс әкелетін қызметті жүзеге асыратын шетелдіктер мен азаматтығы жоқ адамдардың, сондай-ақ қандастардың әлеуметтік аударымдарын есептеу объектісі болып қорға әлеуметтік аударымдар төленбейтін кірістерді қоспағанда, еңбекке ақы төлеу ретіндегі кірістер түрінде төленетін жұмыс берушінің шығыстары табылады.</w:t>
      </w:r>
    </w:p>
    <w:p>
      <w:pPr>
        <w:spacing w:after="0"/>
        <w:ind w:left="0"/>
        <w:jc w:val="both"/>
      </w:pPr>
      <w:r>
        <w:rPr>
          <w:rFonts w:ascii="Times New Roman"/>
          <w:b w:val="false"/>
          <w:i w:val="false"/>
          <w:color w:val="000000"/>
          <w:sz w:val="28"/>
        </w:rPr>
        <w:t>
      Жеке практикамен айналысатын адамдар, дара кәсіпкерлер, шаруа немесе фермер қожалықтары үшін әлеуметтiк аударымдарды есептеу объектiлерi мыналар болып табылады:</w:t>
      </w:r>
    </w:p>
    <w:p>
      <w:pPr>
        <w:spacing w:after="0"/>
        <w:ind w:left="0"/>
        <w:jc w:val="both"/>
      </w:pPr>
      <w:r>
        <w:rPr>
          <w:rFonts w:ascii="Times New Roman"/>
          <w:b w:val="false"/>
          <w:i w:val="false"/>
          <w:color w:val="000000"/>
          <w:sz w:val="28"/>
        </w:rPr>
        <w:t>
      өзі үшін - алатын кірісінің әлеуметтік аударымдарды өз пайдасына есептеу мақсаттары үшін өздері дербес айқындайтын, бірақ "Салық және бюджетке төленетін басқа да міндетті төлемдер туралы" Қазақстан Республикасының Кодексіне (бұдан әрі - Салық кодексі) сәйкес салық салу мақсаттары үшін айқындалатын кірістен артық емес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w:t>
      </w:r>
    </w:p>
    <w:p>
      <w:pPr>
        <w:spacing w:after="0"/>
        <w:ind w:left="0"/>
        <w:jc w:val="both"/>
      </w:pPr>
      <w:r>
        <w:rPr>
          <w:rFonts w:ascii="Times New Roman"/>
          <w:b w:val="false"/>
          <w:i w:val="false"/>
          <w:color w:val="000000"/>
          <w:sz w:val="28"/>
        </w:rPr>
        <w:t xml:space="preserve">
      Республикалық және облыстық маңызы бар қалаларда, астанада айлық есептік көрсеткіштің 1 еселенген мөлшері және басқа елді мекендерде айлық есептік көрсеткіштің 0,5 еселенген мөлшері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әлеуметтік аударымдарды есептеу объектілері болып табылады.</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5. Қорға әлеуметтік аударымдар Заңның 15-бабы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табыстардан төленбейді.</w:t>
      </w:r>
    </w:p>
    <w:bookmarkEnd w:id="30"/>
    <w:bookmarkStart w:name="z34" w:id="31"/>
    <w:p>
      <w:pPr>
        <w:spacing w:after="0"/>
        <w:ind w:left="0"/>
        <w:jc w:val="both"/>
      </w:pPr>
      <w:r>
        <w:rPr>
          <w:rFonts w:ascii="Times New Roman"/>
          <w:b w:val="false"/>
          <w:i w:val="false"/>
          <w:color w:val="000000"/>
          <w:sz w:val="28"/>
        </w:rPr>
        <w:t xml:space="preserve">
      6. Міндеттi әлеуметтiк сақтандыру жүйесiнiң қатысушылары үшiн қорға төленуге тиіс әлеуметтік аударымдар Заңның </w:t>
      </w:r>
      <w:r>
        <w:rPr>
          <w:rFonts w:ascii="Times New Roman"/>
          <w:b w:val="false"/>
          <w:i w:val="false"/>
          <w:color w:val="000000"/>
          <w:sz w:val="28"/>
        </w:rPr>
        <w:t>14-бабында</w:t>
      </w:r>
      <w:r>
        <w:rPr>
          <w:rFonts w:ascii="Times New Roman"/>
          <w:b w:val="false"/>
          <w:i w:val="false"/>
          <w:color w:val="000000"/>
          <w:sz w:val="28"/>
        </w:rPr>
        <w:t xml:space="preserve"> айқындалған мөлшерде белгіленеді.</w:t>
      </w:r>
    </w:p>
    <w:bookmarkEnd w:id="31"/>
    <w:p>
      <w:pPr>
        <w:spacing w:after="0"/>
        <w:ind w:left="0"/>
        <w:jc w:val="both"/>
      </w:pPr>
      <w:r>
        <w:rPr>
          <w:rFonts w:ascii="Times New Roman"/>
          <w:b w:val="false"/>
          <w:i w:val="false"/>
          <w:color w:val="000000"/>
          <w:sz w:val="28"/>
        </w:rPr>
        <w:t>
      Әлеуметтік аударымдарды есептеу кезінде тиындармен есептелген сомалар тиындардың сомасына қарамастан 1 теңгеге дейін дөңгелектенеді.</w:t>
      </w:r>
    </w:p>
    <w:bookmarkStart w:name="z33" w:id="32"/>
    <w:p>
      <w:pPr>
        <w:spacing w:after="0"/>
        <w:ind w:left="0"/>
        <w:jc w:val="left"/>
      </w:pPr>
      <w:r>
        <w:rPr>
          <w:rFonts w:ascii="Times New Roman"/>
          <w:b/>
          <w:i w:val="false"/>
          <w:color w:val="000000"/>
        </w:rPr>
        <w:t xml:space="preserve"> 3-тарау. Әлеуметтік аударымдарды төлеу және олар бойынша өндіріп алу тәртібі мен мерзімдері</w:t>
      </w:r>
    </w:p>
    <w:bookmarkEnd w:id="32"/>
    <w:bookmarkStart w:name="z35" w:id="33"/>
    <w:p>
      <w:pPr>
        <w:spacing w:after="0"/>
        <w:ind w:left="0"/>
        <w:jc w:val="both"/>
      </w:pPr>
      <w:r>
        <w:rPr>
          <w:rFonts w:ascii="Times New Roman"/>
          <w:b w:val="false"/>
          <w:i w:val="false"/>
          <w:color w:val="000000"/>
          <w:sz w:val="28"/>
        </w:rPr>
        <w:t>
      7. Егер осы тармақта өзгеше белгіленбесе, төлеушi қорға әлеуметтiк аударымдарды ай сайын Мемлекеттік корпорацияның банк шоты арқылы төлемді жүзеге асыру жолымен есептi айдан кейiнгi айдың 25-күнiнен кешіктірмей, әлеуметтік аударымдар төленетін айды көрсете отырып өзiнiң банк шоттарынан қолма-қол ақшасыз тәртіппен төлейдi.</w:t>
      </w:r>
    </w:p>
    <w:bookmarkEnd w:id="33"/>
    <w:p>
      <w:pPr>
        <w:spacing w:after="0"/>
        <w:ind w:left="0"/>
        <w:jc w:val="both"/>
      </w:pPr>
      <w:r>
        <w:rPr>
          <w:rFonts w:ascii="Times New Roman"/>
          <w:b w:val="false"/>
          <w:i w:val="false"/>
          <w:color w:val="000000"/>
          <w:sz w:val="28"/>
        </w:rPr>
        <w:t xml:space="preserve">
      Банк шотын ашпай банктер және банк операцияларының жекелеген түрлерін жүзеге асыратын ұйымдар (бұдан әрі – банктер) арқылы ақша аудару жолымен әлеуметтік аударымдарды төлеу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Арнаулы салық режимін қолданатын шаруа немесе фермер қожалықтары, оңайлатылған декларация негізінде арнаулы салық режимін қолданатын дара кәсіпкерлер және заңды тұлғалар, патент немесе арнайы мобильді қосымшаны пайдалану арқылы, негізінде арнаулы салық режимін қолданатын дара кәсіпкерлер әлеуметтік аударымдар сомасын Салық кодексінде көзделген мерзімде төлейді. Бұл ретте әлеуметтік аударымдардың есептелген сомалары әлеуметтік аударымдарды төлеудің ай сайынғы кезеңі (ай, жыл) көрсетіле отырып төленеді.</w:t>
      </w:r>
    </w:p>
    <w:p>
      <w:pPr>
        <w:spacing w:after="0"/>
        <w:ind w:left="0"/>
        <w:jc w:val="both"/>
      </w:pPr>
      <w:r>
        <w:rPr>
          <w:rFonts w:ascii="Times New Roman"/>
          <w:b w:val="false"/>
          <w:i w:val="false"/>
          <w:color w:val="000000"/>
          <w:sz w:val="28"/>
        </w:rPr>
        <w:t>
      Әлеуметтік аударымдар төлемін төлеушілер олар үшін әлеуметтік аударымдарды жүзеге асыратын міндетті әлеуметтік сақтандыру жүйесі қатысушыларының тізімін қоса бере отырып жүзеге асырады.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әлеуметтік төлемдерді Заңның 16-бабының 3-тармағына сәйкес төлейді.</w:t>
      </w:r>
    </w:p>
    <w:p>
      <w:pPr>
        <w:spacing w:after="0"/>
        <w:ind w:left="0"/>
        <w:jc w:val="both"/>
      </w:pPr>
      <w:r>
        <w:rPr>
          <w:rFonts w:ascii="Times New Roman"/>
          <w:b w:val="false"/>
          <w:i w:val="false"/>
          <w:color w:val="000000"/>
          <w:sz w:val="28"/>
        </w:rPr>
        <w:t>
      Төлеушілер құрылымдық бөлiмшелер үшін әлеуметтік аударымдар төлеуді құрылымдық бөлiмшенің орналасқан жері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8. Әлеуметтiк аударымдар жүргiзілетiн міндетті әлеуметтік сақтандыру жүйесiне қатысушылардың тiзiмi әрбiр жеке тұлға бойынша: жеке сәйкестендіру нөмірін (бұдан әрі - ЖСН); тегiн, атын, әкесiнiң атын (бар болса); туған күнін; әлеуметтік аударым сомасын; әлеуметтiк аударымдар төленетiн кезеңді (ай, жыл) қамтуға тиiс.</w:t>
      </w:r>
    </w:p>
    <w:bookmarkEnd w:id="34"/>
    <w:p>
      <w:pPr>
        <w:spacing w:after="0"/>
        <w:ind w:left="0"/>
        <w:jc w:val="both"/>
      </w:pPr>
      <w:r>
        <w:rPr>
          <w:rFonts w:ascii="Times New Roman"/>
          <w:b w:val="false"/>
          <w:i w:val="false"/>
          <w:color w:val="000000"/>
          <w:sz w:val="28"/>
        </w:rPr>
        <w:t>
      Қағаз жеткізгіштерде жасалатын төлем тапсырмаларында төлеушілер әлеуметтік аударымдар төленетін кезеңді "Төлемдерді тағайындау" деген бағанда көрсетеді.</w:t>
      </w:r>
    </w:p>
    <w:bookmarkStart w:name="z37" w:id="35"/>
    <w:p>
      <w:pPr>
        <w:spacing w:after="0"/>
        <w:ind w:left="0"/>
        <w:jc w:val="both"/>
      </w:pPr>
      <w:r>
        <w:rPr>
          <w:rFonts w:ascii="Times New Roman"/>
          <w:b w:val="false"/>
          <w:i w:val="false"/>
          <w:color w:val="000000"/>
          <w:sz w:val="28"/>
        </w:rPr>
        <w:t>
      9. Мемлекеттік корпорация әлеуметтік аударымдарды және (немесе) әлеуметтiк аударымдар уақтылы және (немесе) толық төленбегені үшін өсімпұлды орталық атқарушы органның ақпараттық жүйесінде міндетті әлеуметтік сақтандыру жүйесіне қатысушылардың ЖСН-дары негізінде дербестендірілген есепке алуды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10. Банктердiң Мемлекеттік корпорацияға ақша аударуы мiндетті әлеуметтiк сақтандыру жүйесіне қатысушылардың тiзiмi қоса берілген MT-102 электрондық форматтағы төлем тапсырмаларымен жүзеге асырылады. </w:t>
      </w:r>
    </w:p>
    <w:bookmarkEnd w:id="36"/>
    <w:p>
      <w:pPr>
        <w:spacing w:after="0"/>
        <w:ind w:left="0"/>
        <w:jc w:val="both"/>
      </w:pPr>
      <w:r>
        <w:rPr>
          <w:rFonts w:ascii="Times New Roman"/>
          <w:b w:val="false"/>
          <w:i w:val="false"/>
          <w:color w:val="000000"/>
          <w:sz w:val="28"/>
        </w:rPr>
        <w:t xml:space="preserve">
      Бұл ретте жөнелтуші банктер немесе банк операцияларының жекелеген түрлерін жүзеге асыратын ұйымдар қалыптастыратын МТ-102 электрондық форматтағы төлем тапсырмаларында әлеуметтік аударымдар немесе өсімпұл төленетін кезең тиісті "PERIOD" деген жолда "ААЖЖЖЖ" форматында көрсетіледі. </w:t>
      </w:r>
    </w:p>
    <w:bookmarkStart w:name="z39" w:id="37"/>
    <w:p>
      <w:pPr>
        <w:spacing w:after="0"/>
        <w:ind w:left="0"/>
        <w:jc w:val="both"/>
      </w:pPr>
      <w:r>
        <w:rPr>
          <w:rFonts w:ascii="Times New Roman"/>
          <w:b w:val="false"/>
          <w:i w:val="false"/>
          <w:color w:val="000000"/>
          <w:sz w:val="28"/>
        </w:rPr>
        <w:t xml:space="preserve">
      11. Төлеушілер әлеуметтік аударымдар және (немесе) әлеуметтiк аударымдар уақтылы және (немесе) толық төленбегені үшін өсімпұл бойынша берешектi төлеуді міндетті әлеуметтік сақтандыру жүйесiне қатысушылардың тiзiмiн қоса беріп, MT-102 электрондық форматтағы төлем тапсырмаларымен кезең (ай (айлар), жыл (жылдар)) үшін жүргізедi. </w:t>
      </w:r>
    </w:p>
    <w:bookmarkEnd w:id="37"/>
    <w:bookmarkStart w:name="z40" w:id="38"/>
    <w:p>
      <w:pPr>
        <w:spacing w:after="0"/>
        <w:ind w:left="0"/>
        <w:jc w:val="both"/>
      </w:pPr>
      <w:r>
        <w:rPr>
          <w:rFonts w:ascii="Times New Roman"/>
          <w:b w:val="false"/>
          <w:i w:val="false"/>
          <w:color w:val="000000"/>
          <w:sz w:val="28"/>
        </w:rPr>
        <w:t>
      12. Банктер әлеуметтік аударымдардың және (немесе) әлеуметтiк аударымдар уақтылы және (немесе) толық төленбегені үшін өсімпұл сомаларын Мемлекеттік корпорация арқылы қорға осы сомалар төлеушiнiң банк шоттарынан есептен шығарылған күні аударуға міндетті.</w:t>
      </w:r>
    </w:p>
    <w:bookmarkEnd w:id="38"/>
    <w:bookmarkStart w:name="z41" w:id="39"/>
    <w:p>
      <w:pPr>
        <w:spacing w:after="0"/>
        <w:ind w:left="0"/>
        <w:jc w:val="both"/>
      </w:pPr>
      <w:r>
        <w:rPr>
          <w:rFonts w:ascii="Times New Roman"/>
          <w:b w:val="false"/>
          <w:i w:val="false"/>
          <w:color w:val="000000"/>
          <w:sz w:val="28"/>
        </w:rPr>
        <w:t xml:space="preserve">
      13. Мемлекеттік корпорацияның шотына түскен әлеуметтік аударымдардың және (немесе) әлеуметтiк аударымдар уақтылы және (немесе) толық төленбегені үшін өсімпұл сомалары келіп түскен күнінен кейінгі бір операциялық күннен кешіктірмей MT-100 форматындағы төлем тапсырмасымен қордың шотына аударылады. </w:t>
      </w:r>
    </w:p>
    <w:bookmarkEnd w:id="39"/>
    <w:p>
      <w:pPr>
        <w:spacing w:after="0"/>
        <w:ind w:left="0"/>
        <w:jc w:val="both"/>
      </w:pPr>
      <w:r>
        <w:rPr>
          <w:rFonts w:ascii="Times New Roman"/>
          <w:b w:val="false"/>
          <w:i w:val="false"/>
          <w:color w:val="000000"/>
          <w:sz w:val="28"/>
        </w:rPr>
        <w:t>
      Мемлекеттік корпорация:</w:t>
      </w:r>
    </w:p>
    <w:bookmarkStart w:name="z42" w:id="40"/>
    <w:p>
      <w:pPr>
        <w:spacing w:after="0"/>
        <w:ind w:left="0"/>
        <w:jc w:val="both"/>
      </w:pPr>
      <w:r>
        <w:rPr>
          <w:rFonts w:ascii="Times New Roman"/>
          <w:b w:val="false"/>
          <w:i w:val="false"/>
          <w:color w:val="000000"/>
          <w:sz w:val="28"/>
        </w:rPr>
        <w:t>
      1) ЖСН жоқ және (немесе) деректемелерінде қателер жіберілген;</w:t>
      </w:r>
    </w:p>
    <w:bookmarkEnd w:id="40"/>
    <w:bookmarkStart w:name="z43" w:id="41"/>
    <w:p>
      <w:pPr>
        <w:spacing w:after="0"/>
        <w:ind w:left="0"/>
        <w:jc w:val="both"/>
      </w:pPr>
      <w:r>
        <w:rPr>
          <w:rFonts w:ascii="Times New Roman"/>
          <w:b w:val="false"/>
          <w:i w:val="false"/>
          <w:color w:val="000000"/>
          <w:sz w:val="28"/>
        </w:rPr>
        <w:t xml:space="preserve">
      2)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 болып табылатын;</w:t>
      </w:r>
    </w:p>
    <w:bookmarkEnd w:id="41"/>
    <w:bookmarkStart w:name="z44" w:id="42"/>
    <w:p>
      <w:pPr>
        <w:spacing w:after="0"/>
        <w:ind w:left="0"/>
        <w:jc w:val="both"/>
      </w:pPr>
      <w:r>
        <w:rPr>
          <w:rFonts w:ascii="Times New Roman"/>
          <w:b w:val="false"/>
          <w:i w:val="false"/>
          <w:color w:val="000000"/>
          <w:sz w:val="28"/>
        </w:rPr>
        <w:t>
      3) өзі үшін бір төлеушіден әлеуметтік аударымдар сомасы әлеуметтік аударымдарды есептеу объектісінен тиісті қаржы жылына арналған республикалық бюджет туралы заңда белгіленген ең төменгі жалақының жеті еселенген мөлшерінен артық төленген міндетті әлеуметтік сақтандыру жүйесіне қатысушы бойынша төлеушіге әлеуметтік аударымдарды және (немесе) әлеуметтiк аударымдар уақтылы және (немесе) толық төленбегені үшін өсімпұлды қайтаруды жүзеге асырады.</w:t>
      </w:r>
    </w:p>
    <w:bookmarkEnd w:id="42"/>
    <w:p>
      <w:pPr>
        <w:spacing w:after="0"/>
        <w:ind w:left="0"/>
        <w:jc w:val="both"/>
      </w:pPr>
      <w:r>
        <w:rPr>
          <w:rFonts w:ascii="Times New Roman"/>
          <w:b w:val="false"/>
          <w:i w:val="false"/>
          <w:color w:val="000000"/>
          <w:sz w:val="28"/>
        </w:rPr>
        <w:t xml:space="preserve">
      Осы Қағидалардың 2-тармағының 6) тармақшасына сәйкес төлеуші болып табылмайтын жеке тұлғалар төлеген әлеуметтік аударымдар және (немесе) әлеуметтiк аударымдардың уақтылы және (немесе) толық төленбегені үшін өсімпұл қайтаруға жатпайды. </w:t>
      </w:r>
    </w:p>
    <w:bookmarkStart w:name="z45" w:id="43"/>
    <w:p>
      <w:pPr>
        <w:spacing w:after="0"/>
        <w:ind w:left="0"/>
        <w:jc w:val="both"/>
      </w:pPr>
      <w:r>
        <w:rPr>
          <w:rFonts w:ascii="Times New Roman"/>
          <w:b w:val="false"/>
          <w:i w:val="false"/>
          <w:color w:val="000000"/>
          <w:sz w:val="28"/>
        </w:rPr>
        <w:t xml:space="preserve">
      14.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төлеушіде әлеуметтік аударымдар бойынша берешек түзілген күннен бастап бес жұмыс күнінен кешіктірмей мемлекеттік кірістер органы төлеушіге әлеуметтiк аударымдар және (немесе) әлеуметтiк аударымдардың уақтылы және (немесе) толық төленбегені үшін өсімпұл бойынша берешек сомасы туралы хабарлама жібереді. </w:t>
      </w:r>
    </w:p>
    <w:bookmarkEnd w:id="43"/>
    <w:p>
      <w:pPr>
        <w:spacing w:after="0"/>
        <w:ind w:left="0"/>
        <w:jc w:val="both"/>
      </w:pPr>
      <w:r>
        <w:rPr>
          <w:rFonts w:ascii="Times New Roman"/>
          <w:b w:val="false"/>
          <w:i w:val="false"/>
          <w:color w:val="000000"/>
          <w:sz w:val="28"/>
        </w:rPr>
        <w:t>
      Хабарлама төлеушінің жеке өзіне қолын қойғызып немесе жөнелту мен алу фактісін растайтын өзге де тәсілмен табыс етілуге тиіс. Бұл ретте төменде санамаланған тәсілдердің бірімен жіберілген хабарлама төлеушіге мынадай жағдайларда табыс етілді деп есептеледі:</w:t>
      </w:r>
    </w:p>
    <w:bookmarkStart w:name="z46" w:id="44"/>
    <w:p>
      <w:pPr>
        <w:spacing w:after="0"/>
        <w:ind w:left="0"/>
        <w:jc w:val="both"/>
      </w:pPr>
      <w:r>
        <w:rPr>
          <w:rFonts w:ascii="Times New Roman"/>
          <w:b w:val="false"/>
          <w:i w:val="false"/>
          <w:color w:val="000000"/>
          <w:sz w:val="28"/>
        </w:rPr>
        <w:t>
      1) пошта арқылы хабарламасы бар тапсырыс хатпен жіберілгенде - төлеуші пошта немесе өзге де байланыс ұйымының хабарламасына белгі қойған күннен бастап;</w:t>
      </w:r>
    </w:p>
    <w:bookmarkEnd w:id="44"/>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Мемлекеттік кірістер органдары жіберген хабарламаны осы тармақта көзделген пошта немесе өзге байланыс ұйымы қайтарған жағдайда осы Кодексте белгіленген негіздер бойынша және тәртіппен куәгерлерді тарта отырып, салықтық зерттеп-қарау жүргізілген күн осындай хабарлама табыс етілген күн болып табылады.</w:t>
      </w:r>
    </w:p>
    <w:bookmarkStart w:name="z47" w:id="45"/>
    <w:p>
      <w:pPr>
        <w:spacing w:after="0"/>
        <w:ind w:left="0"/>
        <w:jc w:val="both"/>
      </w:pPr>
      <w:r>
        <w:rPr>
          <w:rFonts w:ascii="Times New Roman"/>
          <w:b w:val="false"/>
          <w:i w:val="false"/>
          <w:color w:val="000000"/>
          <w:sz w:val="28"/>
        </w:rPr>
        <w:t>
      2) электрондық тәсілмен жіберілгенде:</w:t>
      </w:r>
    </w:p>
    <w:bookmarkEnd w:id="45"/>
    <w:p>
      <w:pPr>
        <w:spacing w:after="0"/>
        <w:ind w:left="0"/>
        <w:jc w:val="both"/>
      </w:pPr>
      <w:r>
        <w:rPr>
          <w:rFonts w:ascii="Times New Roman"/>
          <w:b w:val="false"/>
          <w:i w:val="false"/>
          <w:color w:val="000000"/>
          <w:sz w:val="28"/>
        </w:rPr>
        <w:t>
      хабарламаны веб-қосымшаға жеткізген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Start w:name="z48" w:id="46"/>
    <w:p>
      <w:pPr>
        <w:spacing w:after="0"/>
        <w:ind w:left="0"/>
        <w:jc w:val="both"/>
      </w:pPr>
      <w:r>
        <w:rPr>
          <w:rFonts w:ascii="Times New Roman"/>
          <w:b w:val="false"/>
          <w:i w:val="false"/>
          <w:color w:val="000000"/>
          <w:sz w:val="28"/>
        </w:rPr>
        <w:t>
      3) "Азаматтарға арналған үкімет" мемлекеттік корпорациясы арқылы - келу тәртібімен оны алған күннен бастап табыс етілді деп есептеледі.</w:t>
      </w:r>
    </w:p>
    <w:bookmarkEnd w:id="46"/>
    <w:bookmarkStart w:name="z49" w:id="47"/>
    <w:p>
      <w:pPr>
        <w:spacing w:after="0"/>
        <w:ind w:left="0"/>
        <w:jc w:val="both"/>
      </w:pPr>
      <w:r>
        <w:rPr>
          <w:rFonts w:ascii="Times New Roman"/>
          <w:b w:val="false"/>
          <w:i w:val="false"/>
          <w:color w:val="000000"/>
          <w:sz w:val="28"/>
        </w:rPr>
        <w:t>
      15. Аударымдар және (немесе) жарналар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тізімін:</w:t>
      </w:r>
    </w:p>
    <w:bookmarkEnd w:id="47"/>
    <w:bookmarkStart w:name="z50" w:id="48"/>
    <w:p>
      <w:pPr>
        <w:spacing w:after="0"/>
        <w:ind w:left="0"/>
        <w:jc w:val="both"/>
      </w:pPr>
      <w:r>
        <w:rPr>
          <w:rFonts w:ascii="Times New Roman"/>
          <w:b w:val="false"/>
          <w:i w:val="false"/>
          <w:color w:val="000000"/>
          <w:sz w:val="28"/>
        </w:rPr>
        <w:t>
      1) өзіне хабарлама табыс етілген күннен бастап бес жұмыс күні ішінде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w:t>
      </w:r>
    </w:p>
    <w:bookmarkEnd w:id="48"/>
    <w:bookmarkStart w:name="z51" w:id="49"/>
    <w:p>
      <w:pPr>
        <w:spacing w:after="0"/>
        <w:ind w:left="0"/>
        <w:jc w:val="both"/>
      </w:pPr>
      <w:r>
        <w:rPr>
          <w:rFonts w:ascii="Times New Roman"/>
          <w:b w:val="false"/>
          <w:i w:val="false"/>
          <w:color w:val="000000"/>
          <w:sz w:val="28"/>
        </w:rPr>
        <w:t>
      2) өзіне хабарлама табыс етілген күннен бастап он бес жұмыс күні ішінде -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хабарлама жолдаған мемлекеттік кірістер органына ұсынады.</w:t>
      </w:r>
    </w:p>
    <w:bookmarkEnd w:id="49"/>
    <w:bookmarkStart w:name="z52" w:id="50"/>
    <w:p>
      <w:pPr>
        <w:spacing w:after="0"/>
        <w:ind w:left="0"/>
        <w:jc w:val="both"/>
      </w:pPr>
      <w:r>
        <w:rPr>
          <w:rFonts w:ascii="Times New Roman"/>
          <w:b w:val="false"/>
          <w:i w:val="false"/>
          <w:color w:val="000000"/>
          <w:sz w:val="28"/>
        </w:rPr>
        <w:t>
      16. Осы Қағидалардың 15-тармағына сәйкес төлеушінің ұсынған тізімдері негізінде мемлекеттік кірістер органы әлеуметтік аударымдар бойынша берешек сомаларын тізімді алған күннен бастап бес жұмыс күнінен кешіктірмей агенттің банктік шоттарынан мәжбүрлі тәртіппен өндіріп алады.</w:t>
      </w:r>
    </w:p>
    <w:bookmarkEnd w:id="50"/>
    <w:p>
      <w:pPr>
        <w:spacing w:after="0"/>
        <w:ind w:left="0"/>
        <w:jc w:val="both"/>
      </w:pPr>
      <w:r>
        <w:rPr>
          <w:rFonts w:ascii="Times New Roman"/>
          <w:b w:val="false"/>
          <w:i w:val="false"/>
          <w:color w:val="000000"/>
          <w:sz w:val="28"/>
        </w:rPr>
        <w:t>
      Әлеуметтік аударымдар бойынша берешекті төлеушілердің банктік шоттарынан өндіріп алу төлеушінің ұсынған міндетті әлеуметтік сақтандыру жүйесіне қатысушылардың тізімдері қоса берілген мемлекеттік кірістер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жағдайларда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Төлеушінің ұлттық валютадағы банктік шотында ақша болмаған жағдайда міндетті зейнетақы жарналары бойынша берешекті өндіріп алу мемлекеттік кірістер органдары ұлттық валютада қойған инкассалық өкімдер негізінде төлеушінің шетел валютасындағы банктік шоттарынан жүргізіледі.</w:t>
      </w:r>
    </w:p>
    <w:bookmarkStart w:name="z53" w:id="51"/>
    <w:p>
      <w:pPr>
        <w:spacing w:after="0"/>
        <w:ind w:left="0"/>
        <w:jc w:val="both"/>
      </w:pPr>
      <w:r>
        <w:rPr>
          <w:rFonts w:ascii="Times New Roman"/>
          <w:b w:val="false"/>
          <w:i w:val="false"/>
          <w:color w:val="000000"/>
          <w:sz w:val="28"/>
        </w:rPr>
        <w:t>
      17. Әлеуметтік аударымдар бойынша берешек өтелмеген жағдайда, мемлекеттік кірістер органы:</w:t>
      </w:r>
    </w:p>
    <w:bookmarkEnd w:id="51"/>
    <w:bookmarkStart w:name="z54" w:id="52"/>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 - осы төлеушінің;</w:t>
      </w:r>
    </w:p>
    <w:bookmarkEnd w:id="52"/>
    <w:bookmarkStart w:name="z55" w:id="53"/>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осы төлеушінің банктік шоттары мен кассасы бойынша шығыс операцияларын тоқтата тұрады.</w:t>
      </w:r>
    </w:p>
    <w:bookmarkEnd w:id="53"/>
    <w:p>
      <w:pPr>
        <w:spacing w:after="0"/>
        <w:ind w:left="0"/>
        <w:jc w:val="both"/>
      </w:pPr>
      <w:r>
        <w:rPr>
          <w:rFonts w:ascii="Times New Roman"/>
          <w:b w:val="false"/>
          <w:i w:val="false"/>
          <w:color w:val="000000"/>
          <w:sz w:val="28"/>
        </w:rPr>
        <w:t>
      Мемлекеттік кірістер органдарының өкімі бойынша банктер төменде аталған операциялардан басқа төлеушілердің банктік шоттары бойынша шығыс операцияларын тоқтата тұруға міндетті:</w:t>
      </w:r>
    </w:p>
    <w:bookmarkStart w:name="z56" w:id="54"/>
    <w:p>
      <w:pPr>
        <w:spacing w:after="0"/>
        <w:ind w:left="0"/>
        <w:jc w:val="both"/>
      </w:pPr>
      <w:r>
        <w:rPr>
          <w:rFonts w:ascii="Times New Roman"/>
          <w:b w:val="false"/>
          <w:i w:val="false"/>
          <w:color w:val="000000"/>
          <w:sz w:val="28"/>
        </w:rPr>
        <w:t xml:space="preserve">
      1) Салық кодекстің 189-бабында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енгізуге жататын айыппұлдарды төлеу жөніндегі операциялардан; </w:t>
      </w:r>
    </w:p>
    <w:bookmarkEnd w:id="54"/>
    <w:bookmarkStart w:name="z57" w:id="55"/>
    <w:p>
      <w:pPr>
        <w:spacing w:after="0"/>
        <w:ind w:left="0"/>
        <w:jc w:val="both"/>
      </w:pPr>
      <w:r>
        <w:rPr>
          <w:rFonts w:ascii="Times New Roman"/>
          <w:b w:val="false"/>
          <w:i w:val="false"/>
          <w:color w:val="000000"/>
          <w:sz w:val="28"/>
        </w:rPr>
        <w:t>
      2) ақшаны:</w:t>
      </w:r>
    </w:p>
    <w:bookmarkEnd w:id="55"/>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xml:space="preserve">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 </w:t>
      </w:r>
    </w:p>
    <w:p>
      <w:pPr>
        <w:spacing w:after="0"/>
        <w:ind w:left="0"/>
        <w:jc w:val="both"/>
      </w:pPr>
      <w:r>
        <w:rPr>
          <w:rFonts w:ascii="Times New Roman"/>
          <w:b w:val="false"/>
          <w:i w:val="false"/>
          <w:color w:val="000000"/>
          <w:sz w:val="28"/>
        </w:rPr>
        <w:t>
      салықтық берешекті, кеден төлемдері бойынша берешекті, Қазақстан Республикасының заңнамасымен белгіленген тәртіппен салықтар және өсімпұлдар, әлеуметтік төлемдер бойынша берешекті өтеу бойынша өндіріп алу.</w:t>
      </w:r>
    </w:p>
    <w:p>
      <w:pPr>
        <w:spacing w:after="0"/>
        <w:ind w:left="0"/>
        <w:jc w:val="both"/>
      </w:pPr>
      <w:r>
        <w:rPr>
          <w:rFonts w:ascii="Times New Roman"/>
          <w:b w:val="false"/>
          <w:i w:val="false"/>
          <w:color w:val="000000"/>
          <w:sz w:val="28"/>
        </w:rPr>
        <w:t xml:space="preserve">
      Төлеушiнің банктік шоттары бойынша шығыс операцияларын тоқтата тұру туралы мемлекеттік кірістер органының өкiмi Салық кодексінің 118-бабының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w:t>
      </w:r>
    </w:p>
    <w:bookmarkStart w:name="z58" w:id="56"/>
    <w:p>
      <w:pPr>
        <w:spacing w:after="0"/>
        <w:ind w:left="0"/>
        <w:jc w:val="both"/>
      </w:pPr>
      <w:r>
        <w:rPr>
          <w:rFonts w:ascii="Times New Roman"/>
          <w:b w:val="false"/>
          <w:i w:val="false"/>
          <w:color w:val="000000"/>
          <w:sz w:val="28"/>
        </w:rPr>
        <w:t>
      18. Төлеушiнiң кассасы бойынша шығыс операцияларын тоқтата тұру, мына операциялардан басқа кассадағы қолма-қол ақшаның барлық шығыс операцияларына қолданылады:</w:t>
      </w:r>
    </w:p>
    <w:bookmarkEnd w:id="5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жататын айыппұлдарды төлеу есебіне кейіннен аудару үшiн ақшаны банкке тапсыру операциялары;</w:t>
      </w:r>
    </w:p>
    <w:p>
      <w:pPr>
        <w:spacing w:after="0"/>
        <w:ind w:left="0"/>
        <w:jc w:val="both"/>
      </w:pPr>
      <w:r>
        <w:rPr>
          <w:rFonts w:ascii="Times New Roman"/>
          <w:b w:val="false"/>
          <w:i w:val="false"/>
          <w:color w:val="000000"/>
          <w:sz w:val="28"/>
        </w:rPr>
        <w:t xml:space="preserve">
      егер касса бойынша шығыс операцияларын тоқтата тұру туралы өкім банкке қатысты шығарылған болса, банктің клиенттерінің қолма-қол ақшасын беру операциялары. </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 төлеушінің түсетін қолма-қол ақшаны Қорға аудару арқылы, қолма-қол ақша түскен күннен кейінгі бір жұмыс күнінен кешіктірмей бұлжытпай орындауына жатады.</w:t>
      </w:r>
    </w:p>
    <w:p>
      <w:pPr>
        <w:spacing w:after="0"/>
        <w:ind w:left="0"/>
        <w:jc w:val="both"/>
      </w:pPr>
      <w:r>
        <w:rPr>
          <w:rFonts w:ascii="Times New Roman"/>
          <w:b w:val="false"/>
          <w:i w:val="false"/>
          <w:color w:val="000000"/>
          <w:sz w:val="28"/>
        </w:rPr>
        <w:t>
      Төлеушiнің кассасы бойынша шығыс операцияларын тоқтата тұру туралы өкiм төлеушіге берешек сомасы бойынша хабарламаны жөнелту және табыс ету үшін осы Қағидалардың 14-тармағында көзделген әдістермен жіберіледі және табыс етіледі.</w:t>
      </w:r>
    </w:p>
    <w:p>
      <w:pPr>
        <w:spacing w:after="0"/>
        <w:ind w:left="0"/>
        <w:jc w:val="both"/>
      </w:pPr>
      <w:r>
        <w:rPr>
          <w:rFonts w:ascii="Times New Roman"/>
          <w:b w:val="false"/>
          <w:i w:val="false"/>
          <w:color w:val="000000"/>
          <w:sz w:val="28"/>
        </w:rPr>
        <w:t>
      Төлеушінің банктік шоттары мен кассасы бойынша шығыс операцияларын тоқтата тұру туралы мемлекеттік кірістер органы өкiмінің күшін әлеуметтік аударымдар бойынша берешек өтелген күннен кейінгі бiр жұмыс күнiнен кешiктiрмей осындай өкімдерді шығарған мемлекеттік кірістер органы жояды.</w:t>
      </w:r>
    </w:p>
    <w:bookmarkStart w:name="z59" w:id="57"/>
    <w:p>
      <w:pPr>
        <w:spacing w:after="0"/>
        <w:ind w:left="0"/>
        <w:jc w:val="both"/>
      </w:pPr>
      <w:r>
        <w:rPr>
          <w:rFonts w:ascii="Times New Roman"/>
          <w:b w:val="false"/>
          <w:i w:val="false"/>
          <w:color w:val="000000"/>
          <w:sz w:val="28"/>
        </w:rPr>
        <w:t>
      19. Төлеушi қорға әлеуметтік аударымдарды уақтылы және (немесе) толық төлемегенi үшiн өсiмпұл сомасын төлеу үшiн "төлем мақсаты" деген жолда - "кезең (ай (айлар), жыл (жылдар)) үшiн әлеуметтiк аударымдарды уақтылы және (немесе) толық төлемегенi үшін өсiмпұл" деп көрсете отырып, банкке төлем тапсырмасын ұсынады.</w:t>
      </w:r>
    </w:p>
    <w:bookmarkEnd w:id="57"/>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bookmarkStart w:name="z60" w:id="58"/>
    <w:p>
      <w:pPr>
        <w:spacing w:after="0"/>
        <w:ind w:left="0"/>
        <w:jc w:val="both"/>
      </w:pPr>
      <w:r>
        <w:rPr>
          <w:rFonts w:ascii="Times New Roman"/>
          <w:b w:val="false"/>
          <w:i w:val="false"/>
          <w:color w:val="000000"/>
          <w:sz w:val="28"/>
        </w:rPr>
        <w:t>
      20. Төлеушi тоқсан сайын, есептi тоқсаннан кейiнгi екінші айдың 15-күнiнен кешiктiрмей, егер Қазақстан Республикасының заңнамасында өзгеше белгіленбесе, орналасқан жерi бойынша мемлекеттік кірістер органына мiндеттi әлеуметтiк сақтандыру жүйесiне қатысушылар үшiн есептелген әлеуметтiк аударымдар бойынша есеп-қисап ұсынады.</w:t>
      </w:r>
    </w:p>
    <w:bookmarkEnd w:id="58"/>
    <w:bookmarkStart w:name="z61" w:id="59"/>
    <w:p>
      <w:pPr>
        <w:spacing w:after="0"/>
        <w:ind w:left="0"/>
        <w:jc w:val="both"/>
      </w:pPr>
      <w:r>
        <w:rPr>
          <w:rFonts w:ascii="Times New Roman"/>
          <w:b w:val="false"/>
          <w:i w:val="false"/>
          <w:color w:val="000000"/>
          <w:sz w:val="28"/>
        </w:rPr>
        <w:t>
      21.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 сомаларының тiзiлiмдерiн ұсынады.</w:t>
      </w:r>
    </w:p>
    <w:bookmarkEnd w:id="59"/>
    <w:bookmarkStart w:name="z62" w:id="60"/>
    <w:p>
      <w:pPr>
        <w:spacing w:after="0"/>
        <w:ind w:left="0"/>
        <w:jc w:val="both"/>
      </w:pPr>
      <w:r>
        <w:rPr>
          <w:rFonts w:ascii="Times New Roman"/>
          <w:b w:val="false"/>
          <w:i w:val="false"/>
          <w:color w:val="000000"/>
          <w:sz w:val="28"/>
        </w:rPr>
        <w:t xml:space="preserve">
      22. Әлеуметтік аударымдарды төлеушілер есептелген және төленген әлеуметтiк аударымдар және (немесе) әлеуметтік аударымдардың уақтылы және (немесе) толық төленбегені үшін өсімпұл сомалары туралы, оның iшiнде электрондық немесе қағаз жеткізгіштегі қате (артық) төленген әлеуметтік аударымдар және (немесе) әлеуметтік аударымдардың уақтылы және (немесе) толық төлемегені үшін өсімпұл сомаларын қайтару туралы мәлiметтердiң сақталуын заңнамада белгіленген тәртiппен қамтамасыз етедi. </w:t>
      </w:r>
    </w:p>
    <w:bookmarkEnd w:id="60"/>
    <w:p>
      <w:pPr>
        <w:spacing w:after="0"/>
        <w:ind w:left="0"/>
        <w:jc w:val="both"/>
      </w:pPr>
      <w:r>
        <w:rPr>
          <w:rFonts w:ascii="Times New Roman"/>
          <w:b w:val="false"/>
          <w:i w:val="false"/>
          <w:color w:val="000000"/>
          <w:sz w:val="28"/>
        </w:rPr>
        <w:t>
      Төлеушiнiң қызметi тоқтатылған кезде қорға әлеуметтік аударымдарды және (немесе) әлеуметтік аударымдардың уақтылы және (немесе) толық төленбегені үшін өсімпұлды есептеу және төлеу туралы құжаттар Мемлекеттік архивке беріледi.</w:t>
      </w:r>
    </w:p>
    <w:bookmarkStart w:name="z63" w:id="61"/>
    <w:p>
      <w:pPr>
        <w:spacing w:after="0"/>
        <w:ind w:left="0"/>
        <w:jc w:val="both"/>
      </w:pPr>
      <w:r>
        <w:rPr>
          <w:rFonts w:ascii="Times New Roman"/>
          <w:b w:val="false"/>
          <w:i w:val="false"/>
          <w:color w:val="000000"/>
          <w:sz w:val="28"/>
        </w:rPr>
        <w:t>
      23. Қорға әлеуметтік аударымдар және (немесе) әлеуметтік аударымдарды уақтылы және (немесе) толық төлемегені үшін өсімпұл сомаларын есептеуді және төлеуді жүзеге асыратын төлеушінің Мемлекеттік корпорациядан міндетті әлеуметтiк сақтандыру жүйесiне қатысушылар үшiн төленген әлеуметтік аударымдардың және (немесе) өсімпұл сомалары туралы қажетті ақпаратты сұратуына және тегін алуына болады.</w:t>
      </w:r>
    </w:p>
    <w:bookmarkEnd w:id="61"/>
    <w:bookmarkStart w:name="z64" w:id="62"/>
    <w:p>
      <w:pPr>
        <w:spacing w:after="0"/>
        <w:ind w:left="0"/>
        <w:jc w:val="both"/>
      </w:pPr>
      <w:r>
        <w:rPr>
          <w:rFonts w:ascii="Times New Roman"/>
          <w:b w:val="false"/>
          <w:i w:val="false"/>
          <w:color w:val="000000"/>
          <w:sz w:val="28"/>
        </w:rPr>
        <w:t xml:space="preserve">
      24. Төлеуші әлеуметтік аударымдар және (немесе) әлеуметтік аударымдарды уақтылы және (немесе) толық төлемегені үшін өсімпұл сомалары туралы ақпарат 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толтырады және Мемлекеттік корпорацияға ұсынады.</w:t>
      </w:r>
    </w:p>
    <w:bookmarkEnd w:id="62"/>
    <w:bookmarkStart w:name="z65" w:id="63"/>
    <w:p>
      <w:pPr>
        <w:spacing w:after="0"/>
        <w:ind w:left="0"/>
        <w:jc w:val="both"/>
      </w:pPr>
      <w:r>
        <w:rPr>
          <w:rFonts w:ascii="Times New Roman"/>
          <w:b w:val="false"/>
          <w:i w:val="false"/>
          <w:color w:val="000000"/>
          <w:sz w:val="28"/>
        </w:rPr>
        <w:t xml:space="preserve">
      25. Мемлекеттік корпорация төлеуші жүгінген күннен бастап үш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аударымдардың және (немесе) әлеуметтік аударымдарды уақтылы және (немесе) толық төлемегені үшін өсімпұлдың сомалары туралы ақпаратты дайындайды және оны төлеушіге береді.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аударымдарды</w:t>
            </w:r>
            <w:r>
              <w:br/>
            </w:r>
            <w:r>
              <w:rPr>
                <w:rFonts w:ascii="Times New Roman"/>
                <w:b w:val="false"/>
                <w:i w:val="false"/>
                <w:color w:val="000000"/>
                <w:sz w:val="20"/>
              </w:rPr>
              <w:t>есептеу және</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 төлеу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Aртық (қате) төленген әлеуметтік аударымдар және (немесе) әлеуметтік аударымдарды уақтылы және (немесе) толық төлемегені үшін өсімпұл сомалары туралы ақпарат алу үшін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референсі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немесе бизнес сәйкестендіру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Басшы ____________________________ тегі, аты, әкесінің аты (бар болса)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 тегі, аты, әкесінің аты (бар болса) </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xml:space="preserve">
      Өтінім тіркелген күн: 20 ___ жылғы "___"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өтінімді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аударымдарды</w:t>
            </w:r>
            <w:r>
              <w:br/>
            </w:r>
            <w:r>
              <w:rPr>
                <w:rFonts w:ascii="Times New Roman"/>
                <w:b w:val="false"/>
                <w:i w:val="false"/>
                <w:color w:val="000000"/>
                <w:sz w:val="20"/>
              </w:rPr>
              <w:t>есептеу және</w:t>
            </w:r>
            <w:r>
              <w:br/>
            </w: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 төлеу және</w:t>
            </w:r>
            <w:r>
              <w:br/>
            </w:r>
            <w:r>
              <w:rPr>
                <w:rFonts w:ascii="Times New Roman"/>
                <w:b w:val="false"/>
                <w:i w:val="false"/>
                <w:color w:val="000000"/>
                <w:sz w:val="20"/>
              </w:rPr>
              <w:t>олар бойынша өндіріп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Берілген күні, шығ. №</w:t>
      </w:r>
    </w:p>
    <w:p>
      <w:pPr>
        <w:spacing w:after="0"/>
        <w:ind w:left="0"/>
        <w:jc w:val="left"/>
      </w:pPr>
      <w:r>
        <w:rPr>
          <w:rFonts w:ascii="Times New Roman"/>
          <w:b/>
          <w:i w:val="false"/>
          <w:color w:val="000000"/>
        </w:rPr>
        <w:t xml:space="preserve"> Төленген әлеуметтік аударымдар және (немесе) әлеуметтік аударымдарды уақтылы және (немесе) толық төлемегені үшін өсімпұл сомалары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операциясының референсі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немесе бизнес сәйкестендіру нөмері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 (Dbf)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Көрсетілетін қызметті берушінің басшысы </w:t>
      </w:r>
    </w:p>
    <w:p>
      <w:pPr>
        <w:spacing w:after="0"/>
        <w:ind w:left="0"/>
        <w:jc w:val="both"/>
      </w:pPr>
      <w:r>
        <w:rPr>
          <w:rFonts w:ascii="Times New Roman"/>
          <w:b w:val="false"/>
          <w:i w:val="false"/>
          <w:color w:val="000000"/>
          <w:sz w:val="28"/>
        </w:rPr>
        <w:t xml:space="preserve">
      ___________________________ тегі, аты, әкесінің аты (бар болса) </w:t>
      </w:r>
    </w:p>
    <w:p>
      <w:pPr>
        <w:spacing w:after="0"/>
        <w:ind w:left="0"/>
        <w:jc w:val="both"/>
      </w:pPr>
      <w:r>
        <w:rPr>
          <w:rFonts w:ascii="Times New Roman"/>
          <w:b w:val="false"/>
          <w:i w:val="false"/>
          <w:color w:val="000000"/>
          <w:sz w:val="28"/>
        </w:rPr>
        <w:t xml:space="preserve">
      Көрсетілетін қызметті берушінің маманы </w:t>
      </w:r>
    </w:p>
    <w:p>
      <w:pPr>
        <w:spacing w:after="0"/>
        <w:ind w:left="0"/>
        <w:jc w:val="both"/>
      </w:pPr>
      <w:r>
        <w:rPr>
          <w:rFonts w:ascii="Times New Roman"/>
          <w:b w:val="false"/>
          <w:i w:val="false"/>
          <w:color w:val="000000"/>
          <w:sz w:val="28"/>
        </w:rPr>
        <w:t xml:space="preserve">
      ___________________________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224 бұйрығына</w:t>
            </w:r>
            <w:r>
              <w:br/>
            </w:r>
            <w:r>
              <w:rPr>
                <w:rFonts w:ascii="Times New Roman"/>
                <w:b w:val="false"/>
                <w:i w:val="false"/>
                <w:color w:val="000000"/>
                <w:sz w:val="20"/>
              </w:rPr>
              <w:t>2-қосымша</w:t>
            </w:r>
          </w:p>
        </w:tc>
      </w:tr>
    </w:tbl>
    <w:bookmarkStart w:name="z68" w:id="64"/>
    <w:p>
      <w:pPr>
        <w:spacing w:after="0"/>
        <w:ind w:left="0"/>
        <w:jc w:val="left"/>
      </w:pPr>
      <w:r>
        <w:rPr>
          <w:rFonts w:ascii="Times New Roman"/>
          <w:b/>
          <w:i w:val="false"/>
          <w:color w:val="000000"/>
        </w:rPr>
        <w:t xml:space="preserve"> "Азаматтарға арналған үкімет" мемлекеттік корпорациясының банктік шотына артық (қате) төленген әлеуметтік аударымдарды және (немесе) әлеуметтік аударымдарды уақтылы және (немесе) толық төлемегені үшін өсімпұлды аудару қағидалары</w:t>
      </w:r>
    </w:p>
    <w:bookmarkEnd w:id="64"/>
    <w:bookmarkStart w:name="z69" w:id="65"/>
    <w:p>
      <w:pPr>
        <w:spacing w:after="0"/>
        <w:ind w:left="0"/>
        <w:jc w:val="left"/>
      </w:pPr>
      <w:r>
        <w:rPr>
          <w:rFonts w:ascii="Times New Roman"/>
          <w:b/>
          <w:i w:val="false"/>
          <w:color w:val="000000"/>
        </w:rPr>
        <w:t xml:space="preserve"> 1-тарау. Жалпы ережелер</w:t>
      </w:r>
    </w:p>
    <w:bookmarkEnd w:id="65"/>
    <w:bookmarkStart w:name="z70" w:id="66"/>
    <w:p>
      <w:pPr>
        <w:spacing w:after="0"/>
        <w:ind w:left="0"/>
        <w:jc w:val="both"/>
      </w:pPr>
      <w:r>
        <w:rPr>
          <w:rFonts w:ascii="Times New Roman"/>
          <w:b w:val="false"/>
          <w:i w:val="false"/>
          <w:color w:val="000000"/>
          <w:sz w:val="28"/>
        </w:rPr>
        <w:t xml:space="preserve">
      1. Осы Артық (қате) төленген әлеуметтік аударымдарды және (немесе) әлеуметтік аударымдарды уақтылы және (немесе) толық төлемегені үшін өсімпұлды "Азаматтарға арналған үкімет" мемлекеттік корпорациясының банктік шотына аудару қағидалары (бұдан әрі - Қағидалар) "Мiндетті әлеуметтiк сақтандыру туралы" 2019 жылғы 26 желтоқсандағы Қазақстан Республикасы Заңының (бұдан әрі - Заң)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артық (қате) төленген әлеуметтік аударымдарды және (немесе) әлеуметтік аударымдарды уақтылы және (немесе) толық төлемегені үшін өсімпұлды "Азаматтарға арналған үкімет" мемлекеттік корпорациясының банктік шотына аудару тәртiбiн айқындайды. </w:t>
      </w:r>
    </w:p>
    <w:bookmarkEnd w:id="66"/>
    <w:bookmarkStart w:name="z71" w:id="67"/>
    <w:p>
      <w:pPr>
        <w:spacing w:after="0"/>
        <w:ind w:left="0"/>
        <w:jc w:val="both"/>
      </w:pPr>
      <w:r>
        <w:rPr>
          <w:rFonts w:ascii="Times New Roman"/>
          <w:b w:val="false"/>
          <w:i w:val="false"/>
          <w:color w:val="000000"/>
          <w:sz w:val="28"/>
        </w:rPr>
        <w:t xml:space="preserve">
      2. Осы Қағидалардың ережелері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bookmarkEnd w:id="67"/>
    <w:bookmarkStart w:name="z72" w:id="68"/>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артық (қате) төлеген төлемдерін қайтару Қазақстан Республикасының Үкіметі айқындайтын тәртіппен жүзеге асырылады.</w:t>
      </w:r>
    </w:p>
    <w:bookmarkEnd w:id="68"/>
    <w:bookmarkStart w:name="z73" w:id="69"/>
    <w:p>
      <w:pPr>
        <w:spacing w:after="0"/>
        <w:ind w:left="0"/>
        <w:jc w:val="both"/>
      </w:pPr>
      <w:r>
        <w:rPr>
          <w:rFonts w:ascii="Times New Roman"/>
          <w:b w:val="false"/>
          <w:i w:val="false"/>
          <w:color w:val="000000"/>
          <w:sz w:val="28"/>
        </w:rPr>
        <w:t>
      4. Осы Қағидаларда мынадай негiзгi ұғымдар пайдаланылады:</w:t>
      </w:r>
    </w:p>
    <w:bookmarkEnd w:id="69"/>
    <w:bookmarkStart w:name="z74" w:id="70"/>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70"/>
    <w:bookmarkStart w:name="z75" w:id="71"/>
    <w:p>
      <w:pPr>
        <w:spacing w:after="0"/>
        <w:ind w:left="0"/>
        <w:jc w:val="both"/>
      </w:pPr>
      <w:r>
        <w:rPr>
          <w:rFonts w:ascii="Times New Roman"/>
          <w:b w:val="false"/>
          <w:i w:val="false"/>
          <w:color w:val="000000"/>
          <w:sz w:val="28"/>
        </w:rPr>
        <w:t xml:space="preserve">
      2) әлеуметтiк аударымдар - Қазақстан Республикасының заңнамасында белгіленген тәртіппен әлеуметтік аударымдарды төлеушілердің Мемлекеттік әлеуметтік сақтандыру қорына төлейтін ақшасы; </w:t>
      </w:r>
    </w:p>
    <w:bookmarkEnd w:id="71"/>
    <w:bookmarkStart w:name="z76" w:id="72"/>
    <w:p>
      <w:pPr>
        <w:spacing w:after="0"/>
        <w:ind w:left="0"/>
        <w:jc w:val="both"/>
      </w:pPr>
      <w:r>
        <w:rPr>
          <w:rFonts w:ascii="Times New Roman"/>
          <w:b w:val="false"/>
          <w:i w:val="false"/>
          <w:color w:val="000000"/>
          <w:sz w:val="28"/>
        </w:rPr>
        <w:t>
      3) әлеуметтiк аударымдарды төлеушi (бұдан әрi - төлеушi) - Заңда белгіленген мерзімде әлеуметтiк аударымдарды есептеуді және Мемлекеттiк әлеуметтiк сақтандыру қорына төлеудi жүзеге асыратын жұмыс берушi, дара кәсiпкер, оның ішінде шаруа немесе фермер қожалықтары, жеке практикамен айналысатын жеке тұлғалар;</w:t>
      </w:r>
    </w:p>
    <w:bookmarkEnd w:id="72"/>
    <w:bookmarkStart w:name="z77" w:id="73"/>
    <w:p>
      <w:pPr>
        <w:spacing w:after="0"/>
        <w:ind w:left="0"/>
        <w:jc w:val="both"/>
      </w:pPr>
      <w:r>
        <w:rPr>
          <w:rFonts w:ascii="Times New Roman"/>
          <w:b w:val="false"/>
          <w:i w:val="false"/>
          <w:color w:val="000000"/>
          <w:sz w:val="28"/>
        </w:rPr>
        <w:t>
      4) жеке практикамен айналысатын адам - жекеше нотариус, жеке сот орындаушысы, адвокат, кәсіпқой медиатор;</w:t>
      </w:r>
    </w:p>
    <w:bookmarkEnd w:id="73"/>
    <w:bookmarkStart w:name="z78" w:id="74"/>
    <w:p>
      <w:pPr>
        <w:spacing w:after="0"/>
        <w:ind w:left="0"/>
        <w:jc w:val="both"/>
      </w:pPr>
      <w:r>
        <w:rPr>
          <w:rFonts w:ascii="Times New Roman"/>
          <w:b w:val="false"/>
          <w:i w:val="false"/>
          <w:color w:val="000000"/>
          <w:sz w:val="28"/>
        </w:rPr>
        <w:t>
      5) Мемлекеттік әлеуметтiк сақтандыру қоры (бұдан әрi - Қор) - асыраушысынан айырылған жағдайда, отбасы мүшелерiн - асырауындағыларды қоса алғанда, өздеріне қатысты әлеуметтiк қатер жағдайы басталған мiндетті әлеуметтiк сақтандыру жүйесiне қатысушыларға әлеуметтік аударымдарды шоғырландыруды, әлеуметтік төлемдер тағайындауды және жүзеге асыруды жүргiзетiн заңды тұлға;</w:t>
      </w:r>
    </w:p>
    <w:bookmarkEnd w:id="74"/>
    <w:bookmarkStart w:name="z79" w:id="75"/>
    <w:p>
      <w:pPr>
        <w:spacing w:after="0"/>
        <w:ind w:left="0"/>
        <w:jc w:val="both"/>
      </w:pPr>
      <w:r>
        <w:rPr>
          <w:rFonts w:ascii="Times New Roman"/>
          <w:b w:val="false"/>
          <w:i w:val="false"/>
          <w:color w:val="000000"/>
          <w:sz w:val="28"/>
        </w:rPr>
        <w:t>
      6) мiндеттi әлеуметтiк сақтандыру жүйесiне қатысушы - өзi үшiн әлеуметтiк аударымдар төленетiн және Қазақстан Республикасы Заңнамасында көзделген әлеуметтiк тәуекел жағдайлары басталған кезде әлеуметтiк төлемдер алуға құқығы бар жеке тұлға.</w:t>
      </w:r>
    </w:p>
    <w:bookmarkEnd w:id="75"/>
    <w:bookmarkStart w:name="z80" w:id="76"/>
    <w:p>
      <w:pPr>
        <w:spacing w:after="0"/>
        <w:ind w:left="0"/>
        <w:jc w:val="left"/>
      </w:pPr>
      <w:r>
        <w:rPr>
          <w:rFonts w:ascii="Times New Roman"/>
          <w:b/>
          <w:i w:val="false"/>
          <w:color w:val="000000"/>
        </w:rPr>
        <w:t xml:space="preserve"> 2-тарау. Артық (қате) төленген әлеуметтiк аударымдарды және әлеуметтік аударымдарды (немесе) уақтылы және (немесе) толық төлемегені үшін өсімпұлды аудару тәртiбi</w:t>
      </w:r>
    </w:p>
    <w:bookmarkEnd w:id="76"/>
    <w:bookmarkStart w:name="z81" w:id="77"/>
    <w:p>
      <w:pPr>
        <w:spacing w:after="0"/>
        <w:ind w:left="0"/>
        <w:jc w:val="both"/>
      </w:pPr>
      <w:r>
        <w:rPr>
          <w:rFonts w:ascii="Times New Roman"/>
          <w:b w:val="false"/>
          <w:i w:val="false"/>
          <w:color w:val="000000"/>
          <w:sz w:val="28"/>
        </w:rPr>
        <w:t xml:space="preserve">
      5. Төлеушiнің қорға артық (қате) төленген әлеуметтік аударымдарды және (немесе) әлеуметтік аударымдарды уақтылы және (немесе) толық төлемегені үшін өсімпұл сомаларын қайтаруды қор төлеушiнің өтiнiшi негiзiнде жүргiзедi, егер сома төлеушi банктің және банк операцияларының жүзеге асыратын ұйымдардың (бұдан әрі - банк) кiнәсiнен артық (банктік шоттан екi немесе одан да көп рет алынған) аударылған болса, онда қайтару төлеуші банктiң өтiнiшi негiзiнде жүргiзіледi. </w:t>
      </w:r>
    </w:p>
    <w:bookmarkEnd w:id="77"/>
    <w:bookmarkStart w:name="z82" w:id="78"/>
    <w:p>
      <w:pPr>
        <w:spacing w:after="0"/>
        <w:ind w:left="0"/>
        <w:jc w:val="both"/>
      </w:pPr>
      <w:r>
        <w:rPr>
          <w:rFonts w:ascii="Times New Roman"/>
          <w:b w:val="false"/>
          <w:i w:val="false"/>
          <w:color w:val="000000"/>
          <w:sz w:val="28"/>
        </w:rPr>
        <w:t>
      6. Артық (қате) төленген әлеуметтік аударымдар сомалары:</w:t>
      </w:r>
    </w:p>
    <w:bookmarkEnd w:id="78"/>
    <w:p>
      <w:pPr>
        <w:spacing w:after="0"/>
        <w:ind w:left="0"/>
        <w:jc w:val="both"/>
      </w:pPr>
      <w:r>
        <w:rPr>
          <w:rFonts w:ascii="Times New Roman"/>
          <w:b w:val="false"/>
          <w:i w:val="false"/>
          <w:color w:val="000000"/>
          <w:sz w:val="28"/>
        </w:rPr>
        <w:t>
      әлеуметтік төлемдерді тағайындау кезiнде қатысу өтіліне есепке алынған кезеңге әлеуметтік аударымдар есептелсе;</w:t>
      </w:r>
    </w:p>
    <w:p>
      <w:pPr>
        <w:spacing w:after="0"/>
        <w:ind w:left="0"/>
        <w:jc w:val="both"/>
      </w:pPr>
      <w:r>
        <w:rPr>
          <w:rFonts w:ascii="Times New Roman"/>
          <w:b w:val="false"/>
          <w:i w:val="false"/>
          <w:color w:val="000000"/>
          <w:sz w:val="28"/>
        </w:rPr>
        <w:t>
      төлеушінің өтінішінде көрсетілген қайтару себебі расталмаса, қайтаруға жатпайды.</w:t>
      </w:r>
    </w:p>
    <w:bookmarkStart w:name="z83" w:id="79"/>
    <w:p>
      <w:pPr>
        <w:spacing w:after="0"/>
        <w:ind w:left="0"/>
        <w:jc w:val="both"/>
      </w:pPr>
      <w:r>
        <w:rPr>
          <w:rFonts w:ascii="Times New Roman"/>
          <w:b w:val="false"/>
          <w:i w:val="false"/>
          <w:color w:val="000000"/>
          <w:sz w:val="28"/>
        </w:rPr>
        <w:t>
      7. Төлеуші артық (қате) төленген әлеуметтік аударымдардың және (немесе) әлеуметтік аударымдарды уақтылы және (немесе) толық төлемегені үшін өсімпұлдың қорға аударылған сомаларын қайтаруды мынадай тәртіппен жүзеге асырады:</w:t>
      </w:r>
    </w:p>
    <w:bookmarkEnd w:id="79"/>
    <w:bookmarkStart w:name="z84" w:id="80"/>
    <w:p>
      <w:pPr>
        <w:spacing w:after="0"/>
        <w:ind w:left="0"/>
        <w:jc w:val="both"/>
      </w:pPr>
      <w:r>
        <w:rPr>
          <w:rFonts w:ascii="Times New Roman"/>
          <w:b w:val="false"/>
          <w:i w:val="false"/>
          <w:color w:val="000000"/>
          <w:sz w:val="28"/>
        </w:rPr>
        <w:t xml:space="preserve">
      1) төлеушi (банк, төлеушілер)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артық (қате) төленген әлеуметтік аударымдарды және (немесе) әлеуметтік аударымдарды уақтылы және (немесе) толық төлемегені үшін өсімпұлды қайтаруға өтінiш бередi;</w:t>
      </w:r>
    </w:p>
    <w:bookmarkEnd w:id="80"/>
    <w:p>
      <w:pPr>
        <w:spacing w:after="0"/>
        <w:ind w:left="0"/>
        <w:jc w:val="both"/>
      </w:pPr>
      <w:r>
        <w:rPr>
          <w:rFonts w:ascii="Times New Roman"/>
          <w:b w:val="false"/>
          <w:i w:val="false"/>
          <w:color w:val="000000"/>
          <w:sz w:val="28"/>
        </w:rPr>
        <w:t xml:space="preserve">
      Мiндетті әлеуметтiк сақтандыру жүйесiне қатысушылардың тiзiмдерiнде қате кеткен жағдайда өтiнiшке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анықтама-растама қоса беріледi.</w:t>
      </w:r>
    </w:p>
    <w:p>
      <w:pPr>
        <w:spacing w:after="0"/>
        <w:ind w:left="0"/>
        <w:jc w:val="both"/>
      </w:pPr>
      <w:r>
        <w:rPr>
          <w:rFonts w:ascii="Times New Roman"/>
          <w:b w:val="false"/>
          <w:i w:val="false"/>
          <w:color w:val="000000"/>
          <w:sz w:val="28"/>
        </w:rPr>
        <w:t xml:space="preserve">
      Дара кәсіпкерлер, оның ішінде шаруа немесе фермер қожалықтары, жеке практикамен айналысатын адамдар әлеуметтік аударымдарды және (немесе) әлеуметтік аударымдарды уақтылы және (немесе) толық төлемегені үшін өсімпұлды қате төлеген жағдайда төлеуші жеке басты басты куәландыратын құжатын сәйкестендіру үшін ұсынады. </w:t>
      </w:r>
    </w:p>
    <w:bookmarkStart w:name="z85" w:id="81"/>
    <w:p>
      <w:pPr>
        <w:spacing w:after="0"/>
        <w:ind w:left="0"/>
        <w:jc w:val="both"/>
      </w:pPr>
      <w:r>
        <w:rPr>
          <w:rFonts w:ascii="Times New Roman"/>
          <w:b w:val="false"/>
          <w:i w:val="false"/>
          <w:color w:val="000000"/>
          <w:sz w:val="28"/>
        </w:rPr>
        <w:t xml:space="preserve">
      2) Мемлекеттік корпорация операциялық бес күн iшiнде артық (қате) төленген әлеуметтік аударымдарды және (немесе) әлеуметтік аударымдарды уақтылы және (немесе) толық төлемегені үшін өсімпұлдың есептелу фактісiн тексередi және осы төлем бойынша барлық деректемелердiң растамасын қоса бере отырып өтінішті қорға жiбередi; </w:t>
      </w:r>
    </w:p>
    <w:bookmarkEnd w:id="81"/>
    <w:p>
      <w:pPr>
        <w:spacing w:after="0"/>
        <w:ind w:left="0"/>
        <w:jc w:val="both"/>
      </w:pPr>
      <w:r>
        <w:rPr>
          <w:rFonts w:ascii="Times New Roman"/>
          <w:b w:val="false"/>
          <w:i w:val="false"/>
          <w:color w:val="000000"/>
          <w:sz w:val="28"/>
        </w:rPr>
        <w:t>
      Мемлекеттік корпорация өтінішті қоса берілген құжаттармен төлеушіге келесі жағдайлардың бірінде қайтарады:</w:t>
      </w:r>
    </w:p>
    <w:p>
      <w:pPr>
        <w:spacing w:after="0"/>
        <w:ind w:left="0"/>
        <w:jc w:val="both"/>
      </w:pPr>
      <w:r>
        <w:rPr>
          <w:rFonts w:ascii="Times New Roman"/>
          <w:b w:val="false"/>
          <w:i w:val="false"/>
          <w:color w:val="000000"/>
          <w:sz w:val="28"/>
        </w:rPr>
        <w:t>
      егер артық (қате) төленген әлеуметтік аударымдарды және (немесе) әлеуметтік аударымдарды уақтылы және (немесе) толық төлемегені үшін өсімпұлды есептеу фактісi расталмаса;</w:t>
      </w:r>
    </w:p>
    <w:p>
      <w:pPr>
        <w:spacing w:after="0"/>
        <w:ind w:left="0"/>
        <w:jc w:val="both"/>
      </w:pPr>
      <w:r>
        <w:rPr>
          <w:rFonts w:ascii="Times New Roman"/>
          <w:b w:val="false"/>
          <w:i w:val="false"/>
          <w:color w:val="000000"/>
          <w:sz w:val="28"/>
        </w:rPr>
        <w:t xml:space="preserve">
      төлеушінің өтініші осы Қағидаларға 1-қосымшаға сәйкес нысанға сай келмесе; </w:t>
      </w:r>
    </w:p>
    <w:p>
      <w:pPr>
        <w:spacing w:after="0"/>
        <w:ind w:left="0"/>
        <w:jc w:val="both"/>
      </w:pPr>
      <w:r>
        <w:rPr>
          <w:rFonts w:ascii="Times New Roman"/>
          <w:b w:val="false"/>
          <w:i w:val="false"/>
          <w:color w:val="000000"/>
          <w:sz w:val="28"/>
        </w:rPr>
        <w:t>
      төлеушінің өтінішінде дұрыс емес себеп көрсетілсе (бір себептен артық таңдалса);</w:t>
      </w:r>
    </w:p>
    <w:bookmarkStart w:name="z86" w:id="82"/>
    <w:p>
      <w:pPr>
        <w:spacing w:after="0"/>
        <w:ind w:left="0"/>
        <w:jc w:val="both"/>
      </w:pPr>
      <w:r>
        <w:rPr>
          <w:rFonts w:ascii="Times New Roman"/>
          <w:b w:val="false"/>
          <w:i w:val="false"/>
          <w:color w:val="000000"/>
          <w:sz w:val="28"/>
        </w:rPr>
        <w:t>
      3) қор өтiнiштерді өңдегеннен кейiн MT-102 форматындағы төлем тапсырмасын қалыптастырады және кейiннен ақшаны төлеушiге аудару үшiн қорға төлеушінің өтініші түскен күннен бастап операциялық жеті күн iшiнде оны мемлекеттік корпорацияның банктік шотына аударуды жүзеге асырады;</w:t>
      </w:r>
    </w:p>
    <w:bookmarkEnd w:id="82"/>
    <w:p>
      <w:pPr>
        <w:spacing w:after="0"/>
        <w:ind w:left="0"/>
        <w:jc w:val="both"/>
      </w:pPr>
      <w:r>
        <w:rPr>
          <w:rFonts w:ascii="Times New Roman"/>
          <w:b w:val="false"/>
          <w:i w:val="false"/>
          <w:color w:val="000000"/>
          <w:sz w:val="28"/>
        </w:rPr>
        <w:t>
      Мемлекеттік корпорация қайтаруға жататын әлеуметтік аударымдар сомалары бойынша есептелген қордан төленетін әлеуметтік төлемдердің тағайындалу фактісін анықтаған жағдайда Мемлекеттік корпорация әлеуметтік аударымдар сомалары келіп түскен күннен кейінгі операциялық бір күн ішінде оларды қордың шотына қайтарады;</w:t>
      </w:r>
    </w:p>
    <w:bookmarkStart w:name="z87" w:id="83"/>
    <w:p>
      <w:pPr>
        <w:spacing w:after="0"/>
        <w:ind w:left="0"/>
        <w:jc w:val="both"/>
      </w:pPr>
      <w:r>
        <w:rPr>
          <w:rFonts w:ascii="Times New Roman"/>
          <w:b w:val="false"/>
          <w:i w:val="false"/>
          <w:color w:val="000000"/>
          <w:sz w:val="28"/>
        </w:rPr>
        <w:t>
      4) артық (қате) төленген әлеуметтік аударымдардың және (немесе) әлеуметтік аударымдарды уақтылы және (немесе) толық төлемегені үшін өсімпұлдың қайтаруға жатпайтын сомалары бойынша қор бас тарту себептері туралы ақпаратты Мемлекеттік корпорацияға кейіннен төлеушіні хабардар ету үшін жібереді;</w:t>
      </w:r>
    </w:p>
    <w:bookmarkEnd w:id="83"/>
    <w:bookmarkStart w:name="z88" w:id="84"/>
    <w:p>
      <w:pPr>
        <w:spacing w:after="0"/>
        <w:ind w:left="0"/>
        <w:jc w:val="both"/>
      </w:pPr>
      <w:r>
        <w:rPr>
          <w:rFonts w:ascii="Times New Roman"/>
          <w:b w:val="false"/>
          <w:i w:val="false"/>
          <w:color w:val="000000"/>
          <w:sz w:val="28"/>
        </w:rPr>
        <w:t>
      5) мемлекеттік корпорация MT-102 форматындағы төлем тапсырмасын қалыптастырады және артық (қате) төленген әлеуметтік аударымдардың және (немесе) әлеуметтік аударымдарды уақтылы және (немесе) толық төлемегені үшін өсімпұл сомасын қор қаражаты келіп түскен күннен кейінгі операциялық бір күннен кешіктірмей төлеушiге аударады;</w:t>
      </w:r>
    </w:p>
    <w:bookmarkEnd w:id="84"/>
    <w:bookmarkStart w:name="z89" w:id="85"/>
    <w:p>
      <w:pPr>
        <w:spacing w:after="0"/>
        <w:ind w:left="0"/>
        <w:jc w:val="both"/>
      </w:pPr>
      <w:r>
        <w:rPr>
          <w:rFonts w:ascii="Times New Roman"/>
          <w:b w:val="false"/>
          <w:i w:val="false"/>
          <w:color w:val="000000"/>
          <w:sz w:val="28"/>
        </w:rPr>
        <w:t>
      6) Мемлекеттік корпорация міндетті әлеуметтік сақтандыру жүйесіне қатысушылардың жеке шоттарынан қайтарылған сомаларды есептен шығарады;</w:t>
      </w:r>
    </w:p>
    <w:bookmarkEnd w:id="85"/>
    <w:bookmarkStart w:name="z90" w:id="86"/>
    <w:p>
      <w:pPr>
        <w:spacing w:after="0"/>
        <w:ind w:left="0"/>
        <w:jc w:val="both"/>
      </w:pPr>
      <w:r>
        <w:rPr>
          <w:rFonts w:ascii="Times New Roman"/>
          <w:b w:val="false"/>
          <w:i w:val="false"/>
          <w:color w:val="000000"/>
          <w:sz w:val="28"/>
        </w:rPr>
        <w:t>
      7) Мемлекеттік корпорация операциялық бір күн ішінде қорды артық (қате) төленген әлеуметтік аударымдарды және (немесе) әлеуметтік аударымдарды уақтылы және (немесе) толық төлемеген үшін өсімпұлдың қайтарылған сомаларын аудару туралы электрондық нысанда хабардар етеді;</w:t>
      </w:r>
    </w:p>
    <w:bookmarkEnd w:id="86"/>
    <w:bookmarkStart w:name="z91" w:id="87"/>
    <w:p>
      <w:pPr>
        <w:spacing w:after="0"/>
        <w:ind w:left="0"/>
        <w:jc w:val="both"/>
      </w:pPr>
      <w:r>
        <w:rPr>
          <w:rFonts w:ascii="Times New Roman"/>
          <w:b w:val="false"/>
          <w:i w:val="false"/>
          <w:color w:val="000000"/>
          <w:sz w:val="28"/>
        </w:rPr>
        <w:t>
      8) Мемлекеттік корпорация мен қор арасында айына бiр рет әлеуметтік аударымдардың және (немесе) әлеуметтік аударымдарды уақтылы және (немесе) толық төлемегені үшін өсімпұлдың аударылуын, әлеуметтік аударымдардың және (немесе) әлеуметтік аударымдарды уақтылы және (немесе) толық төлемегені үшін өсімпұлдың қайтарылуын салыстырып тексеру жүргiзіледi.</w:t>
      </w:r>
    </w:p>
    <w:bookmarkEnd w:id="87"/>
    <w:bookmarkStart w:name="z92" w:id="88"/>
    <w:p>
      <w:pPr>
        <w:spacing w:after="0"/>
        <w:ind w:left="0"/>
        <w:jc w:val="both"/>
      </w:pPr>
      <w:r>
        <w:rPr>
          <w:rFonts w:ascii="Times New Roman"/>
          <w:b w:val="false"/>
          <w:i w:val="false"/>
          <w:color w:val="000000"/>
          <w:sz w:val="28"/>
        </w:rPr>
        <w:t>
      8. Төлеушіге қызмет көрсететін банк электрондық форматтағы төлем тапсырмаларын ресiмдеу кезінде қате жіберген жағдайда банк жіберілген қателерді түзету жөнінде шаралар қабылдайды.</w:t>
      </w:r>
    </w:p>
    <w:bookmarkEnd w:id="88"/>
    <w:bookmarkStart w:name="z93" w:id="89"/>
    <w:p>
      <w:pPr>
        <w:spacing w:after="0"/>
        <w:ind w:left="0"/>
        <w:jc w:val="both"/>
      </w:pPr>
      <w:r>
        <w:rPr>
          <w:rFonts w:ascii="Times New Roman"/>
          <w:b w:val="false"/>
          <w:i w:val="false"/>
          <w:color w:val="000000"/>
          <w:sz w:val="28"/>
        </w:rPr>
        <w:t>
      9. Қор қайтарылған артық (қате) төленген әлеуметтік аударымдарды және (немесе) әлеуметтік аударымдарды уақтылы және (немесе) толық төлемеген үшін өсімпұлды есепке алуды жүргiзедi.</w:t>
      </w:r>
    </w:p>
    <w:bookmarkEnd w:id="89"/>
    <w:bookmarkStart w:name="z94" w:id="90"/>
    <w:p>
      <w:pPr>
        <w:spacing w:after="0"/>
        <w:ind w:left="0"/>
        <w:jc w:val="both"/>
      </w:pPr>
      <w:r>
        <w:rPr>
          <w:rFonts w:ascii="Times New Roman"/>
          <w:b w:val="false"/>
          <w:i w:val="false"/>
          <w:color w:val="000000"/>
          <w:sz w:val="28"/>
        </w:rPr>
        <w:t>
      10. Мемлекеттік корпорация күн сайын, өткен күн үшін мемлекеттік кірістер органына Салық кодексiнде белгіленген тәртiппен тiркелген төлеушілер бойынша келіп түскен және қайтарылған әлеуметтік аударымдардың және (немесе) өсімпұл сомаларының тiзiлiмдерiн ұсынады.</w:t>
      </w:r>
    </w:p>
    <w:bookmarkEnd w:id="90"/>
    <w:bookmarkStart w:name="z95" w:id="91"/>
    <w:p>
      <w:pPr>
        <w:spacing w:after="0"/>
        <w:ind w:left="0"/>
        <w:jc w:val="both"/>
      </w:pPr>
      <w:r>
        <w:rPr>
          <w:rFonts w:ascii="Times New Roman"/>
          <w:b w:val="false"/>
          <w:i w:val="false"/>
          <w:color w:val="000000"/>
          <w:sz w:val="28"/>
        </w:rPr>
        <w:t xml:space="preserve">
      11. Әлеуметтік аударымдарды төлеушілер есептелген және төленген әлеуметтiк аударымдар және (немесе) әлеуметтік аударымдардың уақтылы және (немесе) толық төленбегені үшін өсімпұл сомалары туралы, оның iшiнде электрондық немесе қағаз жеткізгіштегі қате (артық) төленген әлеуметтік аударымдар және (немесе) әлеуметтік аударымдардың уақтылы және (немесе) толық төлемегені үшін өсімпұл сомаларын қайтару туралы мәлiметтердiң сақталуын заңнамада белгіленген тәртiппен қамтамасыз етедi. </w:t>
      </w:r>
    </w:p>
    <w:bookmarkEnd w:id="91"/>
    <w:p>
      <w:pPr>
        <w:spacing w:after="0"/>
        <w:ind w:left="0"/>
        <w:jc w:val="both"/>
      </w:pPr>
      <w:r>
        <w:rPr>
          <w:rFonts w:ascii="Times New Roman"/>
          <w:b w:val="false"/>
          <w:i w:val="false"/>
          <w:color w:val="000000"/>
          <w:sz w:val="28"/>
        </w:rPr>
        <w:t>
      Төлеушiнiң қызметi тоқтатылған кезде қорға әлеуметтік аударымдарды және (немесе) әлеуметтік аударымдардың уақтылы және (немесе) толық төленбегені үшін өсімпұлды есептеу және төлеу туралы құжаттар Мемлекеттік архивке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 уақытылы және</w:t>
            </w:r>
            <w:r>
              <w:br/>
            </w:r>
            <w:r>
              <w:rPr>
                <w:rFonts w:ascii="Times New Roman"/>
                <w:b w:val="false"/>
                <w:i w:val="false"/>
                <w:color w:val="000000"/>
                <w:sz w:val="20"/>
              </w:rPr>
              <w:t>(немесе) толық төлемегені үшін</w:t>
            </w:r>
            <w:r>
              <w:br/>
            </w:r>
            <w:r>
              <w:rPr>
                <w:rFonts w:ascii="Times New Roman"/>
                <w:b w:val="false"/>
                <w:i w:val="false"/>
                <w:color w:val="000000"/>
                <w:sz w:val="20"/>
              </w:rPr>
              <w:t>өсімпұлды "Азаматтарға</w:t>
            </w:r>
            <w:r>
              <w:br/>
            </w:r>
            <w:r>
              <w:rPr>
                <w:rFonts w:ascii="Times New Roman"/>
                <w:b w:val="false"/>
                <w:i w:val="false"/>
                <w:color w:val="000000"/>
                <w:sz w:val="20"/>
              </w:rPr>
              <w:t>арналған үкімет" Мемлекеттік</w:t>
            </w:r>
            <w:r>
              <w:br/>
            </w:r>
            <w:r>
              <w:rPr>
                <w:rFonts w:ascii="Times New Roman"/>
                <w:b w:val="false"/>
                <w:i w:val="false"/>
                <w:color w:val="000000"/>
                <w:sz w:val="20"/>
              </w:rPr>
              <w:t>корпорациясының банктік</w:t>
            </w:r>
            <w:r>
              <w:br/>
            </w:r>
            <w:r>
              <w:rPr>
                <w:rFonts w:ascii="Times New Roman"/>
                <w:b w:val="false"/>
                <w:i w:val="false"/>
                <w:color w:val="000000"/>
                <w:sz w:val="20"/>
              </w:rPr>
              <w:t>шотына аудару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әлеуметтiк сақтандыру қоры"  акционерлік қоғамының басшысына  _____________________________  Өтініш</w:t>
      </w:r>
    </w:p>
    <w:p>
      <w:pPr>
        <w:spacing w:after="0"/>
        <w:ind w:left="0"/>
        <w:jc w:val="both"/>
      </w:pPr>
      <w:r>
        <w:rPr>
          <w:rFonts w:ascii="Times New Roman"/>
          <w:b w:val="false"/>
          <w:i w:val="false"/>
          <w:color w:val="000000"/>
          <w:sz w:val="28"/>
        </w:rPr>
        <w:t>
      кімнен __________________________________________________________________________</w:t>
      </w:r>
    </w:p>
    <w:p>
      <w:pPr>
        <w:spacing w:after="0"/>
        <w:ind w:left="0"/>
        <w:jc w:val="both"/>
      </w:pPr>
      <w:r>
        <w:rPr>
          <w:rFonts w:ascii="Times New Roman"/>
          <w:b w:val="false"/>
          <w:i w:val="false"/>
          <w:color w:val="000000"/>
          <w:sz w:val="28"/>
        </w:rPr>
        <w:t xml:space="preserve">
      (әлеуметтiк аударымдарды және (немесе) өсімпұлдарды төлеушiнiң </w:t>
      </w:r>
    </w:p>
    <w:p>
      <w:pPr>
        <w:spacing w:after="0"/>
        <w:ind w:left="0"/>
        <w:jc w:val="both"/>
      </w:pPr>
      <w:r>
        <w:rPr>
          <w:rFonts w:ascii="Times New Roman"/>
          <w:b w:val="false"/>
          <w:i w:val="false"/>
          <w:color w:val="000000"/>
          <w:sz w:val="28"/>
        </w:rPr>
        <w:t>
      немесе төлеушi банктiң атауы/ Т.А.Ә. (бар болса))</w:t>
      </w:r>
    </w:p>
    <w:p>
      <w:pPr>
        <w:spacing w:after="0"/>
        <w:ind w:left="0"/>
        <w:jc w:val="both"/>
      </w:pPr>
      <w:r>
        <w:rPr>
          <w:rFonts w:ascii="Times New Roman"/>
          <w:b w:val="false"/>
          <w:i w:val="false"/>
          <w:color w:val="000000"/>
          <w:sz w:val="28"/>
        </w:rPr>
        <w:t xml:space="preserve">
      _______________ №___ төлем тапсырмасымен қате (артық) аударылған әлеуметтік </w:t>
      </w:r>
    </w:p>
    <w:p>
      <w:pPr>
        <w:spacing w:after="0"/>
        <w:ind w:left="0"/>
        <w:jc w:val="both"/>
      </w:pPr>
      <w:r>
        <w:rPr>
          <w:rFonts w:ascii="Times New Roman"/>
          <w:b w:val="false"/>
          <w:i w:val="false"/>
          <w:color w:val="000000"/>
          <w:sz w:val="28"/>
        </w:rPr>
        <w:t xml:space="preserve">
      аударымдардың және (немесе) әлеуметтік аударымдарды уақтылы төлемегені үшін және </w:t>
      </w:r>
    </w:p>
    <w:p>
      <w:pPr>
        <w:spacing w:after="0"/>
        <w:ind w:left="0"/>
        <w:jc w:val="both"/>
      </w:pPr>
      <w:r>
        <w:rPr>
          <w:rFonts w:ascii="Times New Roman"/>
          <w:b w:val="false"/>
          <w:i w:val="false"/>
          <w:color w:val="000000"/>
          <w:sz w:val="28"/>
        </w:rPr>
        <w:t>
      (немесе) толық төлемегені үшін өсімпұлдың сомасын: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қайтаруды жүргізуді сұраймын, референс, төлемнің жалпы сомасы ________, қайтарылатын жалпы сома ________, </w:t>
      </w:r>
    </w:p>
    <w:p>
      <w:pPr>
        <w:spacing w:after="0"/>
        <w:ind w:left="0"/>
        <w:jc w:val="both"/>
      </w:pPr>
      <w:r>
        <w:rPr>
          <w:rFonts w:ascii="Times New Roman"/>
          <w:b w:val="false"/>
          <w:i w:val="false"/>
          <w:color w:val="000000"/>
          <w:sz w:val="28"/>
        </w:rPr>
        <w:t>
      себебі (керегін белгілеу қажет):</w:t>
      </w:r>
    </w:p>
    <w:p>
      <w:pPr>
        <w:spacing w:after="0"/>
        <w:ind w:left="0"/>
        <w:jc w:val="both"/>
      </w:pPr>
      <w:r>
        <w:rPr>
          <w:rFonts w:ascii="Times New Roman"/>
          <w:b w:val="false"/>
          <w:i w:val="false"/>
          <w:color w:val="000000"/>
          <w:sz w:val="28"/>
        </w:rPr>
        <w:t>
      ☐ төлеушi немесе банк бiр төлем тапсырмасы негiзiнде екi немесе одан да көп рет қордың шотына қате аударған;</w:t>
      </w:r>
    </w:p>
    <w:p>
      <w:pPr>
        <w:spacing w:after="0"/>
        <w:ind w:left="0"/>
        <w:jc w:val="both"/>
      </w:pPr>
      <w:r>
        <w:rPr>
          <w:rFonts w:ascii="Times New Roman"/>
          <w:b w:val="false"/>
          <w:i w:val="false"/>
          <w:color w:val="000000"/>
          <w:sz w:val="28"/>
        </w:rPr>
        <w:t>
      ☐ алушылар қайтаруға тиіс, жұмыстан босатылған қызметкерлер аванспен алған табысқа артық есептелген;</w:t>
      </w:r>
    </w:p>
    <w:p>
      <w:pPr>
        <w:spacing w:after="0"/>
        <w:ind w:left="0"/>
        <w:jc w:val="both"/>
      </w:pPr>
      <w:r>
        <w:rPr>
          <w:rFonts w:ascii="Times New Roman"/>
          <w:b w:val="false"/>
          <w:i w:val="false"/>
          <w:color w:val="000000"/>
          <w:sz w:val="28"/>
        </w:rPr>
        <w:t xml:space="preserve">
      ☐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жеткен адамдар болып табылатын қатысушылар үшін артық төленген;</w:t>
      </w:r>
    </w:p>
    <w:p>
      <w:pPr>
        <w:spacing w:after="0"/>
        <w:ind w:left="0"/>
        <w:jc w:val="both"/>
      </w:pPr>
      <w:r>
        <w:rPr>
          <w:rFonts w:ascii="Times New Roman"/>
          <w:b w:val="false"/>
          <w:i w:val="false"/>
          <w:color w:val="000000"/>
          <w:sz w:val="28"/>
        </w:rPr>
        <w:t>
      ☐ төлемді тағайындау коды дұрыс көрсетілмеген;</w:t>
      </w:r>
    </w:p>
    <w:p>
      <w:pPr>
        <w:spacing w:after="0"/>
        <w:ind w:left="0"/>
        <w:jc w:val="both"/>
      </w:pPr>
      <w:r>
        <w:rPr>
          <w:rFonts w:ascii="Times New Roman"/>
          <w:b w:val="false"/>
          <w:i w:val="false"/>
          <w:color w:val="000000"/>
          <w:sz w:val="28"/>
        </w:rPr>
        <w:t>
      ☐ төлем тапсырмасының тізімдік бөлігінде төлем кезеңінде қате жіберілген;</w:t>
      </w:r>
    </w:p>
    <w:p>
      <w:pPr>
        <w:spacing w:after="0"/>
        <w:ind w:left="0"/>
        <w:jc w:val="both"/>
      </w:pPr>
      <w:r>
        <w:rPr>
          <w:rFonts w:ascii="Times New Roman"/>
          <w:b w:val="false"/>
          <w:i w:val="false"/>
          <w:color w:val="000000"/>
          <w:sz w:val="28"/>
        </w:rPr>
        <w:t>
      ☐ төлем тапсырмасының тізімдік бөлігінде қызметкерлер үшін әлеуметтік аударымдар сомасында қате жіберілген;</w:t>
      </w:r>
    </w:p>
    <w:p>
      <w:pPr>
        <w:spacing w:after="0"/>
        <w:ind w:left="0"/>
        <w:jc w:val="both"/>
      </w:pPr>
      <w:r>
        <w:rPr>
          <w:rFonts w:ascii="Times New Roman"/>
          <w:b w:val="false"/>
          <w:i w:val="false"/>
          <w:color w:val="000000"/>
          <w:sz w:val="28"/>
        </w:rPr>
        <w:t>
      ☐ төлеушінің деректемелері дұрыс көрсетілмеген;</w:t>
      </w:r>
    </w:p>
    <w:p>
      <w:pPr>
        <w:spacing w:after="0"/>
        <w:ind w:left="0"/>
        <w:jc w:val="both"/>
      </w:pPr>
      <w:r>
        <w:rPr>
          <w:rFonts w:ascii="Times New Roman"/>
          <w:b w:val="false"/>
          <w:i w:val="false"/>
          <w:color w:val="000000"/>
          <w:sz w:val="28"/>
        </w:rPr>
        <w:t>
      дара кәсіпкер, жеке практикамен айналысатын адам, сондай-ақ шаруа немесе фермер қожалығы ретінде тіркелмеген жеке тұлға аударған.</w:t>
      </w:r>
    </w:p>
    <w:p>
      <w:pPr>
        <w:spacing w:after="0"/>
        <w:ind w:left="0"/>
        <w:jc w:val="both"/>
      </w:pPr>
      <w:r>
        <w:rPr>
          <w:rFonts w:ascii="Times New Roman"/>
          <w:b w:val="false"/>
          <w:i w:val="false"/>
          <w:color w:val="000000"/>
          <w:sz w:val="28"/>
        </w:rPr>
        <w:t>
      Қайтаруды мынадай деректемелер бойынша жүргiзудi сұраймыз:</w:t>
      </w:r>
    </w:p>
    <w:p>
      <w:pPr>
        <w:spacing w:after="0"/>
        <w:ind w:left="0"/>
        <w:jc w:val="both"/>
      </w:pPr>
      <w:r>
        <w:rPr>
          <w:rFonts w:ascii="Times New Roman"/>
          <w:b w:val="false"/>
          <w:i w:val="false"/>
          <w:color w:val="000000"/>
          <w:sz w:val="28"/>
        </w:rPr>
        <w:t>
      Төлеушінің атауы:____________</w:t>
      </w:r>
    </w:p>
    <w:p>
      <w:pPr>
        <w:spacing w:after="0"/>
        <w:ind w:left="0"/>
        <w:jc w:val="both"/>
      </w:pPr>
      <w:r>
        <w:rPr>
          <w:rFonts w:ascii="Times New Roman"/>
          <w:b w:val="false"/>
          <w:i w:val="false"/>
          <w:color w:val="000000"/>
          <w:sz w:val="28"/>
        </w:rPr>
        <w:t>
      Төлеушінің ЖСН/БСН:_______________</w:t>
      </w:r>
    </w:p>
    <w:p>
      <w:pPr>
        <w:spacing w:after="0"/>
        <w:ind w:left="0"/>
        <w:jc w:val="both"/>
      </w:pPr>
      <w:r>
        <w:rPr>
          <w:rFonts w:ascii="Times New Roman"/>
          <w:b w:val="false"/>
          <w:i w:val="false"/>
          <w:color w:val="000000"/>
          <w:sz w:val="28"/>
        </w:rPr>
        <w:t>
      ЖСК:_______________________________</w:t>
      </w:r>
    </w:p>
    <w:p>
      <w:pPr>
        <w:spacing w:after="0"/>
        <w:ind w:left="0"/>
        <w:jc w:val="both"/>
      </w:pPr>
      <w:r>
        <w:rPr>
          <w:rFonts w:ascii="Times New Roman"/>
          <w:b w:val="false"/>
          <w:i w:val="false"/>
          <w:color w:val="000000"/>
          <w:sz w:val="28"/>
        </w:rPr>
        <w:t>
      Банк төлеушінің БСК:____________________</w:t>
      </w:r>
    </w:p>
    <w:p>
      <w:pPr>
        <w:spacing w:after="0"/>
        <w:ind w:left="0"/>
        <w:jc w:val="both"/>
      </w:pPr>
      <w:r>
        <w:rPr>
          <w:rFonts w:ascii="Times New Roman"/>
          <w:b w:val="false"/>
          <w:i w:val="false"/>
          <w:color w:val="000000"/>
          <w:sz w:val="28"/>
        </w:rPr>
        <w:t>
      Төлеушінің банкі:____________________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Қажет болған жағдайда: өзі үшiн әлеуметтiк аударымдар жүргiзілген міндетті әлеуметтік сақтандыру жүйесіне қатысушының еңбек қызметінің басталуын/тоқтатылуын растайтын құжаттың көшірмесі, зейнетақы төлемдерін алушының мәртебесін растайтын куәліктің көшірмесі, шағын бизнес субъектілері үшін оңайлатылған декларацияның (910.00 нысаны) немесе әлеуметтік аударымдарды және (немесе) өсімпұлдарды қайтару кезеңі үшін патент құны есебінің (911.00 нысаны) көшірмесі, бюджетпен есеп айырысу туралы салық төлеушінің жеке шотынан үзінді, өтініштегі және төлеушінің төлем құжаттарындағы қолтаңбада айырмашылық болған жағдайда - қол қою құқығын беру туралы бұйрықтың көшірмесі, төлеушінің БСН немесе банктік шоты өзгерген жағдайда растайтын құжаттың көшірмесі.</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 ______________________________ (Т.А.Ә. (бар болса), қолы)</w:t>
      </w:r>
    </w:p>
    <w:p>
      <w:pPr>
        <w:spacing w:after="0"/>
        <w:ind w:left="0"/>
        <w:jc w:val="both"/>
      </w:pPr>
      <w:r>
        <w:rPr>
          <w:rFonts w:ascii="Times New Roman"/>
          <w:b w:val="false"/>
          <w:i w:val="false"/>
          <w:color w:val="000000"/>
          <w:sz w:val="28"/>
        </w:rPr>
        <w:t>
      Бас бухгалтер _________________________ (Т.А.Ә. (бар болса), қолы)</w:t>
      </w:r>
    </w:p>
    <w:p>
      <w:pPr>
        <w:spacing w:after="0"/>
        <w:ind w:left="0"/>
        <w:jc w:val="both"/>
      </w:pPr>
      <w:r>
        <w:rPr>
          <w:rFonts w:ascii="Times New Roman"/>
          <w:b w:val="false"/>
          <w:i w:val="false"/>
          <w:color w:val="000000"/>
          <w:sz w:val="28"/>
        </w:rPr>
        <w:t>
      Заңды мекенжайы: ___________________,</w:t>
      </w:r>
    </w:p>
    <w:p>
      <w:pPr>
        <w:spacing w:after="0"/>
        <w:ind w:left="0"/>
        <w:jc w:val="both"/>
      </w:pPr>
      <w:r>
        <w:rPr>
          <w:rFonts w:ascii="Times New Roman"/>
          <w:b w:val="false"/>
          <w:i w:val="false"/>
          <w:color w:val="000000"/>
          <w:sz w:val="28"/>
        </w:rPr>
        <w:t>
      Төлеушінің байланыс телефондары:</w:t>
      </w:r>
    </w:p>
    <w:p>
      <w:pPr>
        <w:spacing w:after="0"/>
        <w:ind w:left="0"/>
        <w:jc w:val="both"/>
      </w:pPr>
      <w:r>
        <w:rPr>
          <w:rFonts w:ascii="Times New Roman"/>
          <w:b w:val="false"/>
          <w:i w:val="false"/>
          <w:color w:val="000000"/>
          <w:sz w:val="28"/>
        </w:rPr>
        <w:t>
      Телефон: +7 (____)_________________,</w:t>
      </w:r>
    </w:p>
    <w:p>
      <w:pPr>
        <w:spacing w:after="0"/>
        <w:ind w:left="0"/>
        <w:jc w:val="both"/>
      </w:pPr>
      <w:r>
        <w:rPr>
          <w:rFonts w:ascii="Times New Roman"/>
          <w:b w:val="false"/>
          <w:i w:val="false"/>
          <w:color w:val="000000"/>
          <w:sz w:val="28"/>
        </w:rPr>
        <w:t>
      E-mail__________________________.</w:t>
      </w:r>
    </w:p>
    <w:p>
      <w:pPr>
        <w:spacing w:after="0"/>
        <w:ind w:left="0"/>
        <w:jc w:val="both"/>
      </w:pPr>
      <w:r>
        <w:rPr>
          <w:rFonts w:ascii="Times New Roman"/>
          <w:b w:val="false"/>
          <w:i w:val="false"/>
          <w:color w:val="000000"/>
          <w:sz w:val="28"/>
        </w:rPr>
        <w:t>
      Толтырылған күні 20 ____жылғы "___" ___________</w:t>
      </w:r>
    </w:p>
    <w:p>
      <w:pPr>
        <w:spacing w:after="0"/>
        <w:ind w:left="0"/>
        <w:jc w:val="both"/>
      </w:pPr>
      <w:r>
        <w:rPr>
          <w:rFonts w:ascii="Times New Roman"/>
          <w:b w:val="false"/>
          <w:i w:val="false"/>
          <w:color w:val="000000"/>
          <w:sz w:val="28"/>
        </w:rPr>
        <w:t>
      Ескертпе: өтініш бланкіде толтырылып, мөрмен (бар болса) расталады (факсимилемен қол қоюға жол берілмейді).</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Артық (қате) төленген</w:t>
            </w:r>
            <w:r>
              <w:br/>
            </w:r>
            <w:r>
              <w:rPr>
                <w:rFonts w:ascii="Times New Roman"/>
                <w:b w:val="false"/>
                <w:i w:val="false"/>
                <w:color w:val="000000"/>
                <w:sz w:val="20"/>
              </w:rPr>
              <w:t>әлеуметтік аударымдарды және</w:t>
            </w:r>
            <w:r>
              <w:br/>
            </w:r>
            <w:r>
              <w:rPr>
                <w:rFonts w:ascii="Times New Roman"/>
                <w:b w:val="false"/>
                <w:i w:val="false"/>
                <w:color w:val="000000"/>
                <w:sz w:val="20"/>
              </w:rPr>
              <w:t>(немесе) әлеуметтік</w:t>
            </w:r>
            <w:r>
              <w:br/>
            </w:r>
            <w:r>
              <w:rPr>
                <w:rFonts w:ascii="Times New Roman"/>
                <w:b w:val="false"/>
                <w:i w:val="false"/>
                <w:color w:val="000000"/>
                <w:sz w:val="20"/>
              </w:rPr>
              <w:t>аударымдарды уақтылы және</w:t>
            </w:r>
            <w:r>
              <w:br/>
            </w:r>
            <w:r>
              <w:rPr>
                <w:rFonts w:ascii="Times New Roman"/>
                <w:b w:val="false"/>
                <w:i w:val="false"/>
                <w:color w:val="000000"/>
                <w:sz w:val="20"/>
              </w:rPr>
              <w:t>(немесе) толық төлемеген үшін</w:t>
            </w:r>
            <w:r>
              <w:br/>
            </w:r>
            <w:r>
              <w:rPr>
                <w:rFonts w:ascii="Times New Roman"/>
                <w:b w:val="false"/>
                <w:i w:val="false"/>
                <w:color w:val="000000"/>
                <w:sz w:val="20"/>
              </w:rPr>
              <w:t>өсімпұлды қайтару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Анықтама-pacтама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төлеушiнiң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артық (қате) төленген әлеуметтік аударымдарды және (немесе) әлеуметтік аударымдарды уақтылы және (немесе) толық төлемеген үшін өсімпұлдарды төлеген кезде, мынадай төлем тапсырмаларына, олар үшін әлеуметтік аударымдар жүргізілген мiндеттi әлеуметтiк сақтандыру жүйесiне қатысушылар тізімдерінде қателіктер жiберілгенiн растайды: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p>
            <w:pPr>
              <w:spacing w:after="20"/>
              <w:ind w:left="20"/>
              <w:jc w:val="both"/>
            </w:pPr>
            <w:r>
              <w:rPr>
                <w:rFonts w:ascii="Times New Roman"/>
                <w:b w:val="false"/>
                <w:i w:val="false"/>
                <w:color w:val="000000"/>
                <w:sz w:val="20"/>
              </w:rPr>
              <w:t>
аударылған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тиісті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болса)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(әкесінің аты бар болса)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11 маусымдағы</w:t>
            </w:r>
            <w:r>
              <w:br/>
            </w:r>
            <w:r>
              <w:rPr>
                <w:rFonts w:ascii="Times New Roman"/>
                <w:b w:val="false"/>
                <w:i w:val="false"/>
                <w:color w:val="000000"/>
                <w:sz w:val="20"/>
              </w:rPr>
              <w:t>№ 224 бұйрығына</w:t>
            </w:r>
            <w:r>
              <w:br/>
            </w:r>
            <w:r>
              <w:rPr>
                <w:rFonts w:ascii="Times New Roman"/>
                <w:b w:val="false"/>
                <w:i w:val="false"/>
                <w:color w:val="000000"/>
                <w:sz w:val="20"/>
              </w:rPr>
              <w:t>3-қосымша</w:t>
            </w:r>
          </w:p>
        </w:tc>
      </w:tr>
    </w:tbl>
    <w:bookmarkStart w:name="z99" w:id="92"/>
    <w:p>
      <w:pPr>
        <w:spacing w:after="0"/>
        <w:ind w:left="0"/>
        <w:jc w:val="left"/>
      </w:pPr>
      <w:r>
        <w:rPr>
          <w:rFonts w:ascii="Times New Roman"/>
          <w:b/>
          <w:i w:val="false"/>
          <w:color w:val="000000"/>
        </w:rPr>
        <w:t xml:space="preserve"> "Міндетті әлеуметтік сақтандыру жүйесіне қатысушыға әлеуметтік аударымдардың жай-күйі және қозғалысы туралы ақпарат беру" мемлекеттік қызметін көрсету қағидалары</w:t>
      </w:r>
    </w:p>
    <w:bookmarkEnd w:id="92"/>
    <w:bookmarkStart w:name="z100" w:id="93"/>
    <w:p>
      <w:pPr>
        <w:spacing w:after="0"/>
        <w:ind w:left="0"/>
        <w:jc w:val="left"/>
      </w:pPr>
      <w:r>
        <w:rPr>
          <w:rFonts w:ascii="Times New Roman"/>
          <w:b/>
          <w:i w:val="false"/>
          <w:color w:val="000000"/>
        </w:rPr>
        <w:t xml:space="preserve"> 1-тарау. Жалпы ережелер</w:t>
      </w:r>
    </w:p>
    <w:bookmarkEnd w:id="93"/>
    <w:bookmarkStart w:name="z101" w:id="94"/>
    <w:p>
      <w:pPr>
        <w:spacing w:after="0"/>
        <w:ind w:left="0"/>
        <w:jc w:val="both"/>
      </w:pPr>
      <w:r>
        <w:rPr>
          <w:rFonts w:ascii="Times New Roman"/>
          <w:b w:val="false"/>
          <w:i w:val="false"/>
          <w:color w:val="000000"/>
          <w:sz w:val="28"/>
        </w:rPr>
        <w:t xml:space="preserve">
      1. Осы "Міндетті әлеуметтік сақтандыру жүйесіне қатысушыға әлеуметтік аударымдардың жай-күйі және қозғалысы туралы ақпарат беру" мемлекеттік қызметін көрсету қағидасы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әзiрлендi және "Міндетті әлеуметтік сақтандыру жүйесіне қатысушыға әлеуметтік аударымдардың жай-күйі және қозғалысы туралы ақпарат беру" мемлекеттік қызметін көрсету тәртібін айқындайды.</w:t>
      </w:r>
    </w:p>
    <w:bookmarkEnd w:id="94"/>
    <w:bookmarkStart w:name="z102" w:id="95"/>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95"/>
    <w:bookmarkStart w:name="z103" w:id="96"/>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96"/>
    <w:bookmarkStart w:name="z104" w:id="97"/>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97"/>
    <w:bookmarkStart w:name="z105" w:id="98"/>
    <w:p>
      <w:pPr>
        <w:spacing w:after="0"/>
        <w:ind w:left="0"/>
        <w:jc w:val="both"/>
      </w:pPr>
      <w:r>
        <w:rPr>
          <w:rFonts w:ascii="Times New Roman"/>
          <w:b w:val="false"/>
          <w:i w:val="false"/>
          <w:color w:val="000000"/>
          <w:sz w:val="28"/>
        </w:rPr>
        <w:t>
      3) әлеуметтiк аударымдар - Қазақстан Республикасының заңнамасында белгіленген тәртіппен әлеуметтiк аударымдарды төлеушілердің Мемлекеттік әлеуметтік сақтандыру қорына төлейтін ақшасы;</w:t>
      </w:r>
    </w:p>
    <w:bookmarkEnd w:id="98"/>
    <w:bookmarkStart w:name="z106" w:id="99"/>
    <w:p>
      <w:pPr>
        <w:spacing w:after="0"/>
        <w:ind w:left="0"/>
        <w:jc w:val="both"/>
      </w:pPr>
      <w:r>
        <w:rPr>
          <w:rFonts w:ascii="Times New Roman"/>
          <w:b w:val="false"/>
          <w:i w:val="false"/>
          <w:color w:val="000000"/>
          <w:sz w:val="28"/>
        </w:rPr>
        <w:t>
      4) Мемлекеттік әлеуметтiк сақтандыру қоры (бұдан әрi - қор) - асыраушысынан айырылған жағдайда, отбасы мүшелерiн - асырауындағыларды қоса алғанда, өздеріне қатысты әлеуметтiк қатер жағдайы басталған мiндетті әлеуметтiк сақтандыру жүйесiне қатысушыларға әлеуметтік аударымдарды шоғырландыруды, әлеуметтік төлемдер тағайындауды және жүзеге асыруды жүргiзетiн заңды тұлға;</w:t>
      </w:r>
    </w:p>
    <w:bookmarkEnd w:id="99"/>
    <w:bookmarkStart w:name="z107" w:id="100"/>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00"/>
    <w:bookmarkStart w:name="z108" w:id="101"/>
    <w:p>
      <w:pPr>
        <w:spacing w:after="0"/>
        <w:ind w:left="0"/>
        <w:jc w:val="both"/>
      </w:pPr>
      <w:r>
        <w:rPr>
          <w:rFonts w:ascii="Times New Roman"/>
          <w:b w:val="false"/>
          <w:i w:val="false"/>
          <w:color w:val="000000"/>
          <w:sz w:val="28"/>
        </w:rPr>
        <w:t>
      6) мiндеттi әлеуметтiк сақтандыру жүйесiнiң қатысушысы - өзi үшiн әлеуметтiк аударымдар төленетiн және Қазақстан Республикасының заңнамасында көзделген әлеуметтiк тәуекел жағдайлары басталған кезде әлеуметтiк төлемдер алуға құқығы бар жеке тұлға;</w:t>
      </w:r>
    </w:p>
    <w:bookmarkEnd w:id="101"/>
    <w:bookmarkStart w:name="z109" w:id="102"/>
    <w:p>
      <w:pPr>
        <w:spacing w:after="0"/>
        <w:ind w:left="0"/>
        <w:jc w:val="both"/>
      </w:pPr>
      <w:r>
        <w:rPr>
          <w:rFonts w:ascii="Times New Roman"/>
          <w:b w:val="false"/>
          <w:i w:val="false"/>
          <w:color w:val="000000"/>
          <w:sz w:val="28"/>
        </w:rPr>
        <w:t>
      7) орталық атқарушы орган – халықты әлеуметтік қорғау саласындағы басшылықты, қор қызметiне реттеу, бақылау және қадағалау функцияларын жүзеге асыратын орталық атқарушы орган;</w:t>
      </w:r>
    </w:p>
    <w:bookmarkEnd w:id="102"/>
    <w:bookmarkStart w:name="z110" w:id="103"/>
    <w:p>
      <w:pPr>
        <w:spacing w:after="0"/>
        <w:ind w:left="0"/>
        <w:jc w:val="both"/>
      </w:pPr>
      <w:r>
        <w:rPr>
          <w:rFonts w:ascii="Times New Roman"/>
          <w:b w:val="false"/>
          <w:i w:val="false"/>
          <w:color w:val="000000"/>
          <w:sz w:val="28"/>
        </w:rPr>
        <w:t>
      8) "электрондық үкімет"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bookmarkEnd w:id="103"/>
    <w:bookmarkStart w:name="z134" w:id="104"/>
    <w:p>
      <w:pPr>
        <w:spacing w:after="0"/>
        <w:ind w:left="0"/>
        <w:jc w:val="both"/>
      </w:pPr>
      <w:r>
        <w:rPr>
          <w:rFonts w:ascii="Times New Roman"/>
          <w:b w:val="false"/>
          <w:i w:val="false"/>
          <w:color w:val="000000"/>
          <w:sz w:val="28"/>
        </w:rPr>
        <w:t>
      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04"/>
    <w:bookmarkStart w:name="z135" w:id="105"/>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6"/>
    <w:p>
      <w:pPr>
        <w:spacing w:after="0"/>
        <w:ind w:left="0"/>
        <w:jc w:val="left"/>
      </w:pPr>
      <w:r>
        <w:rPr>
          <w:rFonts w:ascii="Times New Roman"/>
          <w:b/>
          <w:i w:val="false"/>
          <w:color w:val="000000"/>
        </w:rPr>
        <w:t xml:space="preserve"> 2-тарау. Міндетті әлеуметтік сақтандыру жүйесіне қатысушыға әлеуметтік аударымдардың жай-күйі және қозғалысы туралы ақпарат беру" мемлекеттік қызметін көрсету тәртібі</w:t>
      </w:r>
    </w:p>
    <w:bookmarkEnd w:id="106"/>
    <w:bookmarkStart w:name="z112" w:id="107"/>
    <w:p>
      <w:pPr>
        <w:spacing w:after="0"/>
        <w:ind w:left="0"/>
        <w:jc w:val="both"/>
      </w:pPr>
      <w:r>
        <w:rPr>
          <w:rFonts w:ascii="Times New Roman"/>
          <w:b w:val="false"/>
          <w:i w:val="false"/>
          <w:color w:val="000000"/>
          <w:sz w:val="28"/>
        </w:rPr>
        <w:t>
      3. Міндетті әлеуметтік сақтандыру жүйесіне қатысушыға әлеуметтік аударымдардың жай-күйі және қозғалысы туралы ақпаратты беруді Мемлекеттік корпорация мен қор филиалдары (бұдан әрі - көрсетілетін қызметті беруші) жүзеге асырады.</w:t>
      </w:r>
    </w:p>
    <w:bookmarkEnd w:id="107"/>
    <w:bookmarkStart w:name="z113" w:id="108"/>
    <w:p>
      <w:pPr>
        <w:spacing w:after="0"/>
        <w:ind w:left="0"/>
        <w:jc w:val="both"/>
      </w:pPr>
      <w:r>
        <w:rPr>
          <w:rFonts w:ascii="Times New Roman"/>
          <w:b w:val="false"/>
          <w:i w:val="false"/>
          <w:color w:val="000000"/>
          <w:sz w:val="28"/>
        </w:rPr>
        <w:t xml:space="preserve">
      4. Әлеуметтік аударымдардың жай-күйі және қозғалысы туралы ақпарат алу үшін көрсетілетін қызметті алушы көрсетілетін қызметті берушіге жеке басты куәландыратын құжатпен (жеке басын сәйкестендіру үшін)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 арқылы сұрау салу жіберу жолымен жүгінеді.</w:t>
      </w:r>
    </w:p>
    <w:bookmarkEnd w:id="108"/>
    <w:p>
      <w:pPr>
        <w:spacing w:after="0"/>
        <w:ind w:left="0"/>
        <w:jc w:val="both"/>
      </w:pPr>
      <w:r>
        <w:rPr>
          <w:rFonts w:ascii="Times New Roman"/>
          <w:b w:val="false"/>
          <w:i w:val="false"/>
          <w:color w:val="000000"/>
          <w:sz w:val="28"/>
        </w:rPr>
        <w:t xml:space="preserve">
      Процесс сипаттамасын, нысанын, мазмұнын және көрсету нәтижесін қамтитын мемлекеттік қызметті көрсетуге қойылатын негізгі талаптар тізбесі, сондай-ақ мемлекеттік қызметті беру ерекешеліктерін ескере отырып, басқа да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және қозғалысы туралы ақпарат беру" мемлекеттік қызмет стандартында көрсетілген. </w:t>
      </w:r>
    </w:p>
    <w:bookmarkStart w:name="z114" w:id="109"/>
    <w:p>
      <w:pPr>
        <w:spacing w:after="0"/>
        <w:ind w:left="0"/>
        <w:jc w:val="both"/>
      </w:pPr>
      <w:r>
        <w:rPr>
          <w:rFonts w:ascii="Times New Roman"/>
          <w:b w:val="false"/>
          <w:i w:val="false"/>
          <w:color w:val="000000"/>
          <w:sz w:val="28"/>
        </w:rPr>
        <w:t>
      5. Әлеуметтік аударымдардың жай-күйі және қозғалысы туралы ақпарат алу үшін көрсетілетін қызметті алушы үшін үшінші тұлғалардың өтініш беруі нотариат туралы Қазақстан Республикасының заңнамасында белгіленген тәртіппен нотариат куәландырған сенімхат бойынша жүзеге асырылады.</w:t>
      </w:r>
    </w:p>
    <w:bookmarkEnd w:id="109"/>
    <w:bookmarkStart w:name="z115" w:id="110"/>
    <w:p>
      <w:pPr>
        <w:spacing w:after="0"/>
        <w:ind w:left="0"/>
        <w:jc w:val="both"/>
      </w:pPr>
      <w:r>
        <w:rPr>
          <w:rFonts w:ascii="Times New Roman"/>
          <w:b w:val="false"/>
          <w:i w:val="false"/>
          <w:color w:val="000000"/>
          <w:sz w:val="28"/>
        </w:rPr>
        <w:t xml:space="preserve">
      6. Көрсетілетін қызметті алушы қолданылу мерзімі өтіп кеткен құжаттарды ұсынған жағдайда көрсетілетін қызметті берушінің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0"/>
    <w:bookmarkStart w:name="z116" w:id="111"/>
    <w:p>
      <w:pPr>
        <w:spacing w:after="0"/>
        <w:ind w:left="0"/>
        <w:jc w:val="both"/>
      </w:pPr>
      <w:r>
        <w:rPr>
          <w:rFonts w:ascii="Times New Roman"/>
          <w:b w:val="false"/>
          <w:i w:val="false"/>
          <w:color w:val="000000"/>
          <w:sz w:val="28"/>
        </w:rPr>
        <w:t>
      7. Құжаттарды қабылдау кезінде көрсетілетін қызметті берушінің қызметкері тиісті ақпараттық жүйеге көрсетілетін қызметті алушы туралы деректердің болуына сұрау салуды қалыптастырады және өтінішті тіркейді.</w:t>
      </w:r>
    </w:p>
    <w:bookmarkEnd w:id="111"/>
    <w:p>
      <w:pPr>
        <w:spacing w:after="0"/>
        <w:ind w:left="0"/>
        <w:jc w:val="both"/>
      </w:pPr>
      <w:r>
        <w:rPr>
          <w:rFonts w:ascii="Times New Roman"/>
          <w:b w:val="false"/>
          <w:i w:val="false"/>
          <w:color w:val="000000"/>
          <w:sz w:val="28"/>
        </w:rPr>
        <w:t>
      Сұрау салуды өңдеу тиісті ақпараттық жүйеде 10 минут ішінде жүзеге асырылады.</w:t>
      </w:r>
    </w:p>
    <w:bookmarkStart w:name="z117" w:id="112"/>
    <w:p>
      <w:pPr>
        <w:spacing w:after="0"/>
        <w:ind w:left="0"/>
        <w:jc w:val="both"/>
      </w:pPr>
      <w:r>
        <w:rPr>
          <w:rFonts w:ascii="Times New Roman"/>
          <w:b w:val="false"/>
          <w:i w:val="false"/>
          <w:color w:val="000000"/>
          <w:sz w:val="28"/>
        </w:rPr>
        <w:t xml:space="preserve">
      8. Мемлекеттік қызметті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әлеуметтік сақтандыру жүйесіне қатысушыға әлеуметтік аударымдардың жай-күйі және қозғалысы туралы ақпарат беру" мемлекеттік қызмет стандартына сай беріледі. </w:t>
      </w:r>
    </w:p>
    <w:bookmarkEnd w:id="112"/>
    <w:bookmarkStart w:name="z118" w:id="113"/>
    <w:p>
      <w:pPr>
        <w:spacing w:after="0"/>
        <w:ind w:left="0"/>
        <w:jc w:val="both"/>
      </w:pPr>
      <w:r>
        <w:rPr>
          <w:rFonts w:ascii="Times New Roman"/>
          <w:b w:val="false"/>
          <w:i w:val="false"/>
          <w:color w:val="000000"/>
          <w:sz w:val="28"/>
        </w:rPr>
        <w:t>
      9. Портал арқылы әлеуметтік аударымдардың жағдайы және қозғалысы туралы ақпарат алу үшін көрсетілетін қызметті алушы:</w:t>
      </w:r>
    </w:p>
    <w:bookmarkEnd w:id="113"/>
    <w:p>
      <w:pPr>
        <w:spacing w:after="0"/>
        <w:ind w:left="0"/>
        <w:jc w:val="both"/>
      </w:pPr>
      <w:r>
        <w:rPr>
          <w:rFonts w:ascii="Times New Roman"/>
          <w:b w:val="false"/>
          <w:i w:val="false"/>
          <w:color w:val="000000"/>
          <w:sz w:val="28"/>
        </w:rPr>
        <w:t>
      1) ЭЦҚ немесе бір реттік пароль арқылы порталда авторизациялануды жүргізеді;</w:t>
      </w:r>
    </w:p>
    <w:p>
      <w:pPr>
        <w:spacing w:after="0"/>
        <w:ind w:left="0"/>
        <w:jc w:val="both"/>
      </w:pPr>
      <w:r>
        <w:rPr>
          <w:rFonts w:ascii="Times New Roman"/>
          <w:b w:val="false"/>
          <w:i w:val="false"/>
          <w:color w:val="000000"/>
          <w:sz w:val="28"/>
        </w:rPr>
        <w:t>
      2) Мемлекеттік корпорацияның ақпараттық жүйесіне сұрау салуды жүзеге асырады;</w:t>
      </w:r>
    </w:p>
    <w:p>
      <w:pPr>
        <w:spacing w:after="0"/>
        <w:ind w:left="0"/>
        <w:jc w:val="both"/>
      </w:pPr>
      <w:r>
        <w:rPr>
          <w:rFonts w:ascii="Times New Roman"/>
          <w:b w:val="false"/>
          <w:i w:val="false"/>
          <w:color w:val="000000"/>
          <w:sz w:val="28"/>
        </w:rPr>
        <w:t>
      3) ЭЦҚ арқылы қызмет алу үшін сұрау салуды куәландырады (оған қол қояды).</w:t>
      </w:r>
    </w:p>
    <w:p>
      <w:pPr>
        <w:spacing w:after="0"/>
        <w:ind w:left="0"/>
        <w:jc w:val="both"/>
      </w:pPr>
      <w:r>
        <w:rPr>
          <w:rFonts w:ascii="Times New Roman"/>
          <w:b w:val="false"/>
          <w:i w:val="false"/>
          <w:color w:val="000000"/>
          <w:sz w:val="28"/>
        </w:rPr>
        <w:t>
      Көрсетілетін қызметті алушы портал арқылы өтініш берген кезде көрсетілетін қызметті алушының "жеке кабинетіне" мемлекеттік қызмет көрсетуге сұрау салудың қабылданғаны туралы мәртебе, сондай-ақ мемлекеттік қызметті көрсету нәтижесін алу уақыты мен күнін көрсете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10. Портал арқылы жүгінген кезде мемлекеттік қызметті көрсету нәтижесі осы Қағидаларға 4-қосымшаға сәйкес, көрсетілетін қызметті берушінің уәкілетті адамының ЭЦҚ арқылы куәландырылған, электрондық құжат нысанында "Міндетті әлеуметтік сақтандыру жүйесіне қатысушыға әлеуметтік аударымдардың жай-күйі және қозғалысы туралы ақпарат беру" мемлекеттік қызмет стандартына сай беріледі.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11. Орталық атқарушы органның ақпараттық жүйесі ақпараттық жүйелердің олардың тағайындалуына сәйкес үздіксіз қызмет етуін және өзектендірілуін қамтамасыз етуге бағытталған шаралар кешенін қамтамасыз етеді. Орталық атқарушы органның ақпараттық жүйесі берілетін деректердің толықтығын, дәйектілігін, өзектілігін және уақтылылығын қамтамасыз етеді.</w:t>
      </w:r>
    </w:p>
    <w:bookmarkEnd w:id="115"/>
    <w:p>
      <w:pPr>
        <w:spacing w:after="0"/>
        <w:ind w:left="0"/>
        <w:jc w:val="both"/>
      </w:pPr>
      <w:r>
        <w:rPr>
          <w:rFonts w:ascii="Times New Roman"/>
          <w:b w:val="false"/>
          <w:i w:val="false"/>
          <w:color w:val="000000"/>
          <w:sz w:val="28"/>
        </w:rPr>
        <w:t>
      Ақпараттық өзара іс-қимыл Қазақстан Республикасының мемлекеттік органдарының бірыңғай тасымалдау ортасы арқылы Қазақстан Республикасының Ұлттық куәландыру орталығы берген ЭЦҚ қолдана отырып жүзеге асырылады. Ақпараттық алмасу кезіндегі ақпаратты қорғау мемлекеттік органдардың бірыңғай қорғалған тасымалдау ортасы есебінен де, техникалық және ұйымдастыру сипатындағы шаралар есебінен де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xml:space="preserve">
      12. Көрсетілетін қызметті беруші мемлекеттік қызметті көрсету сатысы туралы деректерді мемлекеттік қызметтер көрсету мониторингі ақпараттық жүйесіне автоматтандырылған режимде енгізуді қамтамасыз етеді. </w:t>
      </w:r>
    </w:p>
    <w:bookmarkEnd w:id="116"/>
    <w:p>
      <w:pPr>
        <w:spacing w:after="0"/>
        <w:ind w:left="0"/>
        <w:jc w:val="both"/>
      </w:pPr>
      <w:r>
        <w:rPr>
          <w:rFonts w:ascii="Times New Roman"/>
          <w:b w:val="false"/>
          <w:i w:val="false"/>
          <w:color w:val="000000"/>
          <w:sz w:val="28"/>
        </w:rPr>
        <w:t xml:space="preserve">
      Мемлекеттік қызметті рұқсаттамалар мен хабарламалар мемлекеттік ақпараттық жүйесі арқылы көрсеткен кезде мемлекеттік қызметті көрсету сатысы туралы мәліметтер мемлекеттік қызметті көрсету мониторингі ақпараттық жүйесіне автоматты режимде келіп түседі. </w:t>
      </w:r>
    </w:p>
    <w:bookmarkStart w:name="z125" w:id="1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117"/>
    <w:bookmarkStart w:name="z126" w:id="118"/>
    <w:p>
      <w:pPr>
        <w:spacing w:after="0"/>
        <w:ind w:left="0"/>
        <w:jc w:val="both"/>
      </w:pPr>
      <w:r>
        <w:rPr>
          <w:rFonts w:ascii="Times New Roman"/>
          <w:b w:val="false"/>
          <w:i w:val="false"/>
          <w:color w:val="000000"/>
          <w:sz w:val="28"/>
        </w:rPr>
        <w:t xml:space="preserve">
      13. Мемлекеттік қызмет көрсету мәселелері бойынша мемлекеттік қызметті берушінің әрекетіне (әрекетсіздігіне) шағымдану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мекенжайлар бойынша мемлекеттік қызметті берушінің басшысының атына шағым беру арқылы жүзеге асырылады;</w:t>
      </w:r>
    </w:p>
    <w:bookmarkEnd w:id="118"/>
    <w:p>
      <w:pPr>
        <w:spacing w:after="0"/>
        <w:ind w:left="0"/>
        <w:jc w:val="both"/>
      </w:pPr>
      <w:r>
        <w:rPr>
          <w:rFonts w:ascii="Times New Roman"/>
          <w:b w:val="false"/>
          <w:i w:val="false"/>
          <w:color w:val="000000"/>
          <w:sz w:val="28"/>
        </w:rPr>
        <w:t>
      Көрсетілетін қызметті берушінің кеңсесіне қолма-қол да, пошта арқылы да келіп түскен шағымды қабылдауды растау оны тіркеу болып табылады (мөртаңба, тіркеу кірісі нөмірі мен күні шағымның екінші данасында немесе шағымға ілеспе хатта қойылады).</w:t>
      </w:r>
    </w:p>
    <w:p>
      <w:pPr>
        <w:spacing w:after="0"/>
        <w:ind w:left="0"/>
        <w:jc w:val="both"/>
      </w:pPr>
      <w:r>
        <w:rPr>
          <w:rFonts w:ascii="Times New Roman"/>
          <w:b w:val="false"/>
          <w:i w:val="false"/>
          <w:color w:val="000000"/>
          <w:sz w:val="28"/>
        </w:rPr>
        <w:t>
      Мемлекеттік корпорацияның және (немесе) қордың мекенжайына келіп түскен көрсетілетін қызметті алушының шағымы тіркелген күнінен бастап 5 (бес) жұмыс күні ішінде қаралады. Шағымды қарау нәтижелері туралы дәлелді жауап көрсетілетін қызметті алушыға пошта байланысы арқылы жіберіледі не Мемлекеттік корпорация және (немесе) қордың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27" w:id="119"/>
    <w:p>
      <w:pPr>
        <w:spacing w:after="0"/>
        <w:ind w:left="0"/>
        <w:jc w:val="both"/>
      </w:pPr>
      <w:r>
        <w:rPr>
          <w:rFonts w:ascii="Times New Roman"/>
          <w:b w:val="false"/>
          <w:i w:val="false"/>
          <w:color w:val="000000"/>
          <w:sz w:val="28"/>
        </w:rPr>
        <w:t>
      14.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сақтандыру жүйесіне</w:t>
            </w:r>
            <w:r>
              <w:br/>
            </w:r>
            <w:r>
              <w:rPr>
                <w:rFonts w:ascii="Times New Roman"/>
                <w:b w:val="false"/>
                <w:i w:val="false"/>
                <w:color w:val="000000"/>
                <w:sz w:val="20"/>
              </w:rPr>
              <w:t>қатысушыға әлеуметтік</w:t>
            </w:r>
            <w:r>
              <w:br/>
            </w:r>
            <w:r>
              <w:rPr>
                <w:rFonts w:ascii="Times New Roman"/>
                <w:b w:val="false"/>
                <w:i w:val="false"/>
                <w:color w:val="000000"/>
                <w:sz w:val="20"/>
              </w:rPr>
              <w:t>аударымдардың жай-күйі және</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Өтініш  Азаматтан (азаматшадан)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 ____________ _____ жылы,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Міндетті әлеуметтік сақтандыру жүйесіне қатысушының әлеуметтік аударымдарының </w:t>
      </w:r>
    </w:p>
    <w:p>
      <w:pPr>
        <w:spacing w:after="0"/>
        <w:ind w:left="0"/>
        <w:jc w:val="both"/>
      </w:pPr>
      <w:r>
        <w:rPr>
          <w:rFonts w:ascii="Times New Roman"/>
          <w:b w:val="false"/>
          <w:i w:val="false"/>
          <w:color w:val="000000"/>
          <w:sz w:val="28"/>
        </w:rPr>
        <w:t>
      жағдайы мен қозғалысы туралы ақпарат беруіңізді сұраймыз.</w:t>
      </w:r>
    </w:p>
    <w:p>
      <w:pPr>
        <w:spacing w:after="0"/>
        <w:ind w:left="0"/>
        <w:jc w:val="both"/>
      </w:pPr>
      <w:r>
        <w:rPr>
          <w:rFonts w:ascii="Times New Roman"/>
          <w:b w:val="false"/>
          <w:i w:val="false"/>
          <w:color w:val="000000"/>
          <w:sz w:val="28"/>
        </w:rPr>
        <w:t xml:space="preserve">
      "Міндетті әлеуметтік сақтандыру жүйесіне қатысушыға әлеуметтік аударымдардың </w:t>
      </w:r>
    </w:p>
    <w:p>
      <w:pPr>
        <w:spacing w:after="0"/>
        <w:ind w:left="0"/>
        <w:jc w:val="both"/>
      </w:pPr>
      <w:r>
        <w:rPr>
          <w:rFonts w:ascii="Times New Roman"/>
          <w:b w:val="false"/>
          <w:i w:val="false"/>
          <w:color w:val="000000"/>
          <w:sz w:val="28"/>
        </w:rPr>
        <w:t xml:space="preserve">
      жағдайы мен қозғалысы туралы ақпарат беру" мемлекеттік қызметін көрсету үшін қажетті </w:t>
      </w:r>
    </w:p>
    <w:p>
      <w:pPr>
        <w:spacing w:after="0"/>
        <w:ind w:left="0"/>
        <w:jc w:val="both"/>
      </w:pPr>
      <w:r>
        <w:rPr>
          <w:rFonts w:ascii="Times New Roman"/>
          <w:b w:val="false"/>
          <w:i w:val="false"/>
          <w:color w:val="000000"/>
          <w:sz w:val="28"/>
        </w:rPr>
        <w:t>
      менің дербес деректерімді жинауға және өңдеуге келісімімді беремін.</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Толтырылған күні "__" ____________ 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 жүйесіне қатысушыға әлеуметтік аударымдардың жай-күйі және қозғалысы туралы ақпарат 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"Мемлекеттік әлеуметтік сақтандыру қоры" АҚ-ның (бұдан әрі - қор)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қор;</w:t>
            </w:r>
          </w:p>
          <w:p>
            <w:pPr>
              <w:spacing w:after="20"/>
              <w:ind w:left="20"/>
              <w:jc w:val="both"/>
            </w:pPr>
            <w:r>
              <w:rPr>
                <w:rFonts w:ascii="Times New Roman"/>
                <w:b w:val="false"/>
                <w:i w:val="false"/>
                <w:color w:val="000000"/>
                <w:sz w:val="20"/>
              </w:rPr>
              <w:t>
3)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қорға немесе порталға құжаттар топтамасын тапсырған сәттен бастап - 10 минут.</w:t>
            </w:r>
          </w:p>
          <w:p>
            <w:pPr>
              <w:spacing w:after="20"/>
              <w:ind w:left="20"/>
              <w:jc w:val="both"/>
            </w:pPr>
            <w:r>
              <w:rPr>
                <w:rFonts w:ascii="Times New Roman"/>
                <w:b w:val="false"/>
                <w:i w:val="false"/>
                <w:color w:val="000000"/>
                <w:sz w:val="20"/>
              </w:rPr>
              <w:t>
Құжаттар топтамасын тапсыру үшін ең ұзақ күтудің рұқсат етілетін уақыты жүгінген күні орнында - 15 минут.</w:t>
            </w:r>
          </w:p>
          <w:p>
            <w:pPr>
              <w:spacing w:after="20"/>
              <w:ind w:left="20"/>
              <w:jc w:val="both"/>
            </w:pPr>
            <w:r>
              <w:rPr>
                <w:rFonts w:ascii="Times New Roman"/>
                <w:b w:val="false"/>
                <w:i w:val="false"/>
                <w:color w:val="000000"/>
                <w:sz w:val="20"/>
              </w:rPr>
              <w:t>
Ең ұзақ қызмет көрсету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жай-күйі және қозғалысы туралы ақпарат.</w:t>
            </w:r>
          </w:p>
          <w:p>
            <w:pPr>
              <w:spacing w:after="20"/>
              <w:ind w:left="20"/>
              <w:jc w:val="both"/>
            </w:pPr>
            <w:r>
              <w:rPr>
                <w:rFonts w:ascii="Times New Roman"/>
                <w:b w:val="false"/>
                <w:i w:val="false"/>
                <w:color w:val="000000"/>
                <w:sz w:val="20"/>
              </w:rPr>
              <w:t>
Мемлекеттік қызметту көрсету нәтижесінің нысаны -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p>
          <w:p>
            <w:pPr>
              <w:spacing w:after="20"/>
              <w:ind w:left="20"/>
              <w:jc w:val="both"/>
            </w:pP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p>
          <w:p>
            <w:pPr>
              <w:spacing w:after="20"/>
              <w:ind w:left="20"/>
              <w:jc w:val="both"/>
            </w:pPr>
            <w:r>
              <w:rPr>
                <w:rFonts w:ascii="Times New Roman"/>
                <w:b w:val="false"/>
                <w:i w:val="false"/>
                <w:color w:val="000000"/>
                <w:sz w:val="20"/>
              </w:rPr>
              <w:t>
2) қордың - Қазақстан Республикасының Еңбек кодексіне сәйкес жексенбі және мереке күндерінен басқа, дүйсенбіден бастап жұманы қоса алғанда, жұмыс кестесіне сәйкес 13.00-ден 14.30-ға дейінгі түскі асқа үзіліспен сағат 9.00-ден 18.30-ға дейін.</w:t>
            </w:r>
          </w:p>
          <w:p>
            <w:pPr>
              <w:spacing w:after="20"/>
              <w:ind w:left="20"/>
              <w:jc w:val="both"/>
            </w:pPr>
            <w:r>
              <w:rPr>
                <w:rFonts w:ascii="Times New Roman"/>
                <w:b w:val="false"/>
                <w:i w:val="false"/>
                <w:color w:val="000000"/>
                <w:sz w:val="20"/>
              </w:rPr>
              <w:t>
Қабылдау қорға жеке жүгіну тәртібімен жүзеге асырылады.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өзі жүгінген кезде:</w:t>
            </w:r>
          </w:p>
          <w:p>
            <w:pPr>
              <w:spacing w:after="20"/>
              <w:ind w:left="20"/>
              <w:jc w:val="both"/>
            </w:pPr>
            <w:r>
              <w:rPr>
                <w:rFonts w:ascii="Times New Roman"/>
                <w:b w:val="false"/>
                <w:i w:val="false"/>
                <w:color w:val="000000"/>
                <w:sz w:val="20"/>
              </w:rPr>
              <w:t>
1) жеке басты куәландыратын құжат (жеке басын сәйкестендіру үшін қажет).</w:t>
            </w:r>
          </w:p>
          <w:p>
            <w:pPr>
              <w:spacing w:after="20"/>
              <w:ind w:left="20"/>
              <w:jc w:val="both"/>
            </w:pPr>
            <w:r>
              <w:rPr>
                <w:rFonts w:ascii="Times New Roman"/>
                <w:b w:val="false"/>
                <w:i w:val="false"/>
                <w:color w:val="000000"/>
                <w:sz w:val="20"/>
              </w:rPr>
              <w:t>
сенім білдірілген адам жүгінген кезде:</w:t>
            </w:r>
          </w:p>
          <w:p>
            <w:pPr>
              <w:spacing w:after="20"/>
              <w:ind w:left="20"/>
              <w:jc w:val="both"/>
            </w:pPr>
            <w:r>
              <w:rPr>
                <w:rFonts w:ascii="Times New Roman"/>
                <w:b w:val="false"/>
                <w:i w:val="false"/>
                <w:color w:val="000000"/>
                <w:sz w:val="20"/>
              </w:rPr>
              <w:t>
1) көсретілетін қызметті алушының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2) нотариат куәландырған сенімхат - көрсетілетін қызметті алушының мүддесін үшінші тұлға білдірген кезде.</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 арқылы қол қойылған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Құжаттарды мемлекеттік ақпараттық жүйелерден, оның ішінде цифрлық құжаттардың сервисінен алу мүмкіндігі болған кезде оларды ұсыну талап етілмейді.</w:t>
            </w:r>
          </w:p>
          <w:p>
            <w:pPr>
              <w:spacing w:after="20"/>
              <w:ind w:left="20"/>
              <w:jc w:val="both"/>
            </w:pPr>
            <w:r>
              <w:rPr>
                <w:rFonts w:ascii="Times New Roman"/>
                <w:b w:val="false"/>
                <w:i w:val="false"/>
                <w:color w:val="000000"/>
                <w:sz w:val="20"/>
              </w:rPr>
              <w:t>
Көрсетілетін қызметті берушілер цифрлық құжаттардың сервисінен цифрлық құжаттарды "электрондық үкімет" веб-порталының хабарламасына жауап ретінде бірреттік құпиясөзді жіберу жолымен немесе қысқа мәтінді хабар жіберу жолымен "электрондық үкімет" веб-порталында тіркелген пайдаланушының ұялы байланысының абоненттік нөмірі арқылы ұсынылған құжат иесінің келісімі жағдайында іске асырылған интеграция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мерізімі өтіп кеткен құжаттарды ұсынған жағдайда Мемлекеттік корпорацияның, қордың қызметкері орталық атқарушы орган бекіткен нысан бойынша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көрсетілетін қызметтің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түрінде көрсетіледі.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немесе порталдың есеп жазбасына ұялы байланыс операторы ұсынған көрсетілетін қызметті алушының абоненттік нөмірін тіркеген және қосқан жағдайда бірреттік парольмен сұрау салу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қордың www.​gfss.​kz интернет-ресурсының "Байланыс" бөлімінде;</w:t>
            </w:r>
          </w:p>
          <w:p>
            <w:pPr>
              <w:spacing w:after="20"/>
              <w:ind w:left="20"/>
              <w:jc w:val="both"/>
            </w:pPr>
            <w:r>
              <w:rPr>
                <w:rFonts w:ascii="Times New Roman"/>
                <w:b w:val="false"/>
                <w:i w:val="false"/>
                <w:color w:val="000000"/>
                <w:sz w:val="20"/>
              </w:rPr>
              <w:t>
3) портал: www.​egov.​kz-те орналастырылған.</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www.​gov4c.​kz, www.​gfss.​kz. интернет-ресурстарында көрсетілген.</w:t>
            </w:r>
          </w:p>
          <w:p>
            <w:pPr>
              <w:spacing w:after="20"/>
              <w:ind w:left="20"/>
              <w:jc w:val="both"/>
            </w:pPr>
            <w:r>
              <w:rPr>
                <w:rFonts w:ascii="Times New Roman"/>
                <w:b w:val="false"/>
                <w:i w:val="false"/>
                <w:color w:val="000000"/>
                <w:sz w:val="20"/>
              </w:rPr>
              <w:t>
Цифрлық құжаттардың сервисі электрондық-цифрлық қолтаңбаны немесе біржолғы құпиясөзді пайдалана отырып, "Egov mobile" мобильді қосымшада тіркелген пайдаланушылар үшін қолжетімді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сақтандыру жүйесіне</w:t>
            </w:r>
            <w:r>
              <w:br/>
            </w:r>
            <w:r>
              <w:rPr>
                <w:rFonts w:ascii="Times New Roman"/>
                <w:b w:val="false"/>
                <w:i w:val="false"/>
                <w:color w:val="000000"/>
                <w:sz w:val="20"/>
              </w:rPr>
              <w:t>қатысушыға әлеуметтік</w:t>
            </w:r>
            <w:r>
              <w:br/>
            </w:r>
            <w:r>
              <w:rPr>
                <w:rFonts w:ascii="Times New Roman"/>
                <w:b w:val="false"/>
                <w:i w:val="false"/>
                <w:color w:val="000000"/>
                <w:sz w:val="20"/>
              </w:rPr>
              <w:t>аударымдардың жай-күйі және</w:t>
            </w:r>
            <w:r>
              <w:br/>
            </w:r>
            <w:r>
              <w:rPr>
                <w:rFonts w:ascii="Times New Roman"/>
                <w:b w:val="false"/>
                <w:i w:val="false"/>
                <w:color w:val="000000"/>
                <w:sz w:val="20"/>
              </w:rPr>
              <w:t>қозғалысы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(бар болса) немесе көрсетілетін қызметті алушы ұйымының атауы)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және қозғалысы туралы ақпарат беруге өтінішті қабылдаудан бас тарту туралы №____ҚОЛХАТ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(қолхатты кім бергенін көрсету)</w:t>
      </w:r>
    </w:p>
    <w:p>
      <w:pPr>
        <w:spacing w:after="0"/>
        <w:ind w:left="0"/>
        <w:jc w:val="both"/>
      </w:pPr>
      <w:r>
        <w:rPr>
          <w:rFonts w:ascii="Times New Roman"/>
          <w:b w:val="false"/>
          <w:i w:val="false"/>
          <w:color w:val="000000"/>
          <w:sz w:val="28"/>
        </w:rPr>
        <w:t xml:space="preserve">
      Сіздің мемлекеттік көрсетілетін қызмет стандарттарында көзделген тізбеге сәйкес </w:t>
      </w:r>
    </w:p>
    <w:p>
      <w:pPr>
        <w:spacing w:after="0"/>
        <w:ind w:left="0"/>
        <w:jc w:val="both"/>
      </w:pPr>
      <w:r>
        <w:rPr>
          <w:rFonts w:ascii="Times New Roman"/>
          <w:b w:val="false"/>
          <w:i w:val="false"/>
          <w:color w:val="000000"/>
          <w:sz w:val="28"/>
        </w:rPr>
        <w:t xml:space="preserve">
      құжаттардың толық топтамасын ұсынбауыңызға және (немесе) қолданылу мерзімі өткен </w:t>
      </w:r>
    </w:p>
    <w:p>
      <w:pPr>
        <w:spacing w:after="0"/>
        <w:ind w:left="0"/>
        <w:jc w:val="both"/>
      </w:pPr>
      <w:r>
        <w:rPr>
          <w:rFonts w:ascii="Times New Roman"/>
          <w:b w:val="false"/>
          <w:i w:val="false"/>
          <w:color w:val="000000"/>
          <w:sz w:val="28"/>
        </w:rPr>
        <w:t xml:space="preserve">
      құжаттарды ұсынуыңызға байланысты "Мiндеттi әлеуметтiк сақтандыру жүйесiне </w:t>
      </w:r>
    </w:p>
    <w:p>
      <w:pPr>
        <w:spacing w:after="0"/>
        <w:ind w:left="0"/>
        <w:jc w:val="both"/>
      </w:pPr>
      <w:r>
        <w:rPr>
          <w:rFonts w:ascii="Times New Roman"/>
          <w:b w:val="false"/>
          <w:i w:val="false"/>
          <w:color w:val="000000"/>
          <w:sz w:val="28"/>
        </w:rPr>
        <w:t xml:space="preserve">
      қатысушыға әлеуметтік аударымдардың жай-күйі мен қозғалысы туралы ақпарат беру" </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1)___________________________________;</w:t>
      </w:r>
    </w:p>
    <w:p>
      <w:pPr>
        <w:spacing w:after="0"/>
        <w:ind w:left="0"/>
        <w:jc w:val="both"/>
      </w:pPr>
      <w:r>
        <w:rPr>
          <w:rFonts w:ascii="Times New Roman"/>
          <w:b w:val="false"/>
          <w:i w:val="false"/>
          <w:color w:val="000000"/>
          <w:sz w:val="28"/>
        </w:rPr>
        <w:t>
      2)___________________________________.</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(Жұмыскердің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Телефон__________________</w:t>
      </w:r>
    </w:p>
    <w:p>
      <w:pPr>
        <w:spacing w:after="0"/>
        <w:ind w:left="0"/>
        <w:jc w:val="both"/>
      </w:pPr>
      <w:r>
        <w:rPr>
          <w:rFonts w:ascii="Times New Roman"/>
          <w:b w:val="false"/>
          <w:i w:val="false"/>
          <w:color w:val="000000"/>
          <w:sz w:val="28"/>
        </w:rPr>
        <w:t>
      Алды: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 сақтандыру  жүйесіне қатысушыға әлеуметтік аударымдардың жай-күйі</w:t>
            </w:r>
            <w:r>
              <w:br/>
            </w:r>
            <w:r>
              <w:rPr>
                <w:rFonts w:ascii="Times New Roman"/>
                <w:b w:val="false"/>
                <w:i w:val="false"/>
                <w:color w:val="000000"/>
                <w:sz w:val="20"/>
              </w:rPr>
              <w:t>және қозғалысы туралы ақпарат</w:t>
            </w:r>
            <w:r>
              <w:br/>
            </w:r>
            <w:r>
              <w:rPr>
                <w:rFonts w:ascii="Times New Roman"/>
                <w:b w:val="false"/>
                <w:i w:val="false"/>
                <w:color w:val="000000"/>
                <w:sz w:val="20"/>
              </w:rPr>
              <w:t>беру" мемлекеттік қызметін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Міндетті әлеуметтік сақтандыру жүйесінің қатысушысына әлеуметтік аударымдардың жай-күйі мен қозғалысы туралы ақпарат</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31.01.2022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bl>
    <w:p>
      <w:pPr>
        <w:spacing w:after="0"/>
        <w:ind w:left="0"/>
        <w:jc w:val="both"/>
      </w:pPr>
      <w:r>
        <w:rPr>
          <w:rFonts w:ascii="Times New Roman"/>
          <w:b w:val="false"/>
          <w:i w:val="false"/>
          <w:color w:val="000000"/>
          <w:sz w:val="28"/>
        </w:rPr>
        <w:t>
      М.О  Басшының Т.А.Ә.  Қолы</w:t>
      </w:r>
    </w:p>
    <w:p>
      <w:pPr>
        <w:spacing w:after="0"/>
        <w:ind w:left="0"/>
        <w:jc w:val="both"/>
      </w:pPr>
      <w:r>
        <w:rPr>
          <w:rFonts w:ascii="Times New Roman"/>
          <w:b w:val="false"/>
          <w:i w:val="false"/>
          <w:color w:val="000000"/>
          <w:sz w:val="28"/>
        </w:rPr>
        <w:t>
      күні "___"_______20__жыл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