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2138" w14:textId="1fe2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құқығын беру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 шiлдедегi № 247 бұйрығы. Қазақстан Республикасының Әділет министрлігінде 2020 жылғы 3 шiлдеде № 20918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01.09.2020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w:t>
      </w:r>
      <w:r>
        <w:rPr>
          <w:rFonts w:ascii="Times New Roman"/>
          <w:b w:val="false"/>
          <w:i w:val="false"/>
          <w:color w:val="000000"/>
          <w:sz w:val="28"/>
        </w:rPr>
        <w:t>98-бабының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Көмірсутектер бойынша жер қойнауын пайдалану құқығын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2020 жылғы 1 қыркүйектен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 шілдедегі</w:t>
            </w:r>
            <w:r>
              <w:br/>
            </w:r>
            <w:r>
              <w:rPr>
                <w:rFonts w:ascii="Times New Roman"/>
                <w:b w:val="false"/>
                <w:i w:val="false"/>
                <w:color w:val="000000"/>
                <w:sz w:val="20"/>
              </w:rPr>
              <w:t>№ 247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Көмірсутектер бойынша жер қойнауын пайдалану құқығын беру жөніндегі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Көмірсутектер бойынша жер қойнауын пайдалану құқығын беру жөніндегі комиссия туралы ереже (бұдан әрі – Ереже) "Жер қойнауы және жер қойнауын пайдалану туралы" 2017 жылғы 27 желтоқсандағы Қазақстан Республикасының Кодексі (бұдан әрі – Кодекс) </w:t>
      </w:r>
      <w:r>
        <w:rPr>
          <w:rFonts w:ascii="Times New Roman"/>
          <w:b w:val="false"/>
          <w:i w:val="false"/>
          <w:color w:val="000000"/>
          <w:sz w:val="28"/>
        </w:rPr>
        <w:t>98-бабының</w:t>
      </w:r>
      <w:r>
        <w:rPr>
          <w:rFonts w:ascii="Times New Roman"/>
          <w:b w:val="false"/>
          <w:i w:val="false"/>
          <w:color w:val="000000"/>
          <w:sz w:val="28"/>
        </w:rPr>
        <w:t xml:space="preserve"> 2-тармағына сәйкес әзірленді және көмірсутектер бойынша жер қойнауын пайдалану құқығын беру жөніндегі комиссияның (бұдан әрі – Комиссия) міндеттерін және функцияларын, сондай-ақ жұмысының регламентін айқындайды. </w:t>
      </w:r>
    </w:p>
    <w:bookmarkEnd w:id="10"/>
    <w:bookmarkStart w:name="z13" w:id="11"/>
    <w:p>
      <w:pPr>
        <w:spacing w:after="0"/>
        <w:ind w:left="0"/>
        <w:jc w:val="both"/>
      </w:pPr>
      <w:r>
        <w:rPr>
          <w:rFonts w:ascii="Times New Roman"/>
          <w:b w:val="false"/>
          <w:i w:val="false"/>
          <w:color w:val="000000"/>
          <w:sz w:val="28"/>
        </w:rPr>
        <w:t>
      2. Комиссия көмірсутектер бойынша жер қойнауын пайдалану құқығын беруге арналған электрондық аукциондар операторы қалыптастыратын электрондық аукциондар қорытындыларының тізілімдері негізінде көмірсутектер бойынша жер қойнауын пайдалану құқығын беру үшін құрылған, тұрақты жұмыс істейтін алқалы орган болып табылады.</w:t>
      </w:r>
    </w:p>
    <w:bookmarkEnd w:id="11"/>
    <w:bookmarkStart w:name="z14" w:id="12"/>
    <w:p>
      <w:pPr>
        <w:spacing w:after="0"/>
        <w:ind w:left="0"/>
        <w:jc w:val="both"/>
      </w:pPr>
      <w:r>
        <w:rPr>
          <w:rFonts w:ascii="Times New Roman"/>
          <w:b w:val="false"/>
          <w:i w:val="false"/>
          <w:color w:val="000000"/>
          <w:sz w:val="28"/>
        </w:rPr>
        <w:t xml:space="preserve">
      3. Осы Ережеде пайдаланылатын терминдер Қазақстан Республикасының жер қойнауы және жер қойнауын пайдалану туралы заңнамасына сәйкес қолданылады. </w:t>
      </w:r>
    </w:p>
    <w:bookmarkEnd w:id="12"/>
    <w:bookmarkStart w:name="z15" w:id="13"/>
    <w:p>
      <w:pPr>
        <w:spacing w:after="0"/>
        <w:ind w:left="0"/>
        <w:jc w:val="left"/>
      </w:pPr>
      <w:r>
        <w:rPr>
          <w:rFonts w:ascii="Times New Roman"/>
          <w:b/>
          <w:i w:val="false"/>
          <w:color w:val="000000"/>
        </w:rPr>
        <w:t xml:space="preserve"> 2-тарау. Көмірсутектер бойынша жер қойнауын пайдалану құқығын беру жөніндегі комиссияның міндеттері мен функциялары</w:t>
      </w:r>
    </w:p>
    <w:bookmarkEnd w:id="13"/>
    <w:bookmarkStart w:name="z16" w:id="14"/>
    <w:p>
      <w:pPr>
        <w:spacing w:after="0"/>
        <w:ind w:left="0"/>
        <w:jc w:val="both"/>
      </w:pPr>
      <w:r>
        <w:rPr>
          <w:rFonts w:ascii="Times New Roman"/>
          <w:b w:val="false"/>
          <w:i w:val="false"/>
          <w:color w:val="000000"/>
          <w:sz w:val="28"/>
        </w:rPr>
        <w:t>
      4. Комиссияның негізгі міндеті электрондық аукциондар қорытындыларының тізілімі негізінде көмірсутектерді барлау мен өндіруге немесе өндіруге жер қойнауын пайдалану құқығын беруге арналған аукционға қатысушылар арасынан жеңімпазды айқындау болып табылады.</w:t>
      </w:r>
    </w:p>
    <w:bookmarkEnd w:id="14"/>
    <w:bookmarkStart w:name="z17" w:id="15"/>
    <w:p>
      <w:pPr>
        <w:spacing w:after="0"/>
        <w:ind w:left="0"/>
        <w:jc w:val="both"/>
      </w:pPr>
      <w:r>
        <w:rPr>
          <w:rFonts w:ascii="Times New Roman"/>
          <w:b w:val="false"/>
          <w:i w:val="false"/>
          <w:color w:val="000000"/>
          <w:sz w:val="28"/>
        </w:rPr>
        <w:t>
      5. Комиссия мынадай функцияларды жүзеге асырады:</w:t>
      </w:r>
    </w:p>
    <w:bookmarkEnd w:id="15"/>
    <w:p>
      <w:pPr>
        <w:spacing w:after="0"/>
        <w:ind w:left="0"/>
        <w:jc w:val="both"/>
      </w:pPr>
      <w:r>
        <w:rPr>
          <w:rFonts w:ascii="Times New Roman"/>
          <w:b w:val="false"/>
          <w:i w:val="false"/>
          <w:color w:val="000000"/>
          <w:sz w:val="28"/>
        </w:rPr>
        <w:t>
      1) аукцион жеңімпазын электрондық аукциондар қорытындыларының тізілімі негізінде таниды;</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негіздер бойынша аукционды өткізбейді;</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101-бабында</w:t>
      </w:r>
      <w:r>
        <w:rPr>
          <w:rFonts w:ascii="Times New Roman"/>
          <w:b w:val="false"/>
          <w:i w:val="false"/>
          <w:color w:val="000000"/>
          <w:sz w:val="28"/>
        </w:rPr>
        <w:t xml:space="preserve"> белгіленген негіздер бойынша аукционды өтпеді деп таниды.</w:t>
      </w:r>
    </w:p>
    <w:bookmarkStart w:name="z18" w:id="16"/>
    <w:p>
      <w:pPr>
        <w:spacing w:after="0"/>
        <w:ind w:left="0"/>
        <w:jc w:val="left"/>
      </w:pPr>
      <w:r>
        <w:rPr>
          <w:rFonts w:ascii="Times New Roman"/>
          <w:b/>
          <w:i w:val="false"/>
          <w:color w:val="000000"/>
        </w:rPr>
        <w:t xml:space="preserve"> 3-тарау. Көмірсутектер бойынша жер қойнауын пайдалану құқығын беру жөніндегі комиссия жұмысының регламенті</w:t>
      </w:r>
    </w:p>
    <w:bookmarkEnd w:id="16"/>
    <w:bookmarkStart w:name="z19" w:id="17"/>
    <w:p>
      <w:pPr>
        <w:spacing w:after="0"/>
        <w:ind w:left="0"/>
        <w:jc w:val="both"/>
      </w:pPr>
      <w:r>
        <w:rPr>
          <w:rFonts w:ascii="Times New Roman"/>
          <w:b w:val="false"/>
          <w:i w:val="false"/>
          <w:color w:val="000000"/>
          <w:sz w:val="28"/>
        </w:rPr>
        <w:t>
      6. Комиссияны төраға басқарады. Төраға болмаған уақытта оның функцияларын орынбасары орындайды. Хатшы Комиссия мүшесі болып табылмайды.</w:t>
      </w:r>
    </w:p>
    <w:bookmarkEnd w:id="17"/>
    <w:bookmarkStart w:name="z20" w:id="18"/>
    <w:p>
      <w:pPr>
        <w:spacing w:after="0"/>
        <w:ind w:left="0"/>
        <w:jc w:val="both"/>
      </w:pPr>
      <w:r>
        <w:rPr>
          <w:rFonts w:ascii="Times New Roman"/>
          <w:b w:val="false"/>
          <w:i w:val="false"/>
          <w:color w:val="000000"/>
          <w:sz w:val="28"/>
        </w:rPr>
        <w:t>
      7. Комиссияның отырыстары, егер оларға комиссия мүшелері жалпы санының кемінде үштен екісі қатысса, заңды деп есептеледі.</w:t>
      </w:r>
    </w:p>
    <w:bookmarkEnd w:id="18"/>
    <w:bookmarkStart w:name="z21" w:id="19"/>
    <w:p>
      <w:pPr>
        <w:spacing w:after="0"/>
        <w:ind w:left="0"/>
        <w:jc w:val="both"/>
      </w:pPr>
      <w:r>
        <w:rPr>
          <w:rFonts w:ascii="Times New Roman"/>
          <w:b w:val="false"/>
          <w:i w:val="false"/>
          <w:color w:val="000000"/>
          <w:sz w:val="28"/>
        </w:rPr>
        <w:t xml:space="preserve">
      8. Комиссия қызметін ұйымдастыру құзыретті органның тиісті құрылымдық бөлімшесіне жүктеледі. </w:t>
      </w:r>
    </w:p>
    <w:bookmarkEnd w:id="19"/>
    <w:bookmarkStart w:name="z22" w:id="20"/>
    <w:p>
      <w:pPr>
        <w:spacing w:after="0"/>
        <w:ind w:left="0"/>
        <w:jc w:val="both"/>
      </w:pPr>
      <w:r>
        <w:rPr>
          <w:rFonts w:ascii="Times New Roman"/>
          <w:b w:val="false"/>
          <w:i w:val="false"/>
          <w:color w:val="000000"/>
          <w:sz w:val="28"/>
        </w:rPr>
        <w:t>
      9. Комиссия отырысты аукцион өткізу туралы хабарламада көрсетілген аукционды өткізу күні өткізеді.</w:t>
      </w:r>
    </w:p>
    <w:bookmarkEnd w:id="20"/>
    <w:bookmarkStart w:name="z23" w:id="21"/>
    <w:p>
      <w:pPr>
        <w:spacing w:after="0"/>
        <w:ind w:left="0"/>
        <w:jc w:val="both"/>
      </w:pPr>
      <w:r>
        <w:rPr>
          <w:rFonts w:ascii="Times New Roman"/>
          <w:b w:val="false"/>
          <w:i w:val="false"/>
          <w:color w:val="000000"/>
          <w:sz w:val="28"/>
        </w:rPr>
        <w:t xml:space="preserve">
      10. Аукционның нәтижелері аукцион өткізілген күні жарияланады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көмірсутектер бойынша жер қойнауын пайдалану құқығын беру жөніндегі аукцион нәтижелері туралы хаттамамен ресімделеді, оны сауда жүйесінің веб-порталында Комиссияның барлық мүшелерінің электрондық цифрлық қолтаңбасымен (бұдан әрі – ЭЦҚ) куәландырады.</w:t>
      </w:r>
    </w:p>
    <w:bookmarkEnd w:id="21"/>
    <w:bookmarkStart w:name="z24" w:id="22"/>
    <w:p>
      <w:pPr>
        <w:spacing w:after="0"/>
        <w:ind w:left="0"/>
        <w:jc w:val="both"/>
      </w:pPr>
      <w:r>
        <w:rPr>
          <w:rFonts w:ascii="Times New Roman"/>
          <w:b w:val="false"/>
          <w:i w:val="false"/>
          <w:color w:val="000000"/>
          <w:sz w:val="28"/>
        </w:rPr>
        <w:t xml:space="preserve">
      11. Аукционды өткізбеу туралы шешім қабылданған жағдайда, Комиссия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көмірсутектер бойынша жер қойнауын пайдалану құқығын беруге арналған аукционды өткізбеу туралы хаттамаға қол қояды, оны сауда жүйесінің веб-порталында Комиссияның барлық мүшелері ЭЦҚ-мен куәландырады.</w:t>
      </w:r>
    </w:p>
    <w:bookmarkEnd w:id="22"/>
    <w:bookmarkStart w:name="z25" w:id="23"/>
    <w:p>
      <w:pPr>
        <w:spacing w:after="0"/>
        <w:ind w:left="0"/>
        <w:jc w:val="both"/>
      </w:pPr>
      <w:r>
        <w:rPr>
          <w:rFonts w:ascii="Times New Roman"/>
          <w:b w:val="false"/>
          <w:i w:val="false"/>
          <w:color w:val="000000"/>
          <w:sz w:val="28"/>
        </w:rPr>
        <w:t xml:space="preserve">
      12. Аукционды өтпеді деп тану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көмірсутектер бойынша жер қойнауын пайдалану құқығын беруге арналған аукционды өтпеді деп тану туралы хаттамамен ресімделеді, оны сауда жүйесінің веб-порталында Комиссияның барлық мүшелері ЭЦҚ-мен куәландырады.</w:t>
      </w:r>
    </w:p>
    <w:bookmarkEnd w:id="23"/>
    <w:bookmarkStart w:name="z26" w:id="24"/>
    <w:p>
      <w:pPr>
        <w:spacing w:after="0"/>
        <w:ind w:left="0"/>
        <w:jc w:val="both"/>
      </w:pPr>
      <w:r>
        <w:rPr>
          <w:rFonts w:ascii="Times New Roman"/>
          <w:b w:val="false"/>
          <w:i w:val="false"/>
          <w:color w:val="000000"/>
          <w:sz w:val="28"/>
        </w:rPr>
        <w:t>
      13. Аукцион нәтижелері оны өткізген күннен бастап үш жұмыс күні ішінде қазақ және орыс тілдерінде құзыретті органның интернет-ресурсында орналастырылады.</w:t>
      </w:r>
    </w:p>
    <w:bookmarkEnd w:id="24"/>
    <w:p>
      <w:pPr>
        <w:spacing w:after="0"/>
        <w:ind w:left="0"/>
        <w:jc w:val="both"/>
      </w:pPr>
      <w:r>
        <w:rPr>
          <w:rFonts w:ascii="Times New Roman"/>
          <w:b w:val="false"/>
          <w:i w:val="false"/>
          <w:color w:val="000000"/>
          <w:sz w:val="28"/>
        </w:rPr>
        <w:t>
      Аукционды өтпеді деп тану туралы хабарландыру хаттама ресімделген күннен бастап үш жұмыс күні ішінде қазақ және орыс тілдерінде құзыретті органның интернет-ресурсында орналастырылуға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Көмірсутектер бойынша жер қойнауын пайдалану құқығын беру жөніндегі аукционның нәтижелері туралы хаттама </w:t>
      </w:r>
    </w:p>
    <w:bookmarkEnd w:id="25"/>
    <w:p>
      <w:pPr>
        <w:spacing w:after="0"/>
        <w:ind w:left="0"/>
        <w:jc w:val="both"/>
      </w:pPr>
      <w:r>
        <w:rPr>
          <w:rFonts w:ascii="Times New Roman"/>
          <w:b w:val="false"/>
          <w:i w:val="false"/>
          <w:color w:val="000000"/>
          <w:sz w:val="28"/>
        </w:rPr>
        <w:t>
      Нұр-Сұлтан қаласы                                     2020 жылғы "___"________</w:t>
      </w:r>
    </w:p>
    <w:bookmarkStart w:name="z29" w:id="26"/>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 жөніндегі комиссия құрамында: төраға (төрағаның орынбасары) ____________________________________ </w:t>
      </w:r>
    </w:p>
    <w:bookmarkEnd w:id="26"/>
    <w:p>
      <w:pPr>
        <w:spacing w:after="0"/>
        <w:ind w:left="0"/>
        <w:jc w:val="both"/>
      </w:pPr>
      <w:r>
        <w:rPr>
          <w:rFonts w:ascii="Times New Roman"/>
          <w:b w:val="false"/>
          <w:i w:val="false"/>
          <w:color w:val="000000"/>
          <w:sz w:val="28"/>
        </w:rPr>
        <w:t xml:space="preserve">
      (тегі, аты және әкесінің аты (ол болған кезде) (бұдан әрі – Т.А.Ә.)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(отырысқа қатысқан төрағаның орынбасарларын қоса алғанда, комиссия мүшелерінің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сауда жүйесінің веб-порталымен қалыптасқан ___________ бойынша электрондық аукцион қорытындыларының тізілімін қарау нәтижелері бойынша ШЕШІМ қабылдады: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(аукционға қойылған жер қойнауы учаскесінің (блогының) атауы) </w:t>
      </w:r>
    </w:p>
    <w:p>
      <w:pPr>
        <w:spacing w:after="0"/>
        <w:ind w:left="0"/>
        <w:jc w:val="both"/>
      </w:pPr>
      <w:r>
        <w:rPr>
          <w:rFonts w:ascii="Times New Roman"/>
          <w:b w:val="false"/>
          <w:i w:val="false"/>
          <w:color w:val="000000"/>
          <w:sz w:val="28"/>
        </w:rPr>
        <w:t>
      ____________________________________________________________ бойынша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(Т.А.Ә), Жеке сәйкестендіру номері, Бизнес-сәйкестендіру номері, жеңімпаздың </w:t>
      </w:r>
    </w:p>
    <w:p>
      <w:pPr>
        <w:spacing w:after="0"/>
        <w:ind w:left="0"/>
        <w:jc w:val="both"/>
      </w:pPr>
      <w:r>
        <w:rPr>
          <w:rFonts w:ascii="Times New Roman"/>
          <w:b w:val="false"/>
          <w:i w:val="false"/>
          <w:color w:val="000000"/>
          <w:sz w:val="28"/>
        </w:rPr>
        <w:t xml:space="preserve">
      аукциондық номері) </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аукцион жеңімпазы болып анықталсын. </w:t>
      </w:r>
    </w:p>
    <w:bookmarkStart w:name="z30" w:id="27"/>
    <w:p>
      <w:pPr>
        <w:spacing w:after="0"/>
        <w:ind w:left="0"/>
        <w:jc w:val="both"/>
      </w:pPr>
      <w:r>
        <w:rPr>
          <w:rFonts w:ascii="Times New Roman"/>
          <w:b w:val="false"/>
          <w:i w:val="false"/>
          <w:color w:val="000000"/>
          <w:sz w:val="28"/>
        </w:rPr>
        <w:t xml:space="preserve">
      2. Құзыретті орган аукцион нәтижелерін оны өткізген күннен бастап 3 (үш) жұмыс күні ішінде қазақ және орыс тілдерінде интернет-ресурсында жарияласын. </w:t>
      </w:r>
    </w:p>
    <w:bookmarkEnd w:id="27"/>
    <w:bookmarkStart w:name="z31" w:id="28"/>
    <w:p>
      <w:pPr>
        <w:spacing w:after="0"/>
        <w:ind w:left="0"/>
        <w:jc w:val="both"/>
      </w:pPr>
      <w:r>
        <w:rPr>
          <w:rFonts w:ascii="Times New Roman"/>
          <w:b w:val="false"/>
          <w:i w:val="false"/>
          <w:color w:val="000000"/>
          <w:sz w:val="28"/>
        </w:rPr>
        <w:t>
      3. Құзыретті орган аукцион жеңімпазымен келісімшарт жасасын.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9"/>
    <w:p>
      <w:pPr>
        <w:spacing w:after="0"/>
        <w:ind w:left="0"/>
        <w:jc w:val="left"/>
      </w:pPr>
      <w:r>
        <w:rPr>
          <w:rFonts w:ascii="Times New Roman"/>
          <w:b/>
          <w:i w:val="false"/>
          <w:color w:val="000000"/>
        </w:rPr>
        <w:t xml:space="preserve"> Көмірсутектер бойынша жер қойнауын пайдалану құқығын беру жөніндегі аукционды өткізбеу туралы хаттама </w:t>
      </w:r>
    </w:p>
    <w:bookmarkEnd w:id="29"/>
    <w:p>
      <w:pPr>
        <w:spacing w:after="0"/>
        <w:ind w:left="0"/>
        <w:jc w:val="both"/>
      </w:pPr>
      <w:r>
        <w:rPr>
          <w:rFonts w:ascii="Times New Roman"/>
          <w:b w:val="false"/>
          <w:i w:val="false"/>
          <w:color w:val="000000"/>
          <w:sz w:val="28"/>
        </w:rPr>
        <w:t>
      Нұр-Сұлтан қаласы                                     2020 жылғы "___"________</w:t>
      </w:r>
    </w:p>
    <w:bookmarkStart w:name="z34" w:id="30"/>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 жөніндегі комиссия құрамында: </w:t>
      </w:r>
    </w:p>
    <w:bookmarkEnd w:id="30"/>
    <w:p>
      <w:pPr>
        <w:spacing w:after="0"/>
        <w:ind w:left="0"/>
        <w:jc w:val="both"/>
      </w:pPr>
      <w:r>
        <w:rPr>
          <w:rFonts w:ascii="Times New Roman"/>
          <w:b w:val="false"/>
          <w:i w:val="false"/>
          <w:color w:val="000000"/>
          <w:sz w:val="28"/>
        </w:rPr>
        <w:t xml:space="preserve">
      төраға (төрағаның орынбасары) 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кезде) (бұдан әрі – Т.А.Ә.)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(отырысқа қатысқан төрағаның орынбасарларын қоса алғанда, комиссия мүшелерінің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қарау нәтижелері бойынша ШЕШІМ қабылдады: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(аукционға қойылған жер қойнауы учаскесінің (блоктың) атауы) </w:t>
      </w:r>
    </w:p>
    <w:p>
      <w:pPr>
        <w:spacing w:after="0"/>
        <w:ind w:left="0"/>
        <w:jc w:val="both"/>
      </w:pPr>
      <w:r>
        <w:rPr>
          <w:rFonts w:ascii="Times New Roman"/>
          <w:b w:val="false"/>
          <w:i w:val="false"/>
          <w:color w:val="000000"/>
          <w:sz w:val="28"/>
        </w:rPr>
        <w:t xml:space="preserve">
      бойынша __________________ белгіленген аукцион өткізілмесін </w:t>
      </w:r>
    </w:p>
    <w:p>
      <w:pPr>
        <w:spacing w:after="0"/>
        <w:ind w:left="0"/>
        <w:jc w:val="both"/>
      </w:pPr>
      <w:r>
        <w:rPr>
          <w:rFonts w:ascii="Times New Roman"/>
          <w:b w:val="false"/>
          <w:i w:val="false"/>
          <w:color w:val="000000"/>
          <w:sz w:val="28"/>
        </w:rPr>
        <w:t xml:space="preserve">
      (күні, уақыты)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(аукционды өткізбеудің негіздемесі).</w:t>
      </w:r>
    </w:p>
    <w:bookmarkStart w:name="z35" w:id="31"/>
    <w:p>
      <w:pPr>
        <w:spacing w:after="0"/>
        <w:ind w:left="0"/>
        <w:jc w:val="both"/>
      </w:pPr>
      <w:r>
        <w:rPr>
          <w:rFonts w:ascii="Times New Roman"/>
          <w:b w:val="false"/>
          <w:i w:val="false"/>
          <w:color w:val="000000"/>
          <w:sz w:val="28"/>
        </w:rPr>
        <w:t>
      2. Құзыретті орган аукцион нәтижелерін оны өткізген күннен бастап 3 (үш) жұмыс күні ішінде қазақ және орыс тілдерінде интернет-ресурсында жарияласын.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Жер қойнауын пайдалану құқығын беруге арналған аукционды өтпеді деп тану туралы хаттама </w:t>
      </w:r>
    </w:p>
    <w:bookmarkEnd w:id="32"/>
    <w:p>
      <w:pPr>
        <w:spacing w:after="0"/>
        <w:ind w:left="0"/>
        <w:jc w:val="both"/>
      </w:pPr>
      <w:r>
        <w:rPr>
          <w:rFonts w:ascii="Times New Roman"/>
          <w:b w:val="false"/>
          <w:i w:val="false"/>
          <w:color w:val="000000"/>
          <w:sz w:val="28"/>
        </w:rPr>
        <w:t>
      Нұр-Сұлтан қ.                               _______ жылғы "___" ___________</w:t>
      </w:r>
    </w:p>
    <w:bookmarkStart w:name="z38" w:id="33"/>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 жөніндегі комиссия құрамында: </w:t>
      </w:r>
    </w:p>
    <w:bookmarkEnd w:id="33"/>
    <w:p>
      <w:pPr>
        <w:spacing w:after="0"/>
        <w:ind w:left="0"/>
        <w:jc w:val="both"/>
      </w:pPr>
      <w:r>
        <w:rPr>
          <w:rFonts w:ascii="Times New Roman"/>
          <w:b w:val="false"/>
          <w:i w:val="false"/>
          <w:color w:val="000000"/>
          <w:sz w:val="28"/>
        </w:rPr>
        <w:t xml:space="preserve">
      төраға (төрағаның орынбасары) 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кезде) (бұдан әрі – Т.А.Ә.)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(отырысқа қатысқан төрағаның орынбасарларын қоса алғанда, комиссия мүшелерінің Т.А.Ә.)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сауда жүйесінің веб-порталымен қалыптасқан ___________ бойынша электрондық аукцион қорытындыларының тізілімін қарау нәтижелері бойынша ШЕШІМ қабылдады: </w:t>
      </w:r>
    </w:p>
    <w:p>
      <w:pPr>
        <w:spacing w:after="0"/>
        <w:ind w:left="0"/>
        <w:jc w:val="both"/>
      </w:pPr>
      <w:r>
        <w:rPr>
          <w:rFonts w:ascii="Times New Roman"/>
          <w:b w:val="false"/>
          <w:i w:val="false"/>
          <w:color w:val="000000"/>
          <w:sz w:val="28"/>
        </w:rPr>
        <w:t xml:space="preserve">
      __________________________________________________________ бойынша </w:t>
      </w:r>
    </w:p>
    <w:p>
      <w:pPr>
        <w:spacing w:after="0"/>
        <w:ind w:left="0"/>
        <w:jc w:val="both"/>
      </w:pPr>
      <w:r>
        <w:rPr>
          <w:rFonts w:ascii="Times New Roman"/>
          <w:b w:val="false"/>
          <w:i w:val="false"/>
          <w:color w:val="000000"/>
          <w:sz w:val="28"/>
        </w:rPr>
        <w:t xml:space="preserve">
      (аукционға қойылған жер қойнауы учаскесінің (блогының)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(аукцион өтпеді деп тану негіздері) </w:t>
      </w:r>
    </w:p>
    <w:p>
      <w:pPr>
        <w:spacing w:after="0"/>
        <w:ind w:left="0"/>
        <w:jc w:val="both"/>
      </w:pPr>
      <w:r>
        <w:rPr>
          <w:rFonts w:ascii="Times New Roman"/>
          <w:b w:val="false"/>
          <w:i w:val="false"/>
          <w:color w:val="000000"/>
          <w:sz w:val="28"/>
        </w:rPr>
        <w:t xml:space="preserve">
      аукцион өтпеді деп танылсын. </w:t>
      </w:r>
    </w:p>
    <w:bookmarkStart w:name="z39" w:id="34"/>
    <w:p>
      <w:pPr>
        <w:spacing w:after="0"/>
        <w:ind w:left="0"/>
        <w:jc w:val="both"/>
      </w:pPr>
      <w:r>
        <w:rPr>
          <w:rFonts w:ascii="Times New Roman"/>
          <w:b w:val="false"/>
          <w:i w:val="false"/>
          <w:color w:val="000000"/>
          <w:sz w:val="28"/>
        </w:rPr>
        <w:t>
      2. Құзыретті орган аукцион нәтижелерін оны өткізген күннен бастап 3 (үш) жұмыс күні ішінде қазақ және орыс тілдерінде интернет-ресурсында жарияласын.</w:t>
      </w:r>
    </w:p>
    <w:bookmarkEnd w:id="34"/>
    <w:bookmarkStart w:name="z40" w:id="35"/>
    <w:p>
      <w:pPr>
        <w:spacing w:after="0"/>
        <w:ind w:left="0"/>
        <w:jc w:val="both"/>
      </w:pPr>
      <w:r>
        <w:rPr>
          <w:rFonts w:ascii="Times New Roman"/>
          <w:b w:val="false"/>
          <w:i w:val="false"/>
          <w:color w:val="000000"/>
          <w:sz w:val="28"/>
        </w:rPr>
        <w:t xml:space="preserve">
      Ескертпе: * "Жер қойнауы және жер қойнауын пайдалану туралы" 2017 жылғы 27 желтоқсандағы Қазақстан Республикасының Кодексі 101-бабының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 бойынша аукцион өтпеді деп таныған жағдайда толтырылады.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