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609b" w14:textId="6a36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және кәсіптік, орта білімнен кейінгі білімнің мамандықтары мен біліктіліктерінің сыныптауышын бекіту туралы" Қазақстан Республикасы Білім және ғылым министрінің 2018 жылғы 27 қыркүйектегі № 500 бұйрығына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2020 жылғы 17 тамыздағы № 349 бұйрығы. Қазақстан Республикасының Әділет министрлігінде 2020 жылғы 18 тамызда № 21106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"Техникалық және кәсіптік, орта білімнен кейінгі білімнің мамандықтары мен біліктіліктерінің сыныптауышын бекіту туралы" Қазақстан Республикасы Білім және ғылым министрінің 2018 жылғы 27 қыркүйектегі № 500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17564 болып тіркелген, 2018 жылғы 30 қазанда Қазақстан Республикасы нормативтік құқықтық актілерінің эталондық бақылау банкінде электрондық түрде жарияланған)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Техникалық және кәсіптік, орта білімнен кейінгі білімнің мамандықтары мен біліктіліктерінің </w:t>
      </w:r>
      <w:r>
        <w:rPr>
          <w:rFonts w:ascii="Times New Roman"/>
          <w:b w:val="false"/>
          <w:i w:val="false"/>
          <w:color w:val="000000"/>
          <w:sz w:val="28"/>
        </w:rPr>
        <w:t>сыныптауышында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"0400000-Өнер және мәдениет" бөлімінде: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"Дизайн (бейін бойынша)*" бөлімшесі: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"/>
        <w:gridCol w:w="1636"/>
        <w:gridCol w:w="4839"/>
        <w:gridCol w:w="2797"/>
        <w:gridCol w:w="2797"/>
      </w:tblGrid>
      <w:tr>
        <w:trPr>
          <w:trHeight w:val="30" w:hRule="atLeast"/>
        </w:trPr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Интерьер дизайны бойынша қолданбалы бакалавр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040203 4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"; 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"Әлеуметтік-мәдени қызметі және халықтық көркемдік шығармашылығы (бейін бойынша)" бөлімшесі: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"/>
        <w:gridCol w:w="1374"/>
        <w:gridCol w:w="3839"/>
        <w:gridCol w:w="4684"/>
        <w:gridCol w:w="2220"/>
      </w:tblGrid>
      <w:tr>
        <w:trPr>
          <w:trHeight w:val="30" w:hRule="atLeast"/>
        </w:trPr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қызметтің қолданбалы бакалавры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040302 4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2361-0-002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2371-9-001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2334-0-039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"0500000 - Қызмет көрсету, экономика және басқару" бөлімінде: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"Телекоммуникациялық құралдар мен тұрмыстық техникаларды жөндеу және қызмет көрсету (салалар бойынша)" бөлімшесі: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"/>
        <w:gridCol w:w="2184"/>
        <w:gridCol w:w="4206"/>
        <w:gridCol w:w="3277"/>
        <w:gridCol w:w="2432"/>
      </w:tblGrid>
      <w:tr>
        <w:trPr>
          <w:trHeight w:val="3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құрылғыларға қызмет көрсету және пайдалану қолданбалы бакалавры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050205 4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2153-2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"0700000 - Геология, тау-кен өндірісі және пайдалы қазбаларды өндіру" бөлімінде: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"Пайдалы қазбалардың кен орындарын жер астында өңдеу" бөлімшесі: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"/>
        <w:gridCol w:w="2389"/>
        <w:gridCol w:w="4121"/>
        <w:gridCol w:w="3211"/>
        <w:gridCol w:w="2383"/>
      </w:tblGrid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 орындарын жер астында өңдеу қолданбалы бакалавры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070530 4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2146-1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"Тау кен электромеханикалық жабдықтарына техникалық қызмет көрсету және жөндеу" бөлімшесі: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"/>
        <w:gridCol w:w="4489"/>
        <w:gridCol w:w="4667"/>
        <w:gridCol w:w="223"/>
        <w:gridCol w:w="2698"/>
      </w:tblGrid>
      <w:tr>
        <w:trPr>
          <w:trHeight w:val="30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кен электромеханикалық жабдықтарына техникалық қызмет көрсету және жөндеу электр механигі - қолданбалы бакалавры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070730 4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"0800000 - Мұнай-газ және химия өндірісі" бөлімінде: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"Полимерлік өндіріс технологиясы" бөлімшесі: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"/>
        <w:gridCol w:w="1516"/>
        <w:gridCol w:w="4484"/>
        <w:gridCol w:w="3493"/>
        <w:gridCol w:w="2593"/>
      </w:tblGrid>
      <w:tr>
        <w:trPr>
          <w:trHeight w:val="30" w:hRule="atLeast"/>
        </w:trPr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Полимерлік өндіріс технологиясы қолданбалы бакалавры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081413 4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"Мұнай және газды қайта өңдеу технологиясы" бөлімшесі: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"/>
        <w:gridCol w:w="2647"/>
        <w:gridCol w:w="5768"/>
        <w:gridCol w:w="275"/>
        <w:gridCol w:w="3335"/>
      </w:tblGrid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газды өңдеу технологиясы қолданбалы бакалавры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081908 4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"1100000- Көлік (салалар бойынша)" бөлімінде: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"Қалалық электр көлігін пайдалану, техникалық қызмет көрсету және жөндеу (салалар бойынша)" бөлімшесі: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"/>
        <w:gridCol w:w="3949"/>
        <w:gridCol w:w="3789"/>
        <w:gridCol w:w="2190"/>
        <w:gridCol w:w="2191"/>
      </w:tblGrid>
      <w:tr>
        <w:trPr>
          <w:trHeight w:val="30" w:hRule="atLeast"/>
        </w:trPr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электр көлігін пайдалану, техникалық қызмет көрсету және жөндеу (салалар бойынша) қолданбалы бакалавры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110510 4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"Медициналық техниканы монтаждау, техникалық қызмет көрсету және жөндеу" бөлімшесі: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"/>
        <w:gridCol w:w="2081"/>
        <w:gridCol w:w="3591"/>
        <w:gridCol w:w="4381"/>
        <w:gridCol w:w="2076"/>
      </w:tblGrid>
      <w:tr>
        <w:trPr>
          <w:trHeight w:val="30" w:hRule="atLeast"/>
        </w:trPr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техникаға техникалық қызмет көрсету және жөндеу қолданбалы бакалавры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112104 4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2149-9-004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"1400000- Құрылыс және коммуналдық шаруашылық" бөлімінде: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"Жергілікті магистральдық және желілік құбырларды монтаждау*" бөлімшесі: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"/>
        <w:gridCol w:w="2184"/>
        <w:gridCol w:w="4206"/>
        <w:gridCol w:w="3277"/>
        <w:gridCol w:w="2432"/>
      </w:tblGrid>
      <w:tr>
        <w:trPr>
          <w:trHeight w:val="3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магистральдық және желілік құбырларды монтаждау қолданбалы бакалавры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140605 4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2147-4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"Көпірлер мен көлік үңгі жолдары" бөлімшесі: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"/>
        <w:gridCol w:w="1971"/>
        <w:gridCol w:w="4295"/>
        <w:gridCol w:w="3346"/>
        <w:gridCol w:w="2483"/>
      </w:tblGrid>
      <w:tr>
        <w:trPr>
          <w:trHeight w:val="30" w:hRule="atLeast"/>
        </w:trPr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 мен көлік үңгі жолдарының қолданбалы бакалавры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141102 4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2142-3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 бетон және металл бұйымдары өндірісі (түрлері бойынша)" бөлімшесі: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"/>
        <w:gridCol w:w="2913"/>
        <w:gridCol w:w="5608"/>
        <w:gridCol w:w="268"/>
        <w:gridCol w:w="3243"/>
      </w:tblGrid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бетон және металл бұйымдары өндірісі қолданбалы бакалавры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141304 4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"Сәулет өнері" бөлімшесі: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"/>
        <w:gridCol w:w="1376"/>
        <w:gridCol w:w="4957"/>
        <w:gridCol w:w="2865"/>
        <w:gridCol w:w="2866"/>
      </w:tblGrid>
      <w:tr>
        <w:trPr>
          <w:trHeight w:val="30" w:hRule="atLeast"/>
        </w:trPr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өнері қолданбалы бакалавры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141803 4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"1500000 - Ауыл шаруашылығы, ветеринария және экология" бөлімінде: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"Өрт қауіпсіздігі" бөлімшесі: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"/>
        <w:gridCol w:w="1516"/>
        <w:gridCol w:w="4484"/>
        <w:gridCol w:w="3493"/>
        <w:gridCol w:w="2593"/>
      </w:tblGrid>
      <w:tr>
        <w:trPr>
          <w:trHeight w:val="30" w:hRule="atLeast"/>
        </w:trPr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 жөніндегі қолданбалы бакалавры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151602 4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"Төтенше жағдайда қорғау (бейін бойынша)" бөлімшесі: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"/>
        <w:gridCol w:w="1748"/>
        <w:gridCol w:w="4388"/>
        <w:gridCol w:w="3418"/>
        <w:gridCol w:w="2537"/>
      </w:tblGrid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қорғау жөніндегі қолданбалы бакалавры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151709 4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Техникалық және кәсіптік білім департаменті (Н.Ж. Оспанова) Қазақстан Республикасының заңнамасында белгіленген тәртiппен: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Әдiлет министрлiгiнде мемлекеттiк тiркелуін;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ресми интернет-ресурсына орналастыруды;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тармақшаларында көзделген іс-шаралардың орындалуы туралы мәліметтерді ұсынуды қамтамасыз етсін.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Білім және ғылым вице-министрі Ш.Т. Кариноваға жүктелсін.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және ғылым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