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ae85" w14:textId="878ae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2019 жылғы 7 қазандағы № 19-42-3.3.17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 Кеңсесі бастығының 2020 жылғы 20 тамыздағы № 20-42-3.3.11 бұйрығы. Қазақстан Республикасының Әділет министрлігінде 2020 жылғы 2 қыркүйекте № 21163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Президенті Әкімшілігінің ведомстволық бағынысты мемлекеттік мекемелерінің азаматтық қызметшілері лауазымдарының тізілімін бекіту туралы" Қазақстан Республикасы Президенті Кеңсесі бастығының 2019 жылғы 7 қазандағы № 19-42-3.3.17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2019 жылғы 21 қазанда № 19491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bookmarkEnd w:id="3"/>
    <w:bookmarkStart w:name="z5" w:id="4"/>
    <w:p>
      <w:pPr>
        <w:spacing w:after="0"/>
        <w:ind w:left="0"/>
        <w:jc w:val="both"/>
      </w:pPr>
      <w:r>
        <w:rPr>
          <w:rFonts w:ascii="Times New Roman"/>
          <w:b w:val="false"/>
          <w:i w:val="false"/>
          <w:color w:val="000000"/>
          <w:sz w:val="28"/>
        </w:rPr>
        <w:t>
      2. Қазақстан Республикасы Президенті Кеңсесінің қаржы және бухгалтерлік есеп секторы:</w:t>
      </w:r>
    </w:p>
    <w:bookmarkEnd w:id="4"/>
    <w:bookmarkStart w:name="z6" w:id="5"/>
    <w:p>
      <w:pPr>
        <w:spacing w:after="0"/>
        <w:ind w:left="0"/>
        <w:jc w:val="both"/>
      </w:pPr>
      <w:r>
        <w:rPr>
          <w:rFonts w:ascii="Times New Roman"/>
          <w:b w:val="false"/>
          <w:i w:val="false"/>
          <w:color w:val="000000"/>
          <w:sz w:val="28"/>
        </w:rPr>
        <w:t>
      1) Қазақстан Республикасының заңнамасында белгіленген тәртіппен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оның мемлекеттік тілдегі және орыс тіліндегі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кәсіпорынға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Президенті Кеңсесі бастығының орынбасары – бас бухгалтер Е.К.Арпабаевқа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Президенті Кеңсесінің бастығы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Онжанов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"КЕЛІСІЛДІ"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Республикасының</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Еңбек және халықты әлеуметтік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қорғау</w:t>
      </w:r>
      <w:r>
        <w:rPr>
          <w:rFonts w:ascii="Times New Roman"/>
          <w:b/>
          <w:i w:val="false"/>
          <w:color w:val="000000"/>
          <w:sz w:val="28"/>
        </w:rPr>
        <w:t xml:space="preserve"> министрлігі</w:t>
      </w:r>
    </w:p>
    <w:p>
      <w:pPr>
        <w:spacing w:after="0"/>
        <w:ind w:left="0"/>
        <w:jc w:val="both"/>
      </w:pPr>
      <w:r>
        <w:rPr>
          <w:rFonts w:ascii="Times New Roman"/>
          <w:b w:val="false"/>
          <w:i w:val="false"/>
          <w:color w:val="000000"/>
          <w:sz w:val="28"/>
        </w:rPr>
        <w:t>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2020 жылғы 20 тамыздағы</w:t>
            </w:r>
            <w:r>
              <w:br/>
            </w:r>
            <w:r>
              <w:rPr>
                <w:rFonts w:ascii="Times New Roman"/>
                <w:b w:val="false"/>
                <w:i w:val="false"/>
                <w:color w:val="000000"/>
                <w:sz w:val="20"/>
              </w:rPr>
              <w:t>№ 20-42-3.3.11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 Кеңсесі бастығының</w:t>
            </w:r>
            <w:r>
              <w:br/>
            </w:r>
            <w:r>
              <w:rPr>
                <w:rFonts w:ascii="Times New Roman"/>
                <w:b w:val="false"/>
                <w:i w:val="false"/>
                <w:color w:val="000000"/>
                <w:sz w:val="20"/>
              </w:rPr>
              <w:t>2019 жылғы 7 қазандағы</w:t>
            </w:r>
            <w:r>
              <w:br/>
            </w:r>
            <w:r>
              <w:rPr>
                <w:rFonts w:ascii="Times New Roman"/>
                <w:b w:val="false"/>
                <w:i w:val="false"/>
                <w:color w:val="000000"/>
                <w:sz w:val="20"/>
              </w:rPr>
              <w:t>№ 19-42-3.3.17 бұйрығына</w:t>
            </w:r>
            <w:r>
              <w:br/>
            </w:r>
            <w:r>
              <w:rPr>
                <w:rFonts w:ascii="Times New Roman"/>
                <w:b w:val="false"/>
                <w:i w:val="false"/>
                <w:color w:val="000000"/>
                <w:sz w:val="20"/>
              </w:rPr>
              <w:t>2-ҚОСЫМША</w:t>
            </w:r>
          </w:p>
        </w:tc>
      </w:tr>
    </w:tbl>
    <w:bookmarkStart w:name="z12" w:id="9"/>
    <w:p>
      <w:pPr>
        <w:spacing w:after="0"/>
        <w:ind w:left="0"/>
        <w:jc w:val="left"/>
      </w:pPr>
      <w:r>
        <w:rPr>
          <w:rFonts w:ascii="Times New Roman"/>
          <w:b/>
          <w:i w:val="false"/>
          <w:color w:val="000000"/>
        </w:rPr>
        <w:t xml:space="preserve"> "Қазақстан Республикасының Президенті жанындағы Қазақстанның стратегиялық зерттеулер институты" мемлекеттік мекемесінің азаматтық қызметшілері лауазымдарының  ТІЗІЛІМІ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4"/>
        <w:gridCol w:w="1892"/>
        <w:gridCol w:w="9424"/>
      </w:tblGrid>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блогы (басқарушы персонал)</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орынбасары</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басшысы, бөлім басшысы: әлеуметтік-экономикалық зерттеулер; әлеуметтік-саяси зерттеулер; халықаралық зерттеулер; әлеуметтанулық зерттеулер; ақпараттық-талдау жұмысы; кадр жұмысы және құжаттама; ұйымдастыру жұмысы.</w:t>
            </w:r>
            <w:r>
              <w:br/>
            </w:r>
            <w:r>
              <w:rPr>
                <w:rFonts w:ascii="Times New Roman"/>
                <w:b w:val="false"/>
                <w:i w:val="false"/>
                <w:color w:val="000000"/>
                <w:sz w:val="20"/>
              </w:rPr>
              <w:t>
Ғалым хатшы, бас бухгалтер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басшысының орынбасары: ақпараттық-талдау жұмысы; кадр жұмысы және құжаттама; ұйымдастыру жұмысы.</w:t>
            </w:r>
            <w:r>
              <w:br/>
            </w:r>
            <w:r>
              <w:rPr>
                <w:rFonts w:ascii="Times New Roman"/>
                <w:b w:val="false"/>
                <w:i w:val="false"/>
                <w:color w:val="000000"/>
                <w:sz w:val="20"/>
              </w:rPr>
              <w:t>
Бас бухгалтердің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(негізгі персонал)</w:t>
            </w:r>
          </w:p>
        </w:tc>
      </w:tr>
      <w:tr>
        <w:trPr>
          <w:trHeight w:val="30" w:hRule="atLeast"/>
        </w:trPr>
        <w:tc>
          <w:tcPr>
            <w:tcW w:w="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бас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жетекші сарапшы</w:t>
            </w: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аға сарапшы, кеңесші</w:t>
            </w:r>
          </w:p>
        </w:tc>
      </w:tr>
      <w:tr>
        <w:trPr>
          <w:trHeight w:val="30" w:hRule="atLeast"/>
        </w:trPr>
        <w:tc>
          <w:tcPr>
            <w:tcW w:w="0" w:type="auto"/>
            <w:vMerge/>
            <w:tcBorders>
              <w:top w:val="nil"/>
              <w:left w:val="single" w:color="cfcfcf" w:sz="5"/>
              <w:bottom w:val="single" w:color="cfcfcf" w:sz="5"/>
              <w:right w:val="single" w:color="cfcfcf" w:sz="5"/>
            </w:tcBorders>
          </w:tcP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блогы (өзге де салаларда)</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жоғары санатты негізгі персонал маманы: қорларды сақтаушы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блогы (әкімшілік персонал)</w:t>
            </w:r>
          </w:p>
        </w:tc>
      </w:tr>
      <w:tr>
        <w:trPr>
          <w:trHeight w:val="30" w:hRule="atLeast"/>
        </w:trPr>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функцияларды орындайтын біліктілігі жоғары деңгейдегі мамандар: бухгалтер, инженер, мемлекеттік сатып алу жөніндегі маман, техникалық қамтамасыз ету жөніндегі маман, кадрлар және құжаттама жөніндегі инспектор, аудармашы, дизайнер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